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7AE9D" w14:textId="11D177B5" w:rsidR="00DC1020" w:rsidRPr="00E40728" w:rsidRDefault="00DC1020" w:rsidP="0027476F">
      <w:pPr>
        <w:pStyle w:val="Sinespaciado"/>
        <w:jc w:val="center"/>
        <w:rPr>
          <w:rFonts w:ascii="Arial" w:hAnsi="Arial" w:cs="Arial"/>
          <w:b/>
          <w:sz w:val="20"/>
          <w:szCs w:val="20"/>
        </w:rPr>
      </w:pPr>
      <w:r w:rsidRPr="00E40728">
        <w:rPr>
          <w:rFonts w:ascii="Arial" w:hAnsi="Arial" w:cs="Arial"/>
          <w:b/>
          <w:sz w:val="20"/>
          <w:szCs w:val="20"/>
        </w:rPr>
        <w:t>NOTAS</w:t>
      </w:r>
      <w:r w:rsidR="00411696" w:rsidRPr="00E40728">
        <w:rPr>
          <w:rFonts w:ascii="Arial" w:hAnsi="Arial" w:cs="Arial"/>
          <w:b/>
          <w:sz w:val="20"/>
          <w:szCs w:val="20"/>
        </w:rPr>
        <w:t xml:space="preserve"> A LOS ESTADOS FINANCIEROS AL </w:t>
      </w:r>
      <w:r w:rsidR="00CB4359">
        <w:rPr>
          <w:rFonts w:ascii="Arial" w:hAnsi="Arial" w:cs="Arial"/>
          <w:b/>
          <w:sz w:val="20"/>
          <w:szCs w:val="20"/>
        </w:rPr>
        <w:t>3</w:t>
      </w:r>
      <w:r w:rsidR="004F2868">
        <w:rPr>
          <w:rFonts w:ascii="Arial" w:hAnsi="Arial" w:cs="Arial"/>
          <w:b/>
          <w:sz w:val="20"/>
          <w:szCs w:val="20"/>
        </w:rPr>
        <w:t>1</w:t>
      </w:r>
      <w:r w:rsidR="00AA114E">
        <w:rPr>
          <w:rFonts w:ascii="Arial" w:hAnsi="Arial" w:cs="Arial"/>
          <w:b/>
          <w:sz w:val="20"/>
          <w:szCs w:val="20"/>
        </w:rPr>
        <w:t xml:space="preserve"> DE </w:t>
      </w:r>
      <w:r w:rsidR="004F2868">
        <w:rPr>
          <w:rFonts w:ascii="Arial" w:hAnsi="Arial" w:cs="Arial"/>
          <w:b/>
          <w:sz w:val="20"/>
          <w:szCs w:val="20"/>
        </w:rPr>
        <w:t>DIC</w:t>
      </w:r>
      <w:r w:rsidR="00F81205">
        <w:rPr>
          <w:rFonts w:ascii="Arial" w:hAnsi="Arial" w:cs="Arial"/>
          <w:b/>
          <w:sz w:val="20"/>
          <w:szCs w:val="20"/>
        </w:rPr>
        <w:t>IEMBRE</w:t>
      </w:r>
      <w:r w:rsidR="00582503">
        <w:rPr>
          <w:rFonts w:ascii="Arial" w:hAnsi="Arial" w:cs="Arial"/>
          <w:b/>
          <w:sz w:val="20"/>
          <w:szCs w:val="20"/>
        </w:rPr>
        <w:t xml:space="preserve"> </w:t>
      </w:r>
      <w:r w:rsidR="00E07CEE">
        <w:rPr>
          <w:rFonts w:ascii="Arial" w:hAnsi="Arial" w:cs="Arial"/>
          <w:b/>
          <w:sz w:val="20"/>
          <w:szCs w:val="20"/>
        </w:rPr>
        <w:t>DE 2022</w:t>
      </w:r>
    </w:p>
    <w:p w14:paraId="08B26C65" w14:textId="77777777" w:rsidR="00C45170" w:rsidRPr="00E40728" w:rsidRDefault="00C45170" w:rsidP="00161119">
      <w:pPr>
        <w:pStyle w:val="Sinespaciado"/>
        <w:jc w:val="center"/>
        <w:rPr>
          <w:rFonts w:ascii="Arial" w:hAnsi="Arial" w:cs="Arial"/>
          <w:b/>
          <w:sz w:val="20"/>
          <w:szCs w:val="20"/>
        </w:rPr>
      </w:pPr>
    </w:p>
    <w:p w14:paraId="3FF50A60" w14:textId="3DD88518" w:rsidR="00C45170" w:rsidRPr="00E40728" w:rsidRDefault="00C45170" w:rsidP="0027476F">
      <w:pPr>
        <w:pStyle w:val="Sinespaciado"/>
        <w:jc w:val="both"/>
        <w:rPr>
          <w:rFonts w:ascii="Arial" w:hAnsi="Arial" w:cs="Arial"/>
          <w:sz w:val="20"/>
          <w:szCs w:val="20"/>
        </w:rPr>
      </w:pPr>
      <w:r w:rsidRPr="00E40728">
        <w:rPr>
          <w:rFonts w:ascii="Arial" w:hAnsi="Arial" w:cs="Arial"/>
          <w:sz w:val="20"/>
          <w:szCs w:val="20"/>
        </w:rPr>
        <w:t>Con el propósito de dar cumplimiento a los artículos 46 y 49 de la Ley General de Contabilidad Gubernamental, se acompañan las nota</w:t>
      </w:r>
      <w:r w:rsidR="00172ECA" w:rsidRPr="00E40728">
        <w:rPr>
          <w:rFonts w:ascii="Arial" w:hAnsi="Arial" w:cs="Arial"/>
          <w:sz w:val="20"/>
          <w:szCs w:val="20"/>
        </w:rPr>
        <w:t>s</w:t>
      </w:r>
      <w:r w:rsidR="00411696" w:rsidRPr="00E40728">
        <w:rPr>
          <w:rFonts w:ascii="Arial" w:hAnsi="Arial" w:cs="Arial"/>
          <w:sz w:val="20"/>
          <w:szCs w:val="20"/>
        </w:rPr>
        <w:t xml:space="preserve"> a los estados financieros al </w:t>
      </w:r>
      <w:r w:rsidR="00CB4359">
        <w:rPr>
          <w:rFonts w:ascii="Arial" w:hAnsi="Arial" w:cs="Arial"/>
          <w:sz w:val="20"/>
          <w:szCs w:val="20"/>
        </w:rPr>
        <w:t>3</w:t>
      </w:r>
      <w:r w:rsidR="002C6A56">
        <w:rPr>
          <w:rFonts w:ascii="Arial" w:hAnsi="Arial" w:cs="Arial"/>
          <w:sz w:val="20"/>
          <w:szCs w:val="20"/>
        </w:rPr>
        <w:t>1</w:t>
      </w:r>
      <w:r w:rsidR="00FE5506">
        <w:rPr>
          <w:rFonts w:ascii="Arial" w:hAnsi="Arial" w:cs="Arial"/>
          <w:sz w:val="20"/>
          <w:szCs w:val="20"/>
        </w:rPr>
        <w:t xml:space="preserve"> de </w:t>
      </w:r>
      <w:r w:rsidR="002C6A56">
        <w:rPr>
          <w:rFonts w:ascii="Arial" w:hAnsi="Arial" w:cs="Arial"/>
          <w:sz w:val="20"/>
          <w:szCs w:val="20"/>
        </w:rPr>
        <w:t>dic</w:t>
      </w:r>
      <w:r w:rsidR="00F81205">
        <w:rPr>
          <w:rFonts w:ascii="Arial" w:hAnsi="Arial" w:cs="Arial"/>
          <w:sz w:val="20"/>
          <w:szCs w:val="20"/>
        </w:rPr>
        <w:t>iembre</w:t>
      </w:r>
      <w:r w:rsidR="008A0E06">
        <w:rPr>
          <w:rFonts w:ascii="Arial" w:hAnsi="Arial" w:cs="Arial"/>
          <w:sz w:val="20"/>
          <w:szCs w:val="20"/>
        </w:rPr>
        <w:t xml:space="preserve"> </w:t>
      </w:r>
      <w:r w:rsidR="00E07CEE">
        <w:rPr>
          <w:rFonts w:ascii="Arial" w:hAnsi="Arial" w:cs="Arial"/>
          <w:sz w:val="20"/>
          <w:szCs w:val="20"/>
        </w:rPr>
        <w:t>de</w:t>
      </w:r>
      <w:r w:rsidR="00FE5506">
        <w:rPr>
          <w:rFonts w:ascii="Arial" w:hAnsi="Arial" w:cs="Arial"/>
          <w:sz w:val="20"/>
          <w:szCs w:val="20"/>
        </w:rPr>
        <w:t xml:space="preserve"> 202</w:t>
      </w:r>
      <w:r w:rsidR="00E07CEE">
        <w:rPr>
          <w:rFonts w:ascii="Arial" w:hAnsi="Arial" w:cs="Arial"/>
          <w:sz w:val="20"/>
          <w:szCs w:val="20"/>
        </w:rPr>
        <w:t>2</w:t>
      </w:r>
      <w:r w:rsidRPr="00E40728">
        <w:rPr>
          <w:rFonts w:ascii="Arial" w:hAnsi="Arial" w:cs="Arial"/>
          <w:sz w:val="20"/>
          <w:szCs w:val="20"/>
        </w:rPr>
        <w:t>, cuyos rubros así lo requieren, teniendo presentes los postulados básicos de revelación suficiente e importancia relativa, con la finalidad de que la información sea de mayor utilidad para los usuarios, a continuación se presentan los tres tipos de notas a saber:</w:t>
      </w:r>
    </w:p>
    <w:p w14:paraId="369BDABE" w14:textId="77777777" w:rsidR="00C45170" w:rsidRPr="00E40728" w:rsidRDefault="00C45170" w:rsidP="00C45170">
      <w:pPr>
        <w:pStyle w:val="Sinespaciado"/>
        <w:jc w:val="both"/>
        <w:rPr>
          <w:rFonts w:ascii="Arial" w:hAnsi="Arial" w:cs="Arial"/>
          <w:sz w:val="20"/>
          <w:szCs w:val="20"/>
        </w:rPr>
      </w:pPr>
    </w:p>
    <w:p w14:paraId="14238B02" w14:textId="77777777" w:rsidR="00C45170" w:rsidRPr="00E40728" w:rsidRDefault="00C45170" w:rsidP="00C45170">
      <w:pPr>
        <w:pStyle w:val="Sinespaciado"/>
        <w:jc w:val="both"/>
        <w:rPr>
          <w:rFonts w:ascii="Arial" w:hAnsi="Arial" w:cs="Arial"/>
          <w:sz w:val="20"/>
          <w:szCs w:val="20"/>
        </w:rPr>
      </w:pPr>
      <w:r w:rsidRPr="00E40728">
        <w:rPr>
          <w:rFonts w:ascii="Arial" w:hAnsi="Arial" w:cs="Arial"/>
          <w:sz w:val="20"/>
          <w:szCs w:val="20"/>
        </w:rPr>
        <w:t xml:space="preserve">a) </w:t>
      </w:r>
      <w:r w:rsidRPr="00E40728">
        <w:rPr>
          <w:rFonts w:ascii="Arial" w:hAnsi="Arial" w:cs="Arial"/>
          <w:sz w:val="20"/>
          <w:szCs w:val="20"/>
        </w:rPr>
        <w:tab/>
        <w:t>Notas de desglose;</w:t>
      </w:r>
    </w:p>
    <w:p w14:paraId="3298995A" w14:textId="77777777" w:rsidR="00C45170" w:rsidRPr="00E40728" w:rsidRDefault="00C45170" w:rsidP="00C45170">
      <w:pPr>
        <w:pStyle w:val="Sinespaciado"/>
        <w:jc w:val="both"/>
        <w:rPr>
          <w:rFonts w:ascii="Arial" w:hAnsi="Arial" w:cs="Arial"/>
          <w:sz w:val="20"/>
          <w:szCs w:val="20"/>
        </w:rPr>
      </w:pPr>
      <w:r w:rsidRPr="00E40728">
        <w:rPr>
          <w:rFonts w:ascii="Arial" w:hAnsi="Arial" w:cs="Arial"/>
          <w:sz w:val="20"/>
          <w:szCs w:val="20"/>
        </w:rPr>
        <w:t xml:space="preserve">b) </w:t>
      </w:r>
      <w:r w:rsidRPr="00E40728">
        <w:rPr>
          <w:rFonts w:ascii="Arial" w:hAnsi="Arial" w:cs="Arial"/>
          <w:sz w:val="20"/>
          <w:szCs w:val="20"/>
        </w:rPr>
        <w:tab/>
        <w:t>Notas de memoria (cuentas de orden), y</w:t>
      </w:r>
    </w:p>
    <w:p w14:paraId="233FF26E" w14:textId="77777777" w:rsidR="00C45170" w:rsidRPr="00E40728" w:rsidRDefault="00C45170" w:rsidP="00C45170">
      <w:pPr>
        <w:pStyle w:val="Sinespaciado"/>
        <w:jc w:val="both"/>
        <w:rPr>
          <w:rFonts w:ascii="Arial" w:hAnsi="Arial" w:cs="Arial"/>
          <w:sz w:val="20"/>
          <w:szCs w:val="20"/>
        </w:rPr>
      </w:pPr>
      <w:r w:rsidRPr="00E40728">
        <w:rPr>
          <w:rFonts w:ascii="Arial" w:hAnsi="Arial" w:cs="Arial"/>
          <w:sz w:val="20"/>
          <w:szCs w:val="20"/>
        </w:rPr>
        <w:t xml:space="preserve">c) </w:t>
      </w:r>
      <w:r w:rsidRPr="00E40728">
        <w:rPr>
          <w:rFonts w:ascii="Arial" w:hAnsi="Arial" w:cs="Arial"/>
          <w:sz w:val="20"/>
          <w:szCs w:val="20"/>
        </w:rPr>
        <w:tab/>
        <w:t>Notas de gestión administrativa.</w:t>
      </w:r>
    </w:p>
    <w:p w14:paraId="67442C8B" w14:textId="77777777" w:rsidR="00C45170" w:rsidRDefault="00C45170" w:rsidP="00C45170">
      <w:pPr>
        <w:pStyle w:val="Sinespaciado"/>
        <w:jc w:val="both"/>
        <w:rPr>
          <w:rFonts w:ascii="Arial" w:hAnsi="Arial" w:cs="Arial"/>
          <w:sz w:val="20"/>
          <w:szCs w:val="20"/>
        </w:rPr>
      </w:pPr>
    </w:p>
    <w:p w14:paraId="21DD8546" w14:textId="77777777" w:rsidR="006F57DC" w:rsidRPr="00E40728" w:rsidRDefault="006F57DC" w:rsidP="00C45170">
      <w:pPr>
        <w:pStyle w:val="Sinespaciado"/>
        <w:jc w:val="both"/>
        <w:rPr>
          <w:rFonts w:ascii="Arial" w:hAnsi="Arial" w:cs="Arial"/>
          <w:sz w:val="20"/>
          <w:szCs w:val="20"/>
        </w:rPr>
      </w:pPr>
    </w:p>
    <w:p w14:paraId="3D6DAE62" w14:textId="77777777" w:rsidR="00161119" w:rsidRPr="00E40728" w:rsidRDefault="00161119" w:rsidP="007A63B9">
      <w:pPr>
        <w:pStyle w:val="Sinespaciado"/>
        <w:numPr>
          <w:ilvl w:val="0"/>
          <w:numId w:val="17"/>
        </w:numPr>
        <w:jc w:val="center"/>
        <w:rPr>
          <w:rFonts w:ascii="Arial" w:hAnsi="Arial" w:cs="Arial"/>
          <w:b/>
          <w:sz w:val="20"/>
          <w:szCs w:val="20"/>
        </w:rPr>
      </w:pPr>
      <w:r w:rsidRPr="00E40728">
        <w:rPr>
          <w:rFonts w:ascii="Arial" w:hAnsi="Arial" w:cs="Arial"/>
          <w:b/>
          <w:sz w:val="20"/>
          <w:szCs w:val="20"/>
        </w:rPr>
        <w:t>NOTAS DE DESGLOSE</w:t>
      </w:r>
    </w:p>
    <w:p w14:paraId="33C7AFEE" w14:textId="77777777" w:rsidR="00161119" w:rsidRPr="00E40728" w:rsidRDefault="00161119" w:rsidP="00161119">
      <w:pPr>
        <w:pStyle w:val="Sinespaciado"/>
        <w:jc w:val="center"/>
        <w:rPr>
          <w:rFonts w:ascii="Arial" w:hAnsi="Arial" w:cs="Arial"/>
          <w:b/>
          <w:sz w:val="20"/>
          <w:szCs w:val="20"/>
        </w:rPr>
      </w:pPr>
    </w:p>
    <w:p w14:paraId="0EB51E7F" w14:textId="77777777" w:rsidR="00161119" w:rsidRPr="00E40728" w:rsidRDefault="00161119" w:rsidP="00B92277">
      <w:pPr>
        <w:pStyle w:val="Sinespaciado"/>
        <w:numPr>
          <w:ilvl w:val="0"/>
          <w:numId w:val="1"/>
        </w:numPr>
        <w:jc w:val="both"/>
        <w:rPr>
          <w:rFonts w:ascii="Arial" w:hAnsi="Arial" w:cs="Arial"/>
          <w:b/>
          <w:sz w:val="20"/>
          <w:szCs w:val="20"/>
        </w:rPr>
      </w:pPr>
      <w:r w:rsidRPr="00E40728">
        <w:rPr>
          <w:rFonts w:ascii="Arial" w:hAnsi="Arial" w:cs="Arial"/>
          <w:b/>
          <w:sz w:val="20"/>
          <w:szCs w:val="20"/>
        </w:rPr>
        <w:t>N</w:t>
      </w:r>
      <w:r w:rsidR="00FC6B73" w:rsidRPr="00E40728">
        <w:rPr>
          <w:rFonts w:ascii="Arial" w:hAnsi="Arial" w:cs="Arial"/>
          <w:b/>
          <w:sz w:val="20"/>
          <w:szCs w:val="20"/>
        </w:rPr>
        <w:t>OTAS AL ESTADO DE SITUACIÓN FINAN</w:t>
      </w:r>
      <w:r w:rsidRPr="00E40728">
        <w:rPr>
          <w:rFonts w:ascii="Arial" w:hAnsi="Arial" w:cs="Arial"/>
          <w:b/>
          <w:sz w:val="20"/>
          <w:szCs w:val="20"/>
        </w:rPr>
        <w:t>CIERA</w:t>
      </w:r>
      <w:r w:rsidR="00AB7A56" w:rsidRPr="00E40728">
        <w:rPr>
          <w:rFonts w:ascii="Arial" w:hAnsi="Arial" w:cs="Arial"/>
          <w:b/>
          <w:sz w:val="20"/>
          <w:szCs w:val="20"/>
        </w:rPr>
        <w:t xml:space="preserve"> </w:t>
      </w:r>
    </w:p>
    <w:p w14:paraId="555FAA3A" w14:textId="77777777" w:rsidR="00161119" w:rsidRPr="00E40728" w:rsidRDefault="00161119" w:rsidP="00161119">
      <w:pPr>
        <w:pStyle w:val="Sinespaciado"/>
        <w:jc w:val="both"/>
        <w:rPr>
          <w:rFonts w:ascii="Arial" w:hAnsi="Arial" w:cs="Arial"/>
          <w:b/>
          <w:sz w:val="20"/>
          <w:szCs w:val="20"/>
        </w:rPr>
      </w:pPr>
    </w:p>
    <w:p w14:paraId="521266D5" w14:textId="77777777" w:rsidR="00161119" w:rsidRPr="00E40728" w:rsidRDefault="00161119" w:rsidP="00161119">
      <w:pPr>
        <w:pStyle w:val="Sinespaciado"/>
        <w:jc w:val="both"/>
        <w:rPr>
          <w:rFonts w:ascii="Arial" w:hAnsi="Arial" w:cs="Arial"/>
          <w:b/>
          <w:sz w:val="20"/>
          <w:szCs w:val="20"/>
        </w:rPr>
      </w:pPr>
      <w:r w:rsidRPr="00E40728">
        <w:rPr>
          <w:rFonts w:ascii="Arial" w:hAnsi="Arial" w:cs="Arial"/>
          <w:b/>
          <w:sz w:val="20"/>
          <w:szCs w:val="20"/>
        </w:rPr>
        <w:t>Activo</w:t>
      </w:r>
    </w:p>
    <w:p w14:paraId="26FFEB92" w14:textId="77777777" w:rsidR="00161119" w:rsidRPr="00E40728" w:rsidRDefault="00161119" w:rsidP="00161119">
      <w:pPr>
        <w:pStyle w:val="Sinespaciado"/>
        <w:jc w:val="both"/>
        <w:rPr>
          <w:rFonts w:ascii="Arial" w:hAnsi="Arial" w:cs="Arial"/>
          <w:b/>
          <w:sz w:val="20"/>
          <w:szCs w:val="20"/>
          <w:u w:val="single"/>
        </w:rPr>
      </w:pPr>
      <w:r w:rsidRPr="00E40728">
        <w:rPr>
          <w:rFonts w:ascii="Arial" w:hAnsi="Arial" w:cs="Arial"/>
          <w:b/>
          <w:sz w:val="20"/>
          <w:szCs w:val="20"/>
          <w:u w:val="single"/>
        </w:rPr>
        <w:t>Activo Circulante</w:t>
      </w:r>
    </w:p>
    <w:p w14:paraId="42FD12FC" w14:textId="77777777" w:rsidR="004C053C" w:rsidRPr="00E40728" w:rsidRDefault="004C053C" w:rsidP="00161119">
      <w:pPr>
        <w:pStyle w:val="Sinespaciado"/>
        <w:jc w:val="both"/>
        <w:rPr>
          <w:rFonts w:ascii="Arial" w:hAnsi="Arial" w:cs="Arial"/>
          <w:b/>
          <w:sz w:val="20"/>
          <w:szCs w:val="20"/>
        </w:rPr>
      </w:pPr>
    </w:p>
    <w:p w14:paraId="01CE2A50" w14:textId="77777777" w:rsidR="006A4620" w:rsidRPr="00E40728" w:rsidRDefault="006A4620" w:rsidP="00E42321">
      <w:pPr>
        <w:pStyle w:val="Sinespaciado"/>
        <w:numPr>
          <w:ilvl w:val="0"/>
          <w:numId w:val="8"/>
        </w:numPr>
        <w:jc w:val="both"/>
        <w:rPr>
          <w:rFonts w:ascii="Arial" w:hAnsi="Arial" w:cs="Arial"/>
          <w:b/>
          <w:sz w:val="20"/>
          <w:szCs w:val="20"/>
        </w:rPr>
      </w:pPr>
      <w:r w:rsidRPr="00E40728">
        <w:rPr>
          <w:rFonts w:ascii="Arial" w:hAnsi="Arial" w:cs="Arial"/>
          <w:b/>
          <w:sz w:val="20"/>
          <w:szCs w:val="20"/>
        </w:rPr>
        <w:t>Efectivo y equivalentes.</w:t>
      </w:r>
    </w:p>
    <w:p w14:paraId="5D39ED97" w14:textId="77777777" w:rsidR="00161119" w:rsidRPr="00E40728" w:rsidRDefault="00220808" w:rsidP="00161119">
      <w:pPr>
        <w:pStyle w:val="Sinespaciado"/>
        <w:jc w:val="both"/>
        <w:rPr>
          <w:rFonts w:ascii="Arial" w:hAnsi="Arial" w:cs="Arial"/>
          <w:sz w:val="20"/>
          <w:szCs w:val="20"/>
        </w:rPr>
      </w:pPr>
      <w:r w:rsidRPr="00E40728">
        <w:rPr>
          <w:rFonts w:ascii="Arial" w:hAnsi="Arial" w:cs="Arial"/>
          <w:sz w:val="20"/>
          <w:szCs w:val="20"/>
        </w:rPr>
        <w:t>A continuación se relacionan las cuentas que integran el rubro de efectivo y equivalentes:</w:t>
      </w:r>
    </w:p>
    <w:p w14:paraId="125CB258" w14:textId="77777777" w:rsidR="006A4620" w:rsidRPr="00E40728" w:rsidRDefault="006A4620" w:rsidP="00161119">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1985"/>
        <w:gridCol w:w="1838"/>
        <w:gridCol w:w="2776"/>
        <w:gridCol w:w="2229"/>
      </w:tblGrid>
      <w:tr w:rsidR="00303F93" w:rsidRPr="00E40728" w14:paraId="0CC693D0" w14:textId="77777777" w:rsidTr="002E0D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932A773" w14:textId="77777777" w:rsidR="00303F93" w:rsidRPr="00E40728" w:rsidRDefault="00A07B2F" w:rsidP="00116AC8">
            <w:pPr>
              <w:pStyle w:val="Sinespaciado"/>
              <w:jc w:val="both"/>
              <w:rPr>
                <w:rFonts w:ascii="Arial" w:hAnsi="Arial" w:cs="Arial"/>
                <w:sz w:val="20"/>
                <w:szCs w:val="20"/>
              </w:rPr>
            </w:pPr>
            <w:r w:rsidRPr="00E40728">
              <w:rPr>
                <w:rFonts w:ascii="Arial" w:hAnsi="Arial" w:cs="Arial"/>
                <w:sz w:val="20"/>
                <w:szCs w:val="20"/>
              </w:rPr>
              <w:t>NOMBRE</w:t>
            </w:r>
          </w:p>
        </w:tc>
        <w:tc>
          <w:tcPr>
            <w:tcW w:w="1838" w:type="dxa"/>
          </w:tcPr>
          <w:p w14:paraId="774E9335" w14:textId="77777777" w:rsidR="00303F93" w:rsidRPr="00E40728" w:rsidRDefault="00303F93" w:rsidP="00116AC8">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INSTITUCIÓN BANCARIA</w:t>
            </w:r>
          </w:p>
        </w:tc>
        <w:tc>
          <w:tcPr>
            <w:tcW w:w="2776" w:type="dxa"/>
          </w:tcPr>
          <w:p w14:paraId="1C724D72" w14:textId="77777777" w:rsidR="00303F93" w:rsidRPr="00E40728" w:rsidRDefault="00303F93"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CONCEPTO</w:t>
            </w:r>
          </w:p>
        </w:tc>
        <w:tc>
          <w:tcPr>
            <w:tcW w:w="2229" w:type="dxa"/>
          </w:tcPr>
          <w:p w14:paraId="6811C52F" w14:textId="77777777" w:rsidR="00303F93" w:rsidRPr="00E40728" w:rsidRDefault="00303F93"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074E6D" w:rsidRPr="00E40728" w14:paraId="7CA07CF3" w14:textId="77777777" w:rsidTr="002E0D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E405054" w14:textId="2AB3FEA1" w:rsidR="00074E6D" w:rsidRPr="00800D51" w:rsidRDefault="00800D51" w:rsidP="00116AC8">
            <w:pPr>
              <w:pStyle w:val="Sinespaciado"/>
              <w:jc w:val="both"/>
              <w:rPr>
                <w:rFonts w:ascii="Arial" w:hAnsi="Arial" w:cs="Arial"/>
                <w:b w:val="0"/>
                <w:sz w:val="20"/>
                <w:szCs w:val="20"/>
              </w:rPr>
            </w:pPr>
            <w:r>
              <w:rPr>
                <w:rFonts w:ascii="Arial" w:hAnsi="Arial" w:cs="Arial"/>
                <w:b w:val="0"/>
                <w:sz w:val="20"/>
                <w:szCs w:val="20"/>
              </w:rPr>
              <w:t>FONDOS</w:t>
            </w:r>
          </w:p>
        </w:tc>
        <w:tc>
          <w:tcPr>
            <w:tcW w:w="1838" w:type="dxa"/>
          </w:tcPr>
          <w:p w14:paraId="545659C4" w14:textId="4E41D6D4" w:rsidR="00074E6D" w:rsidRPr="00E40728" w:rsidRDefault="00800D51" w:rsidP="00116AC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Efectivo</w:t>
            </w:r>
          </w:p>
        </w:tc>
        <w:tc>
          <w:tcPr>
            <w:tcW w:w="2776" w:type="dxa"/>
          </w:tcPr>
          <w:p w14:paraId="0FBE9756" w14:textId="78758E9C" w:rsidR="00074E6D" w:rsidRPr="00E40728" w:rsidRDefault="00800D51" w:rsidP="00800D51">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Fondos </w:t>
            </w:r>
            <w:r w:rsidR="005A0D7E">
              <w:rPr>
                <w:rFonts w:ascii="Arial" w:hAnsi="Arial" w:cs="Arial"/>
                <w:sz w:val="20"/>
                <w:szCs w:val="20"/>
              </w:rPr>
              <w:t>revolvente</w:t>
            </w:r>
            <w:r w:rsidR="00D773F9">
              <w:rPr>
                <w:rFonts w:ascii="Arial" w:hAnsi="Arial" w:cs="Arial"/>
                <w:sz w:val="20"/>
                <w:szCs w:val="20"/>
              </w:rPr>
              <w:t>s</w:t>
            </w:r>
          </w:p>
        </w:tc>
        <w:tc>
          <w:tcPr>
            <w:tcW w:w="2229" w:type="dxa"/>
          </w:tcPr>
          <w:p w14:paraId="1DC07DA2" w14:textId="0864CA8D" w:rsidR="00074E6D" w:rsidRPr="00E40728" w:rsidRDefault="00074E6D" w:rsidP="00074E6D">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0.00</w:t>
            </w:r>
          </w:p>
        </w:tc>
      </w:tr>
      <w:tr w:rsidR="009678D3" w:rsidRPr="00E40728" w14:paraId="6EBB0513" w14:textId="77777777" w:rsidTr="007977FB">
        <w:trPr>
          <w:trHeight w:val="408"/>
          <w:jc w:val="center"/>
        </w:trPr>
        <w:tc>
          <w:tcPr>
            <w:cnfStyle w:val="001000000000" w:firstRow="0" w:lastRow="0" w:firstColumn="1" w:lastColumn="0" w:oddVBand="0" w:evenVBand="0" w:oddHBand="0" w:evenHBand="0" w:firstRowFirstColumn="0" w:firstRowLastColumn="0" w:lastRowFirstColumn="0" w:lastRowLastColumn="0"/>
            <w:tcW w:w="1985" w:type="dxa"/>
          </w:tcPr>
          <w:p w14:paraId="3AF1E978" w14:textId="77777777" w:rsidR="009678D3" w:rsidRPr="00E40728" w:rsidRDefault="009678D3" w:rsidP="009678D3">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6D9667B3" w14:textId="77777777" w:rsidR="009678D3" w:rsidRPr="00E40728" w:rsidRDefault="009678D3" w:rsidP="009678D3">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3E152654" w14:textId="77777777" w:rsidR="009678D3" w:rsidRPr="00E40728" w:rsidRDefault="009678D3" w:rsidP="009678D3">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 presupuestal</w:t>
            </w:r>
          </w:p>
        </w:tc>
        <w:tc>
          <w:tcPr>
            <w:tcW w:w="2229" w:type="dxa"/>
          </w:tcPr>
          <w:p w14:paraId="4C6C385C" w14:textId="651ED5E7" w:rsidR="009678D3" w:rsidRPr="00E40728" w:rsidRDefault="004F2868" w:rsidP="004F286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w:t>
            </w:r>
            <w:r w:rsidR="009678D3">
              <w:rPr>
                <w:rFonts w:ascii="Arial" w:hAnsi="Arial" w:cs="Arial"/>
                <w:sz w:val="20"/>
                <w:szCs w:val="20"/>
              </w:rPr>
              <w:t>,</w:t>
            </w:r>
            <w:r>
              <w:rPr>
                <w:rFonts w:ascii="Arial" w:hAnsi="Arial" w:cs="Arial"/>
                <w:sz w:val="20"/>
                <w:szCs w:val="20"/>
              </w:rPr>
              <w:t>518</w:t>
            </w:r>
            <w:r w:rsidR="009678D3">
              <w:rPr>
                <w:rFonts w:ascii="Arial" w:hAnsi="Arial" w:cs="Arial"/>
                <w:sz w:val="20"/>
                <w:szCs w:val="20"/>
              </w:rPr>
              <w:t>,</w:t>
            </w:r>
            <w:r>
              <w:rPr>
                <w:rFonts w:ascii="Arial" w:hAnsi="Arial" w:cs="Arial"/>
                <w:sz w:val="20"/>
                <w:szCs w:val="20"/>
              </w:rPr>
              <w:t>178.18</w:t>
            </w:r>
          </w:p>
        </w:tc>
      </w:tr>
      <w:tr w:rsidR="009678D3" w:rsidRPr="00E40728" w14:paraId="0B2652FC" w14:textId="77777777" w:rsidTr="002E0D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17BE9A13" w14:textId="1857A978" w:rsidR="009678D3" w:rsidRPr="00E40728" w:rsidRDefault="009678D3" w:rsidP="009678D3">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06297B3C" w14:textId="77777777" w:rsidR="009678D3" w:rsidRPr="00E40728" w:rsidRDefault="009678D3" w:rsidP="009678D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00696659" w14:textId="77777777" w:rsidR="009678D3" w:rsidRPr="00E40728" w:rsidRDefault="009678D3" w:rsidP="009678D3">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Recursos Propios</w:t>
            </w:r>
          </w:p>
        </w:tc>
        <w:tc>
          <w:tcPr>
            <w:tcW w:w="2229" w:type="dxa"/>
          </w:tcPr>
          <w:p w14:paraId="668804A0" w14:textId="61B2FF73" w:rsidR="009678D3" w:rsidRPr="00E40728" w:rsidRDefault="004F2868" w:rsidP="004F286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643</w:t>
            </w:r>
            <w:r w:rsidR="000A4419">
              <w:rPr>
                <w:rFonts w:ascii="Arial" w:hAnsi="Arial" w:cs="Arial"/>
                <w:sz w:val="20"/>
                <w:szCs w:val="20"/>
              </w:rPr>
              <w:t>,</w:t>
            </w:r>
            <w:r>
              <w:rPr>
                <w:rFonts w:ascii="Arial" w:hAnsi="Arial" w:cs="Arial"/>
                <w:sz w:val="20"/>
                <w:szCs w:val="20"/>
              </w:rPr>
              <w:t>568.90</w:t>
            </w:r>
          </w:p>
        </w:tc>
      </w:tr>
      <w:tr w:rsidR="009678D3" w:rsidRPr="00E40728" w14:paraId="78E1EAEA" w14:textId="77777777" w:rsidTr="002E0D72">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584A3BC7" w14:textId="77777777" w:rsidR="009678D3" w:rsidRPr="00E40728" w:rsidRDefault="009678D3" w:rsidP="009678D3">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32E41DE8" w14:textId="77777777" w:rsidR="009678D3" w:rsidRPr="00E40728" w:rsidRDefault="009678D3" w:rsidP="009678D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745C143C" w14:textId="77777777" w:rsidR="009678D3" w:rsidRPr="00E40728" w:rsidRDefault="009678D3" w:rsidP="009678D3">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 en inversión</w:t>
            </w:r>
          </w:p>
        </w:tc>
        <w:tc>
          <w:tcPr>
            <w:tcW w:w="2229" w:type="dxa"/>
          </w:tcPr>
          <w:p w14:paraId="0B814287" w14:textId="4381D136" w:rsidR="009678D3" w:rsidRPr="00E40728" w:rsidRDefault="004F2868" w:rsidP="004F286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r w:rsidR="009678D3">
              <w:rPr>
                <w:rFonts w:ascii="Arial" w:hAnsi="Arial" w:cs="Arial"/>
                <w:sz w:val="20"/>
                <w:szCs w:val="20"/>
              </w:rPr>
              <w:t>,</w:t>
            </w:r>
            <w:r>
              <w:rPr>
                <w:rFonts w:ascii="Arial" w:hAnsi="Arial" w:cs="Arial"/>
                <w:sz w:val="20"/>
                <w:szCs w:val="20"/>
              </w:rPr>
              <w:t>092</w:t>
            </w:r>
            <w:r w:rsidR="009678D3">
              <w:rPr>
                <w:rFonts w:ascii="Arial" w:hAnsi="Arial" w:cs="Arial"/>
                <w:sz w:val="20"/>
                <w:szCs w:val="20"/>
              </w:rPr>
              <w:t>,</w:t>
            </w:r>
            <w:r>
              <w:rPr>
                <w:rFonts w:ascii="Arial" w:hAnsi="Arial" w:cs="Arial"/>
                <w:sz w:val="20"/>
                <w:szCs w:val="20"/>
              </w:rPr>
              <w:t>317.52</w:t>
            </w:r>
          </w:p>
        </w:tc>
      </w:tr>
      <w:tr w:rsidR="009678D3" w:rsidRPr="00E40728" w14:paraId="1008E1A0" w14:textId="77777777" w:rsidTr="002E0D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DFE03DA" w14:textId="77777777" w:rsidR="009678D3" w:rsidRPr="00E40728" w:rsidRDefault="009678D3" w:rsidP="009678D3">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64E68AF3" w14:textId="77777777" w:rsidR="009678D3" w:rsidRPr="00E40728" w:rsidRDefault="009678D3" w:rsidP="009678D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7B6D746D" w14:textId="77777777" w:rsidR="009678D3" w:rsidRPr="00E40728" w:rsidRDefault="009678D3" w:rsidP="009678D3">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Fianzas de Terceros</w:t>
            </w:r>
          </w:p>
        </w:tc>
        <w:tc>
          <w:tcPr>
            <w:tcW w:w="2229" w:type="dxa"/>
          </w:tcPr>
          <w:p w14:paraId="311865DF" w14:textId="3C92FF74" w:rsidR="009678D3" w:rsidRPr="00E40728" w:rsidRDefault="00F81205" w:rsidP="00F8120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r w:rsidR="009678D3">
              <w:rPr>
                <w:rFonts w:ascii="Arial" w:hAnsi="Arial" w:cs="Arial"/>
                <w:sz w:val="20"/>
                <w:szCs w:val="20"/>
              </w:rPr>
              <w:t>2,</w:t>
            </w:r>
            <w:r>
              <w:rPr>
                <w:rFonts w:ascii="Arial" w:hAnsi="Arial" w:cs="Arial"/>
                <w:sz w:val="20"/>
                <w:szCs w:val="20"/>
              </w:rPr>
              <w:t>622.70</w:t>
            </w:r>
          </w:p>
        </w:tc>
      </w:tr>
      <w:tr w:rsidR="00EF3F19" w:rsidRPr="00E40728" w14:paraId="0FDD19D2" w14:textId="77777777" w:rsidTr="002E0D72">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189F0D65" w14:textId="60CA6F64" w:rsidR="00EF3F19" w:rsidRPr="00E40728" w:rsidRDefault="00EF3F19" w:rsidP="00EF3F19">
            <w:pPr>
              <w:pStyle w:val="Sinespaciado"/>
              <w:jc w:val="both"/>
              <w:rPr>
                <w:rFonts w:ascii="Arial" w:hAnsi="Arial" w:cs="Arial"/>
                <w:sz w:val="20"/>
                <w:szCs w:val="20"/>
              </w:rPr>
            </w:pPr>
            <w:r w:rsidRPr="00E40728">
              <w:rPr>
                <w:rFonts w:ascii="Arial" w:hAnsi="Arial" w:cs="Arial"/>
                <w:b w:val="0"/>
                <w:sz w:val="20"/>
                <w:szCs w:val="20"/>
              </w:rPr>
              <w:t>CUENTA</w:t>
            </w:r>
          </w:p>
        </w:tc>
        <w:tc>
          <w:tcPr>
            <w:tcW w:w="1838" w:type="dxa"/>
          </w:tcPr>
          <w:p w14:paraId="28D19ED4" w14:textId="51203D3F" w:rsidR="00EF3F19" w:rsidRPr="00E40728" w:rsidRDefault="00EF3F19" w:rsidP="00EF3F1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0CC6FB44" w14:textId="6D876510" w:rsidR="00EF3F19" w:rsidRPr="00E40728" w:rsidRDefault="00BC7DBE" w:rsidP="00EF3F19">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Pasivos contingentes</w:t>
            </w:r>
          </w:p>
        </w:tc>
        <w:tc>
          <w:tcPr>
            <w:tcW w:w="2229" w:type="dxa"/>
          </w:tcPr>
          <w:p w14:paraId="48A227C9" w14:textId="0CF3516C" w:rsidR="00EF3F19" w:rsidRDefault="00BC7DBE" w:rsidP="00EF3F1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500,000.00</w:t>
            </w:r>
          </w:p>
        </w:tc>
      </w:tr>
      <w:tr w:rsidR="00EF3F19" w:rsidRPr="00E40728" w14:paraId="6D2C9631" w14:textId="77777777" w:rsidTr="00303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3FC460C9" w14:textId="77777777" w:rsidR="00EF3F19" w:rsidRPr="00E40728" w:rsidRDefault="00EF3F19" w:rsidP="00EF3F19">
            <w:pPr>
              <w:pStyle w:val="Sinespaciado"/>
              <w:rPr>
                <w:rFonts w:ascii="Arial" w:hAnsi="Arial" w:cs="Arial"/>
                <w:sz w:val="20"/>
                <w:szCs w:val="20"/>
              </w:rPr>
            </w:pPr>
          </w:p>
        </w:tc>
        <w:tc>
          <w:tcPr>
            <w:tcW w:w="4614" w:type="dxa"/>
            <w:gridSpan w:val="2"/>
          </w:tcPr>
          <w:p w14:paraId="6BC1D88E" w14:textId="77777777" w:rsidR="00EF3F19" w:rsidRPr="00E40728" w:rsidRDefault="00EF3F19" w:rsidP="00EF3F19">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40728">
              <w:rPr>
                <w:rFonts w:ascii="Arial" w:hAnsi="Arial" w:cs="Arial"/>
                <w:sz w:val="20"/>
                <w:szCs w:val="20"/>
              </w:rPr>
              <w:t>TOTAL</w:t>
            </w:r>
          </w:p>
        </w:tc>
        <w:tc>
          <w:tcPr>
            <w:tcW w:w="2229" w:type="dxa"/>
          </w:tcPr>
          <w:p w14:paraId="069DC21D" w14:textId="31BC5BBB" w:rsidR="00EF3F19" w:rsidRPr="00E40728" w:rsidRDefault="00BC7DBE" w:rsidP="00BC7D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12,786,687.3</w:t>
            </w:r>
            <w:r>
              <w:rPr>
                <w:rFonts w:ascii="Arial" w:hAnsi="Arial" w:cs="Arial"/>
                <w:b/>
                <w:sz w:val="20"/>
                <w:szCs w:val="20"/>
              </w:rPr>
              <w:fldChar w:fldCharType="end"/>
            </w:r>
          </w:p>
        </w:tc>
      </w:tr>
    </w:tbl>
    <w:p w14:paraId="628AD6D3" w14:textId="77777777" w:rsidR="00E10159" w:rsidRPr="00E40728" w:rsidRDefault="00E10159" w:rsidP="002E0D72">
      <w:pPr>
        <w:pStyle w:val="Sinespaciado"/>
        <w:jc w:val="both"/>
        <w:rPr>
          <w:rFonts w:ascii="Arial" w:hAnsi="Arial" w:cs="Arial"/>
          <w:sz w:val="20"/>
          <w:szCs w:val="20"/>
        </w:rPr>
      </w:pPr>
    </w:p>
    <w:p w14:paraId="036054C4" w14:textId="77777777" w:rsidR="00B77503" w:rsidRDefault="00B77503" w:rsidP="00B77503">
      <w:pPr>
        <w:pStyle w:val="Sinespaciado"/>
        <w:ind w:left="720"/>
        <w:jc w:val="both"/>
        <w:rPr>
          <w:rFonts w:ascii="Arial" w:hAnsi="Arial" w:cs="Arial"/>
          <w:b/>
          <w:sz w:val="20"/>
          <w:szCs w:val="20"/>
        </w:rPr>
      </w:pPr>
    </w:p>
    <w:p w14:paraId="21A09D33" w14:textId="77777777" w:rsidR="002E0D72" w:rsidRPr="00E40728" w:rsidRDefault="00220808" w:rsidP="00E42321">
      <w:pPr>
        <w:pStyle w:val="Sinespaciado"/>
        <w:numPr>
          <w:ilvl w:val="0"/>
          <w:numId w:val="8"/>
        </w:numPr>
        <w:jc w:val="both"/>
        <w:rPr>
          <w:rFonts w:ascii="Arial" w:hAnsi="Arial" w:cs="Arial"/>
          <w:b/>
          <w:sz w:val="20"/>
          <w:szCs w:val="20"/>
        </w:rPr>
      </w:pPr>
      <w:r w:rsidRPr="00E40728">
        <w:rPr>
          <w:rFonts w:ascii="Arial" w:hAnsi="Arial" w:cs="Arial"/>
          <w:b/>
          <w:sz w:val="20"/>
          <w:szCs w:val="20"/>
        </w:rPr>
        <w:t xml:space="preserve">Derechos a Recibir Efectivo y equivalentes y Bienes </w:t>
      </w:r>
      <w:proofErr w:type="spellStart"/>
      <w:r w:rsidRPr="00E40728">
        <w:rPr>
          <w:rFonts w:ascii="Arial" w:hAnsi="Arial" w:cs="Arial"/>
          <w:b/>
          <w:sz w:val="20"/>
          <w:szCs w:val="20"/>
        </w:rPr>
        <w:t>ó</w:t>
      </w:r>
      <w:proofErr w:type="spellEnd"/>
      <w:r w:rsidRPr="00E40728">
        <w:rPr>
          <w:rFonts w:ascii="Arial" w:hAnsi="Arial" w:cs="Arial"/>
          <w:b/>
          <w:sz w:val="20"/>
          <w:szCs w:val="20"/>
        </w:rPr>
        <w:t xml:space="preserve"> Servicios a Recibir:</w:t>
      </w:r>
    </w:p>
    <w:p w14:paraId="29BB77A2" w14:textId="43486038" w:rsidR="00E42321" w:rsidRPr="00E40728" w:rsidRDefault="00E42321" w:rsidP="00E42321">
      <w:pPr>
        <w:pStyle w:val="Sinespaciado"/>
        <w:jc w:val="both"/>
        <w:rPr>
          <w:rFonts w:ascii="Arial" w:hAnsi="Arial" w:cs="Arial"/>
          <w:sz w:val="20"/>
          <w:szCs w:val="20"/>
        </w:rPr>
      </w:pPr>
      <w:r w:rsidRPr="00E40728">
        <w:rPr>
          <w:rFonts w:ascii="Arial" w:hAnsi="Arial" w:cs="Arial"/>
          <w:sz w:val="20"/>
          <w:szCs w:val="20"/>
        </w:rPr>
        <w:t xml:space="preserve">A continuación se relacionan las cuentas que integran el rubro de Derechos a Recibir Efectivo y equivalentes y Bienes </w:t>
      </w:r>
      <w:r w:rsidR="00E22804">
        <w:rPr>
          <w:rFonts w:ascii="Arial" w:hAnsi="Arial" w:cs="Arial"/>
          <w:sz w:val="20"/>
          <w:szCs w:val="20"/>
        </w:rPr>
        <w:t>o</w:t>
      </w:r>
      <w:r w:rsidRPr="00E40728">
        <w:rPr>
          <w:rFonts w:ascii="Arial" w:hAnsi="Arial" w:cs="Arial"/>
          <w:sz w:val="20"/>
          <w:szCs w:val="20"/>
        </w:rPr>
        <w:t xml:space="preserve"> Servicios a Recibir:</w:t>
      </w:r>
    </w:p>
    <w:p w14:paraId="17E94DFB" w14:textId="77777777" w:rsidR="00E42321" w:rsidRPr="00E40728" w:rsidRDefault="00E42321" w:rsidP="00E42321">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7332"/>
        <w:gridCol w:w="1496"/>
      </w:tblGrid>
      <w:tr w:rsidR="00E10159" w:rsidRPr="00E40728" w14:paraId="20B3F91A" w14:textId="77777777" w:rsidTr="002F04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32" w:type="dxa"/>
          </w:tcPr>
          <w:p w14:paraId="6C615EA3" w14:textId="77777777" w:rsidR="00E10159" w:rsidRPr="00E40728" w:rsidRDefault="00E10159" w:rsidP="00950A88">
            <w:pPr>
              <w:pStyle w:val="Sinespaciado"/>
              <w:jc w:val="center"/>
              <w:rPr>
                <w:rFonts w:ascii="Arial" w:hAnsi="Arial" w:cs="Arial"/>
                <w:b w:val="0"/>
                <w:sz w:val="20"/>
                <w:szCs w:val="20"/>
              </w:rPr>
            </w:pPr>
            <w:r w:rsidRPr="00E40728">
              <w:rPr>
                <w:rFonts w:ascii="Arial" w:hAnsi="Arial" w:cs="Arial"/>
                <w:sz w:val="20"/>
                <w:szCs w:val="20"/>
              </w:rPr>
              <w:t>CONCEPTO</w:t>
            </w:r>
          </w:p>
        </w:tc>
        <w:tc>
          <w:tcPr>
            <w:tcW w:w="1496" w:type="dxa"/>
          </w:tcPr>
          <w:p w14:paraId="6E7885DA" w14:textId="77777777" w:rsidR="00E10159" w:rsidRPr="00E40728" w:rsidRDefault="00E10159" w:rsidP="00950A8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E10159" w:rsidRPr="00E40728" w14:paraId="441B7A90" w14:textId="77777777" w:rsidTr="002F0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32" w:type="dxa"/>
          </w:tcPr>
          <w:p w14:paraId="33682C7E" w14:textId="77777777" w:rsidR="00E10159" w:rsidRPr="00DF0043" w:rsidRDefault="00C80314" w:rsidP="00950A88">
            <w:pPr>
              <w:pStyle w:val="Sinespaciado"/>
              <w:rPr>
                <w:rFonts w:ascii="Arial" w:hAnsi="Arial" w:cs="Arial"/>
                <w:b w:val="0"/>
                <w:sz w:val="20"/>
                <w:szCs w:val="20"/>
              </w:rPr>
            </w:pPr>
            <w:r w:rsidRPr="00DF0043">
              <w:rPr>
                <w:rFonts w:ascii="Arial" w:hAnsi="Arial" w:cs="Arial"/>
                <w:b w:val="0"/>
                <w:sz w:val="20"/>
                <w:szCs w:val="20"/>
              </w:rPr>
              <w:t>DERECHOS A RECIBIR EFECTIVO O EQUIVALENTES</w:t>
            </w:r>
            <w:r w:rsidR="00220808" w:rsidRPr="00DF0043">
              <w:rPr>
                <w:rFonts w:ascii="Arial" w:hAnsi="Arial" w:cs="Arial"/>
                <w:b w:val="0"/>
                <w:sz w:val="20"/>
                <w:szCs w:val="20"/>
              </w:rPr>
              <w:t xml:space="preserve">  A CORTO PLAZO</w:t>
            </w:r>
          </w:p>
        </w:tc>
        <w:tc>
          <w:tcPr>
            <w:tcW w:w="1496" w:type="dxa"/>
          </w:tcPr>
          <w:p w14:paraId="3E7FB3A4" w14:textId="4BB1A306" w:rsidR="00E10159" w:rsidRPr="00DF0043" w:rsidRDefault="004F2868" w:rsidP="004F2868">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r w:rsidR="007D2A2A">
              <w:rPr>
                <w:rFonts w:ascii="Arial" w:hAnsi="Arial" w:cs="Arial"/>
                <w:sz w:val="20"/>
                <w:szCs w:val="20"/>
              </w:rPr>
              <w:t>,</w:t>
            </w:r>
            <w:r>
              <w:rPr>
                <w:rFonts w:ascii="Arial" w:hAnsi="Arial" w:cs="Arial"/>
                <w:sz w:val="20"/>
                <w:szCs w:val="20"/>
              </w:rPr>
              <w:t>182</w:t>
            </w:r>
            <w:r w:rsidR="007D2A2A">
              <w:rPr>
                <w:rFonts w:ascii="Arial" w:hAnsi="Arial" w:cs="Arial"/>
                <w:sz w:val="20"/>
                <w:szCs w:val="20"/>
              </w:rPr>
              <w:t>.00</w:t>
            </w:r>
          </w:p>
        </w:tc>
      </w:tr>
      <w:tr w:rsidR="00D50309" w:rsidRPr="00A802C0" w14:paraId="244CCA65" w14:textId="77777777" w:rsidTr="002F046D">
        <w:trPr>
          <w:jc w:val="center"/>
        </w:trPr>
        <w:tc>
          <w:tcPr>
            <w:cnfStyle w:val="001000000000" w:firstRow="0" w:lastRow="0" w:firstColumn="1" w:lastColumn="0" w:oddVBand="0" w:evenVBand="0" w:oddHBand="0" w:evenHBand="0" w:firstRowFirstColumn="0" w:firstRowLastColumn="0" w:lastRowFirstColumn="0" w:lastRowLastColumn="0"/>
            <w:tcW w:w="7332" w:type="dxa"/>
          </w:tcPr>
          <w:p w14:paraId="6D39B3F0" w14:textId="0425CDC1" w:rsidR="00D50309" w:rsidRPr="00E40728" w:rsidRDefault="00D50309" w:rsidP="00A13031">
            <w:pPr>
              <w:pStyle w:val="Sinespaciado"/>
              <w:rPr>
                <w:rFonts w:ascii="Arial" w:hAnsi="Arial" w:cs="Arial"/>
                <w:b w:val="0"/>
                <w:sz w:val="20"/>
                <w:szCs w:val="20"/>
              </w:rPr>
            </w:pPr>
            <w:r w:rsidRPr="00E40728">
              <w:rPr>
                <w:rFonts w:ascii="Arial" w:hAnsi="Arial" w:cs="Arial"/>
                <w:b w:val="0"/>
                <w:sz w:val="20"/>
                <w:szCs w:val="20"/>
              </w:rPr>
              <w:t>DERECHOS A RECIBIR BIENES O SER</w:t>
            </w:r>
            <w:r w:rsidR="006D11DF">
              <w:rPr>
                <w:rFonts w:ascii="Arial" w:hAnsi="Arial" w:cs="Arial"/>
                <w:b w:val="0"/>
                <w:sz w:val="20"/>
                <w:szCs w:val="20"/>
              </w:rPr>
              <w:t>V</w:t>
            </w:r>
            <w:r w:rsidRPr="00E40728">
              <w:rPr>
                <w:rFonts w:ascii="Arial" w:hAnsi="Arial" w:cs="Arial"/>
                <w:b w:val="0"/>
                <w:sz w:val="20"/>
                <w:szCs w:val="20"/>
              </w:rPr>
              <w:t>ICIOS</w:t>
            </w:r>
          </w:p>
        </w:tc>
        <w:tc>
          <w:tcPr>
            <w:tcW w:w="1496" w:type="dxa"/>
          </w:tcPr>
          <w:p w14:paraId="59B8DEEB" w14:textId="4F56C2C5" w:rsidR="0034623F" w:rsidRPr="00E40728" w:rsidRDefault="004F2868" w:rsidP="004F286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6D11DF">
              <w:rPr>
                <w:rFonts w:ascii="Arial" w:hAnsi="Arial" w:cs="Arial"/>
                <w:sz w:val="20"/>
                <w:szCs w:val="20"/>
              </w:rPr>
              <w:t>,</w:t>
            </w:r>
            <w:r w:rsidR="00713957">
              <w:rPr>
                <w:rFonts w:ascii="Arial" w:hAnsi="Arial" w:cs="Arial"/>
                <w:sz w:val="20"/>
                <w:szCs w:val="20"/>
              </w:rPr>
              <w:t>5</w:t>
            </w:r>
            <w:r>
              <w:rPr>
                <w:rFonts w:ascii="Arial" w:hAnsi="Arial" w:cs="Arial"/>
                <w:sz w:val="20"/>
                <w:szCs w:val="20"/>
              </w:rPr>
              <w:t>00</w:t>
            </w:r>
            <w:r w:rsidR="006D11DF">
              <w:rPr>
                <w:rFonts w:ascii="Arial" w:hAnsi="Arial" w:cs="Arial"/>
                <w:sz w:val="20"/>
                <w:szCs w:val="20"/>
              </w:rPr>
              <w:t>.</w:t>
            </w:r>
            <w:r w:rsidR="00E22804">
              <w:rPr>
                <w:rFonts w:ascii="Arial" w:hAnsi="Arial" w:cs="Arial"/>
                <w:sz w:val="20"/>
                <w:szCs w:val="20"/>
              </w:rPr>
              <w:t>00</w:t>
            </w:r>
          </w:p>
        </w:tc>
      </w:tr>
      <w:tr w:rsidR="002F046D" w:rsidRPr="00A802C0" w14:paraId="3F95E4FA" w14:textId="77777777" w:rsidTr="00713957">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7332" w:type="dxa"/>
          </w:tcPr>
          <w:p w14:paraId="705A560E" w14:textId="31139F28" w:rsidR="005F41C1" w:rsidRPr="00E40728" w:rsidRDefault="002F046D" w:rsidP="00713957">
            <w:pPr>
              <w:pStyle w:val="Sinespaciado"/>
              <w:jc w:val="center"/>
              <w:rPr>
                <w:rFonts w:ascii="Arial" w:hAnsi="Arial" w:cs="Arial"/>
                <w:b w:val="0"/>
                <w:sz w:val="20"/>
                <w:szCs w:val="20"/>
              </w:rPr>
            </w:pPr>
            <w:r>
              <w:rPr>
                <w:rFonts w:ascii="Arial" w:hAnsi="Arial" w:cs="Arial"/>
                <w:b w:val="0"/>
                <w:sz w:val="20"/>
                <w:szCs w:val="20"/>
              </w:rPr>
              <w:t>TOTAL</w:t>
            </w:r>
          </w:p>
        </w:tc>
        <w:tc>
          <w:tcPr>
            <w:tcW w:w="1496" w:type="dxa"/>
          </w:tcPr>
          <w:p w14:paraId="54A45677" w14:textId="4F6156EB" w:rsidR="002F046D" w:rsidRPr="002F046D" w:rsidRDefault="004F2868" w:rsidP="007D2A2A">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4,682</w:t>
            </w:r>
            <w:r>
              <w:rPr>
                <w:rFonts w:ascii="Arial" w:hAnsi="Arial" w:cs="Arial"/>
                <w:b/>
                <w:sz w:val="20"/>
                <w:szCs w:val="20"/>
              </w:rPr>
              <w:fldChar w:fldCharType="end"/>
            </w:r>
            <w:r>
              <w:rPr>
                <w:rFonts w:ascii="Arial" w:hAnsi="Arial" w:cs="Arial"/>
                <w:b/>
                <w:sz w:val="20"/>
                <w:szCs w:val="20"/>
              </w:rPr>
              <w:t>.00</w:t>
            </w:r>
          </w:p>
        </w:tc>
      </w:tr>
    </w:tbl>
    <w:p w14:paraId="50A13390" w14:textId="77777777" w:rsidR="00E10159" w:rsidRPr="00E40728" w:rsidRDefault="00E10159" w:rsidP="002E0D72">
      <w:pPr>
        <w:pStyle w:val="Sinespaciado"/>
        <w:jc w:val="both"/>
        <w:rPr>
          <w:rFonts w:ascii="Arial" w:hAnsi="Arial" w:cs="Arial"/>
          <w:sz w:val="20"/>
          <w:szCs w:val="20"/>
        </w:rPr>
      </w:pPr>
    </w:p>
    <w:p w14:paraId="64D765BC" w14:textId="77777777" w:rsidR="00840E7E" w:rsidRDefault="00840E7E" w:rsidP="00134703">
      <w:pPr>
        <w:pStyle w:val="Sinespaciado"/>
        <w:jc w:val="both"/>
        <w:rPr>
          <w:rFonts w:ascii="Arial" w:hAnsi="Arial" w:cs="Arial"/>
          <w:sz w:val="20"/>
          <w:szCs w:val="20"/>
        </w:rPr>
      </w:pPr>
    </w:p>
    <w:p w14:paraId="5343FA3F" w14:textId="77777777" w:rsidR="00134703" w:rsidRPr="00E40728" w:rsidRDefault="00BE388B" w:rsidP="00134703">
      <w:pPr>
        <w:pStyle w:val="Sinespaciado"/>
        <w:jc w:val="both"/>
        <w:rPr>
          <w:rFonts w:ascii="Arial" w:hAnsi="Arial" w:cs="Arial"/>
          <w:sz w:val="20"/>
          <w:szCs w:val="20"/>
        </w:rPr>
      </w:pPr>
      <w:r w:rsidRPr="00E40728">
        <w:rPr>
          <w:rFonts w:ascii="Arial" w:hAnsi="Arial" w:cs="Arial"/>
          <w:sz w:val="20"/>
          <w:szCs w:val="20"/>
        </w:rPr>
        <w:t>Lo</w:t>
      </w:r>
      <w:r w:rsidR="00134703" w:rsidRPr="00E40728">
        <w:rPr>
          <w:rFonts w:ascii="Arial" w:hAnsi="Arial" w:cs="Arial"/>
          <w:sz w:val="20"/>
          <w:szCs w:val="20"/>
        </w:rPr>
        <w:t>s Deudores Diversos por Cobrar a corto plazo se integra</w:t>
      </w:r>
      <w:r w:rsidR="00741E82" w:rsidRPr="00E40728">
        <w:rPr>
          <w:rFonts w:ascii="Arial" w:hAnsi="Arial" w:cs="Arial"/>
          <w:sz w:val="20"/>
          <w:szCs w:val="20"/>
        </w:rPr>
        <w:t>n</w:t>
      </w:r>
      <w:r w:rsidR="00134703" w:rsidRPr="00E40728">
        <w:rPr>
          <w:rFonts w:ascii="Arial" w:hAnsi="Arial" w:cs="Arial"/>
          <w:sz w:val="20"/>
          <w:szCs w:val="20"/>
        </w:rPr>
        <w:t xml:space="preserve"> por:</w:t>
      </w:r>
    </w:p>
    <w:p w14:paraId="71E4220B" w14:textId="77777777" w:rsidR="00D263A7" w:rsidRPr="00E40728" w:rsidRDefault="00D263A7" w:rsidP="00134703">
      <w:pPr>
        <w:pStyle w:val="Sinespaciado"/>
        <w:jc w:val="both"/>
        <w:rPr>
          <w:rFonts w:ascii="Arial" w:hAnsi="Arial" w:cs="Arial"/>
          <w:sz w:val="20"/>
          <w:szCs w:val="20"/>
        </w:rPr>
      </w:pPr>
    </w:p>
    <w:tbl>
      <w:tblPr>
        <w:tblStyle w:val="Tablanormal1"/>
        <w:tblW w:w="0" w:type="auto"/>
        <w:tblLook w:val="04A0" w:firstRow="1" w:lastRow="0" w:firstColumn="1" w:lastColumn="0" w:noHBand="0" w:noVBand="1"/>
      </w:tblPr>
      <w:tblGrid>
        <w:gridCol w:w="6374"/>
        <w:gridCol w:w="2385"/>
      </w:tblGrid>
      <w:tr w:rsidR="00D263A7" w:rsidRPr="00E40728" w14:paraId="158E3981" w14:textId="77777777" w:rsidTr="004C1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57FAF40F" w14:textId="77777777" w:rsidR="00D263A7" w:rsidRPr="00E40728" w:rsidRDefault="004C1B7F" w:rsidP="00930FFB">
            <w:pPr>
              <w:pStyle w:val="Sinespaciado"/>
              <w:jc w:val="center"/>
              <w:rPr>
                <w:rFonts w:ascii="Arial" w:hAnsi="Arial" w:cs="Arial"/>
                <w:sz w:val="20"/>
                <w:szCs w:val="20"/>
              </w:rPr>
            </w:pPr>
            <w:r w:rsidRPr="00E40728">
              <w:rPr>
                <w:rFonts w:ascii="Arial" w:hAnsi="Arial" w:cs="Arial"/>
                <w:sz w:val="20"/>
                <w:szCs w:val="20"/>
              </w:rPr>
              <w:t>CONCEPTO</w:t>
            </w:r>
          </w:p>
        </w:tc>
        <w:tc>
          <w:tcPr>
            <w:tcW w:w="2385" w:type="dxa"/>
          </w:tcPr>
          <w:p w14:paraId="5171CB39" w14:textId="0BAEBA0F" w:rsidR="00D263A7" w:rsidRPr="00E40728" w:rsidRDefault="00105590" w:rsidP="00D0019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MONTO</w:t>
            </w:r>
          </w:p>
        </w:tc>
      </w:tr>
      <w:tr w:rsidR="005B37D6" w:rsidRPr="00E40728" w14:paraId="57C9020E"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77CBD787" w14:textId="32D73D10" w:rsidR="005B37D6" w:rsidRDefault="00F30E6B" w:rsidP="0081067D">
            <w:pPr>
              <w:pStyle w:val="Sinespaciado"/>
              <w:rPr>
                <w:rFonts w:ascii="Arial" w:hAnsi="Arial" w:cs="Arial"/>
                <w:b w:val="0"/>
                <w:sz w:val="20"/>
                <w:szCs w:val="20"/>
              </w:rPr>
            </w:pPr>
            <w:r w:rsidRPr="004C1B7F">
              <w:rPr>
                <w:rFonts w:ascii="Arial" w:hAnsi="Arial" w:cs="Arial"/>
                <w:b w:val="0"/>
                <w:sz w:val="20"/>
                <w:szCs w:val="20"/>
              </w:rPr>
              <w:t>Viáticos por comprobar</w:t>
            </w:r>
          </w:p>
        </w:tc>
        <w:tc>
          <w:tcPr>
            <w:tcW w:w="2385" w:type="dxa"/>
          </w:tcPr>
          <w:p w14:paraId="621842D6" w14:textId="0A4153C3" w:rsidR="005B37D6" w:rsidRDefault="004F771D" w:rsidP="004F771D">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r w:rsidR="000974F6">
              <w:rPr>
                <w:rFonts w:ascii="Arial" w:hAnsi="Arial" w:cs="Arial"/>
                <w:sz w:val="20"/>
                <w:szCs w:val="20"/>
              </w:rPr>
              <w:t>,</w:t>
            </w:r>
            <w:r>
              <w:rPr>
                <w:rFonts w:ascii="Arial" w:hAnsi="Arial" w:cs="Arial"/>
                <w:sz w:val="20"/>
                <w:szCs w:val="20"/>
              </w:rPr>
              <w:t>182</w:t>
            </w:r>
            <w:r w:rsidR="000974F6">
              <w:rPr>
                <w:rFonts w:ascii="Arial" w:hAnsi="Arial" w:cs="Arial"/>
                <w:sz w:val="20"/>
                <w:szCs w:val="20"/>
              </w:rPr>
              <w:t>.</w:t>
            </w:r>
            <w:r w:rsidR="007D2A2A">
              <w:rPr>
                <w:rFonts w:ascii="Arial" w:hAnsi="Arial" w:cs="Arial"/>
                <w:sz w:val="20"/>
                <w:szCs w:val="20"/>
              </w:rPr>
              <w:t>00</w:t>
            </w:r>
          </w:p>
        </w:tc>
      </w:tr>
      <w:tr w:rsidR="004E04AA" w:rsidRPr="004E04AA" w14:paraId="5A797CA6"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797FB401" w14:textId="5B0A6E85" w:rsidR="004E04AA" w:rsidRPr="004E04AA" w:rsidRDefault="004E04AA" w:rsidP="004E04AA">
            <w:pPr>
              <w:pStyle w:val="Sinespaciado"/>
              <w:jc w:val="center"/>
              <w:rPr>
                <w:rFonts w:ascii="Arial" w:hAnsi="Arial" w:cs="Arial"/>
                <w:sz w:val="20"/>
                <w:szCs w:val="20"/>
              </w:rPr>
            </w:pPr>
            <w:r w:rsidRPr="004E04AA">
              <w:rPr>
                <w:rFonts w:ascii="Arial" w:hAnsi="Arial" w:cs="Arial"/>
                <w:sz w:val="20"/>
                <w:szCs w:val="20"/>
              </w:rPr>
              <w:t>TOTAL</w:t>
            </w:r>
          </w:p>
        </w:tc>
        <w:tc>
          <w:tcPr>
            <w:tcW w:w="2385" w:type="dxa"/>
          </w:tcPr>
          <w:p w14:paraId="33298253" w14:textId="05AD336F" w:rsidR="004E04AA" w:rsidRPr="004E04AA" w:rsidRDefault="004F771D" w:rsidP="004F771D">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w:t>
            </w:r>
            <w:r w:rsidR="003B77AF">
              <w:rPr>
                <w:rFonts w:ascii="Arial" w:hAnsi="Arial" w:cs="Arial"/>
                <w:b/>
                <w:sz w:val="20"/>
                <w:szCs w:val="20"/>
              </w:rPr>
              <w:t>,</w:t>
            </w:r>
            <w:r>
              <w:rPr>
                <w:rFonts w:ascii="Arial" w:hAnsi="Arial" w:cs="Arial"/>
                <w:b/>
                <w:sz w:val="20"/>
                <w:szCs w:val="20"/>
              </w:rPr>
              <w:t>182</w:t>
            </w:r>
            <w:r w:rsidR="003B77AF">
              <w:rPr>
                <w:rFonts w:ascii="Arial" w:hAnsi="Arial" w:cs="Arial"/>
                <w:b/>
                <w:sz w:val="20"/>
                <w:szCs w:val="20"/>
              </w:rPr>
              <w:t>.00</w:t>
            </w:r>
          </w:p>
        </w:tc>
      </w:tr>
    </w:tbl>
    <w:p w14:paraId="3F1DAA6D" w14:textId="701FF8ED" w:rsidR="00AD52BF" w:rsidRPr="004E04AA" w:rsidRDefault="00AD52BF" w:rsidP="00BE388B">
      <w:pPr>
        <w:pStyle w:val="Sinespaciado"/>
        <w:jc w:val="both"/>
        <w:rPr>
          <w:rFonts w:ascii="Arial" w:hAnsi="Arial" w:cs="Arial"/>
          <w:b/>
          <w:sz w:val="20"/>
          <w:szCs w:val="20"/>
        </w:rPr>
      </w:pPr>
    </w:p>
    <w:p w14:paraId="281804CE" w14:textId="4E0D1BB7" w:rsidR="00BE388B" w:rsidRDefault="00BE388B" w:rsidP="00BE388B">
      <w:pPr>
        <w:pStyle w:val="Sinespaciado"/>
        <w:jc w:val="both"/>
        <w:rPr>
          <w:rFonts w:ascii="Arial" w:hAnsi="Arial" w:cs="Arial"/>
          <w:sz w:val="20"/>
          <w:szCs w:val="20"/>
        </w:rPr>
      </w:pPr>
      <w:r w:rsidRPr="00E40728">
        <w:rPr>
          <w:rFonts w:ascii="Arial" w:hAnsi="Arial" w:cs="Arial"/>
          <w:sz w:val="20"/>
          <w:szCs w:val="20"/>
        </w:rPr>
        <w:t xml:space="preserve">Anticipos a </w:t>
      </w:r>
      <w:r w:rsidR="00DE3729">
        <w:rPr>
          <w:rFonts w:ascii="Arial" w:hAnsi="Arial" w:cs="Arial"/>
          <w:sz w:val="20"/>
          <w:szCs w:val="20"/>
        </w:rPr>
        <w:t>proveedores por adquisición de bienes y servicios</w:t>
      </w:r>
      <w:r w:rsidR="00D50309" w:rsidRPr="00E40728">
        <w:rPr>
          <w:rFonts w:ascii="Arial" w:hAnsi="Arial" w:cs="Arial"/>
          <w:sz w:val="20"/>
          <w:szCs w:val="20"/>
        </w:rPr>
        <w:t xml:space="preserve"> a </w:t>
      </w:r>
      <w:r w:rsidRPr="00E40728">
        <w:rPr>
          <w:rFonts w:ascii="Arial" w:hAnsi="Arial" w:cs="Arial"/>
          <w:sz w:val="20"/>
          <w:szCs w:val="20"/>
        </w:rPr>
        <w:t>corto plazo se integra</w:t>
      </w:r>
      <w:r w:rsidR="00741E82" w:rsidRPr="00E40728">
        <w:rPr>
          <w:rFonts w:ascii="Arial" w:hAnsi="Arial" w:cs="Arial"/>
          <w:sz w:val="20"/>
          <w:szCs w:val="20"/>
        </w:rPr>
        <w:t>n</w:t>
      </w:r>
      <w:r w:rsidRPr="00E40728">
        <w:rPr>
          <w:rFonts w:ascii="Arial" w:hAnsi="Arial" w:cs="Arial"/>
          <w:sz w:val="20"/>
          <w:szCs w:val="20"/>
        </w:rPr>
        <w:t xml:space="preserve"> por:</w:t>
      </w:r>
    </w:p>
    <w:tbl>
      <w:tblPr>
        <w:tblStyle w:val="Tablaconcuadrcula"/>
        <w:tblW w:w="0" w:type="auto"/>
        <w:tblLook w:val="04A0" w:firstRow="1" w:lastRow="0" w:firstColumn="1" w:lastColumn="0" w:noHBand="0" w:noVBand="1"/>
      </w:tblPr>
      <w:tblGrid>
        <w:gridCol w:w="4414"/>
        <w:gridCol w:w="4414"/>
      </w:tblGrid>
      <w:tr w:rsidR="00145763" w:rsidRPr="00E40728" w14:paraId="477FEF16" w14:textId="77777777" w:rsidTr="007D0BE0">
        <w:tc>
          <w:tcPr>
            <w:tcW w:w="4414" w:type="dxa"/>
          </w:tcPr>
          <w:p w14:paraId="77B0EC64" w14:textId="77777777" w:rsidR="00145763" w:rsidRPr="00E40728" w:rsidRDefault="00145763" w:rsidP="00206656">
            <w:pPr>
              <w:pStyle w:val="Sinespaciado"/>
              <w:jc w:val="center"/>
              <w:rPr>
                <w:rFonts w:ascii="Arial" w:hAnsi="Arial" w:cs="Arial"/>
                <w:b/>
                <w:sz w:val="20"/>
                <w:szCs w:val="20"/>
              </w:rPr>
            </w:pPr>
            <w:r w:rsidRPr="00E40728">
              <w:rPr>
                <w:rFonts w:ascii="Arial" w:hAnsi="Arial" w:cs="Arial"/>
                <w:b/>
                <w:sz w:val="20"/>
                <w:szCs w:val="20"/>
              </w:rPr>
              <w:lastRenderedPageBreak/>
              <w:t>CONCEPTO</w:t>
            </w:r>
          </w:p>
        </w:tc>
        <w:tc>
          <w:tcPr>
            <w:tcW w:w="4414" w:type="dxa"/>
          </w:tcPr>
          <w:p w14:paraId="5969B635" w14:textId="77777777" w:rsidR="00145763" w:rsidRPr="00E40728" w:rsidRDefault="00145763" w:rsidP="00206656">
            <w:pPr>
              <w:pStyle w:val="Sinespaciado"/>
              <w:jc w:val="center"/>
              <w:rPr>
                <w:rFonts w:ascii="Arial" w:hAnsi="Arial" w:cs="Arial"/>
                <w:b/>
                <w:sz w:val="20"/>
                <w:szCs w:val="20"/>
              </w:rPr>
            </w:pPr>
            <w:r w:rsidRPr="00E40728">
              <w:rPr>
                <w:rFonts w:ascii="Arial" w:hAnsi="Arial" w:cs="Arial"/>
                <w:b/>
                <w:sz w:val="20"/>
                <w:szCs w:val="20"/>
              </w:rPr>
              <w:t>MONTO</w:t>
            </w:r>
          </w:p>
        </w:tc>
      </w:tr>
      <w:tr w:rsidR="00800D51" w:rsidRPr="00E40728" w14:paraId="5850C2AF" w14:textId="77777777" w:rsidTr="007D0BE0">
        <w:trPr>
          <w:trHeight w:val="218"/>
        </w:trPr>
        <w:tc>
          <w:tcPr>
            <w:tcW w:w="4414" w:type="dxa"/>
          </w:tcPr>
          <w:p w14:paraId="67714AAF" w14:textId="703E5372" w:rsidR="00800D51" w:rsidRDefault="00800D51" w:rsidP="0028065C">
            <w:pPr>
              <w:pStyle w:val="Sinespaciado"/>
              <w:rPr>
                <w:rFonts w:ascii="Arial" w:hAnsi="Arial" w:cs="Arial"/>
                <w:sz w:val="20"/>
                <w:szCs w:val="20"/>
              </w:rPr>
            </w:pPr>
            <w:proofErr w:type="spellStart"/>
            <w:r>
              <w:rPr>
                <w:rFonts w:ascii="Arial" w:hAnsi="Arial" w:cs="Arial"/>
                <w:sz w:val="20"/>
                <w:szCs w:val="20"/>
              </w:rPr>
              <w:t>Kissel</w:t>
            </w:r>
            <w:proofErr w:type="spellEnd"/>
            <w:r>
              <w:rPr>
                <w:rFonts w:ascii="Arial" w:hAnsi="Arial" w:cs="Arial"/>
                <w:sz w:val="20"/>
                <w:szCs w:val="20"/>
              </w:rPr>
              <w:t xml:space="preserve"> Hiram </w:t>
            </w:r>
            <w:proofErr w:type="spellStart"/>
            <w:r>
              <w:rPr>
                <w:rFonts w:ascii="Arial" w:hAnsi="Arial" w:cs="Arial"/>
                <w:sz w:val="20"/>
                <w:szCs w:val="20"/>
              </w:rPr>
              <w:t>Tisoc</w:t>
            </w:r>
            <w:proofErr w:type="spellEnd"/>
            <w:r>
              <w:rPr>
                <w:rFonts w:ascii="Arial" w:hAnsi="Arial" w:cs="Arial"/>
                <w:sz w:val="20"/>
                <w:szCs w:val="20"/>
              </w:rPr>
              <w:t xml:space="preserve"> Bravo Hernández</w:t>
            </w:r>
          </w:p>
        </w:tc>
        <w:tc>
          <w:tcPr>
            <w:tcW w:w="4414" w:type="dxa"/>
          </w:tcPr>
          <w:p w14:paraId="004B0022" w14:textId="7577B6C7" w:rsidR="003B77AF" w:rsidRDefault="00800D51" w:rsidP="003B77AF">
            <w:pPr>
              <w:pStyle w:val="Sinespaciado"/>
              <w:jc w:val="right"/>
              <w:rPr>
                <w:rFonts w:ascii="Arial" w:hAnsi="Arial" w:cs="Arial"/>
                <w:sz w:val="20"/>
                <w:szCs w:val="20"/>
              </w:rPr>
            </w:pPr>
            <w:r>
              <w:rPr>
                <w:rFonts w:ascii="Arial" w:hAnsi="Arial" w:cs="Arial"/>
                <w:sz w:val="20"/>
                <w:szCs w:val="20"/>
              </w:rPr>
              <w:t>2,500.00</w:t>
            </w:r>
          </w:p>
        </w:tc>
      </w:tr>
      <w:tr w:rsidR="00BE388B" w:rsidRPr="00E40728" w14:paraId="74A29D0C" w14:textId="77777777" w:rsidTr="007D0BE0">
        <w:trPr>
          <w:trHeight w:val="218"/>
        </w:trPr>
        <w:tc>
          <w:tcPr>
            <w:tcW w:w="4414" w:type="dxa"/>
          </w:tcPr>
          <w:p w14:paraId="634485AB" w14:textId="225A7F43" w:rsidR="00BE388B" w:rsidRPr="00E40728" w:rsidRDefault="00BE388B" w:rsidP="00BE388B">
            <w:pPr>
              <w:pStyle w:val="Sinespaciado"/>
              <w:jc w:val="right"/>
              <w:rPr>
                <w:rFonts w:ascii="Arial" w:hAnsi="Arial" w:cs="Arial"/>
                <w:b/>
                <w:sz w:val="20"/>
                <w:szCs w:val="20"/>
              </w:rPr>
            </w:pPr>
            <w:r w:rsidRPr="00E40728">
              <w:rPr>
                <w:rFonts w:ascii="Arial" w:hAnsi="Arial" w:cs="Arial"/>
                <w:b/>
                <w:sz w:val="20"/>
                <w:szCs w:val="20"/>
              </w:rPr>
              <w:t>TOTAL</w:t>
            </w:r>
          </w:p>
        </w:tc>
        <w:tc>
          <w:tcPr>
            <w:tcW w:w="4414" w:type="dxa"/>
          </w:tcPr>
          <w:p w14:paraId="56C8E915" w14:textId="30D04DBD" w:rsidR="00BE388B" w:rsidRPr="00E40728" w:rsidRDefault="004F771D" w:rsidP="004A23B0">
            <w:pPr>
              <w:pStyle w:val="Sinespaciado"/>
              <w:jc w:val="right"/>
              <w:rPr>
                <w:rFonts w:ascii="Arial" w:hAnsi="Arial" w:cs="Arial"/>
                <w:b/>
                <w:sz w:val="20"/>
                <w:szCs w:val="20"/>
              </w:rPr>
            </w:pPr>
            <w:r>
              <w:rPr>
                <w:rFonts w:ascii="Arial" w:hAnsi="Arial" w:cs="Arial"/>
                <w:b/>
                <w:sz w:val="20"/>
                <w:szCs w:val="20"/>
              </w:rPr>
              <w:t>2,500</w:t>
            </w:r>
            <w:r w:rsidR="00713957">
              <w:rPr>
                <w:rFonts w:ascii="Arial" w:hAnsi="Arial" w:cs="Arial"/>
                <w:b/>
                <w:sz w:val="20"/>
                <w:szCs w:val="20"/>
              </w:rPr>
              <w:t>.00</w:t>
            </w:r>
          </w:p>
        </w:tc>
      </w:tr>
    </w:tbl>
    <w:p w14:paraId="28545479" w14:textId="77777777" w:rsidR="00522EB7" w:rsidRPr="00E40728" w:rsidRDefault="00522EB7" w:rsidP="00C80314">
      <w:pPr>
        <w:pStyle w:val="Sinespaciado"/>
        <w:jc w:val="both"/>
        <w:rPr>
          <w:rFonts w:ascii="Arial" w:hAnsi="Arial" w:cs="Arial"/>
          <w:b/>
          <w:sz w:val="20"/>
          <w:szCs w:val="20"/>
          <w:u w:val="single"/>
        </w:rPr>
      </w:pPr>
    </w:p>
    <w:p w14:paraId="1D6FCE12" w14:textId="46396AE4" w:rsidR="00161119" w:rsidRPr="00E40728" w:rsidRDefault="00161119" w:rsidP="00C80314">
      <w:pPr>
        <w:pStyle w:val="Sinespaciado"/>
        <w:jc w:val="both"/>
        <w:rPr>
          <w:rFonts w:ascii="Arial" w:hAnsi="Arial" w:cs="Arial"/>
          <w:b/>
          <w:sz w:val="20"/>
          <w:szCs w:val="20"/>
          <w:u w:val="single"/>
        </w:rPr>
      </w:pPr>
      <w:r w:rsidRPr="00E40728">
        <w:rPr>
          <w:rFonts w:ascii="Arial" w:hAnsi="Arial" w:cs="Arial"/>
          <w:b/>
          <w:sz w:val="20"/>
          <w:szCs w:val="20"/>
          <w:u w:val="single"/>
        </w:rPr>
        <w:t>Activo No Circulante</w:t>
      </w:r>
    </w:p>
    <w:p w14:paraId="654153FD" w14:textId="77777777" w:rsidR="00EC3EDD" w:rsidRPr="00E40728" w:rsidRDefault="00EC3EDD" w:rsidP="00C80314">
      <w:pPr>
        <w:pStyle w:val="Sinespaciado"/>
        <w:jc w:val="both"/>
        <w:rPr>
          <w:rFonts w:ascii="Arial" w:hAnsi="Arial" w:cs="Arial"/>
          <w:b/>
          <w:sz w:val="20"/>
          <w:szCs w:val="20"/>
          <w:u w:val="single"/>
        </w:rPr>
      </w:pPr>
    </w:p>
    <w:p w14:paraId="16400DBE" w14:textId="77777777" w:rsidR="00EC3EDD" w:rsidRPr="00E40728" w:rsidRDefault="00EC3EDD" w:rsidP="00EC3EDD">
      <w:pPr>
        <w:pStyle w:val="Sinespaciado"/>
        <w:numPr>
          <w:ilvl w:val="0"/>
          <w:numId w:val="8"/>
        </w:numPr>
        <w:jc w:val="both"/>
        <w:rPr>
          <w:rFonts w:ascii="Arial" w:hAnsi="Arial" w:cs="Arial"/>
          <w:b/>
          <w:sz w:val="20"/>
          <w:szCs w:val="20"/>
        </w:rPr>
      </w:pPr>
      <w:r w:rsidRPr="00E40728">
        <w:rPr>
          <w:rFonts w:ascii="Arial" w:hAnsi="Arial" w:cs="Arial"/>
          <w:b/>
          <w:sz w:val="20"/>
          <w:szCs w:val="20"/>
        </w:rPr>
        <w:t>Derechos a Recibir Ef</w:t>
      </w:r>
      <w:r w:rsidR="00741E82" w:rsidRPr="00E40728">
        <w:rPr>
          <w:rFonts w:ascii="Arial" w:hAnsi="Arial" w:cs="Arial"/>
          <w:b/>
          <w:sz w:val="20"/>
          <w:szCs w:val="20"/>
        </w:rPr>
        <w:t>ectivo y equivalentes y Bienes o</w:t>
      </w:r>
      <w:r w:rsidRPr="00E40728">
        <w:rPr>
          <w:rFonts w:ascii="Arial" w:hAnsi="Arial" w:cs="Arial"/>
          <w:b/>
          <w:sz w:val="20"/>
          <w:szCs w:val="20"/>
        </w:rPr>
        <w:t xml:space="preserve"> Servicios a Recibir a Largo Plazo</w:t>
      </w:r>
      <w:r w:rsidR="00CC7BE9" w:rsidRPr="00E40728">
        <w:rPr>
          <w:rFonts w:ascii="Arial" w:hAnsi="Arial" w:cs="Arial"/>
          <w:b/>
          <w:sz w:val="20"/>
          <w:szCs w:val="20"/>
        </w:rPr>
        <w:t>.</w:t>
      </w:r>
    </w:p>
    <w:p w14:paraId="325BFD07" w14:textId="77777777" w:rsidR="00EC3EDD" w:rsidRPr="00E40728" w:rsidRDefault="00EC3EDD" w:rsidP="00EC3EDD">
      <w:pPr>
        <w:pStyle w:val="Sinespaciado"/>
        <w:jc w:val="both"/>
        <w:rPr>
          <w:rFonts w:ascii="Arial" w:hAnsi="Arial" w:cs="Arial"/>
          <w:b/>
          <w:sz w:val="20"/>
          <w:szCs w:val="20"/>
        </w:rPr>
      </w:pPr>
    </w:p>
    <w:p w14:paraId="3549200B" w14:textId="77777777" w:rsidR="00EC3EDD" w:rsidRPr="00E40728" w:rsidRDefault="00EC3EDD" w:rsidP="00EC3EDD">
      <w:pPr>
        <w:pStyle w:val="Sinespaciado"/>
        <w:jc w:val="both"/>
        <w:rPr>
          <w:rFonts w:ascii="Arial" w:hAnsi="Arial" w:cs="Arial"/>
          <w:sz w:val="20"/>
          <w:szCs w:val="20"/>
        </w:rPr>
      </w:pPr>
      <w:r w:rsidRPr="00E40728">
        <w:rPr>
          <w:rFonts w:ascii="Arial" w:hAnsi="Arial" w:cs="Arial"/>
          <w:sz w:val="20"/>
          <w:szCs w:val="20"/>
        </w:rPr>
        <w:t>Los Deudores Diversos por Cobrar a largo plazo se integra por:</w:t>
      </w:r>
    </w:p>
    <w:p w14:paraId="515F16C5" w14:textId="77777777" w:rsidR="00EC3EDD" w:rsidRPr="00E40728" w:rsidRDefault="00EC3EDD" w:rsidP="00EC3EDD">
      <w:pPr>
        <w:pStyle w:val="Sinespaciado"/>
        <w:ind w:left="720"/>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2410"/>
      </w:tblGrid>
      <w:tr w:rsidR="00EC3EDD" w:rsidRPr="00E40728" w14:paraId="7438223E" w14:textId="77777777" w:rsidTr="003B5B2C">
        <w:tc>
          <w:tcPr>
            <w:tcW w:w="6374" w:type="dxa"/>
          </w:tcPr>
          <w:p w14:paraId="47F95610" w14:textId="77777777" w:rsidR="00EC3EDD" w:rsidRPr="00E40728" w:rsidRDefault="00F86331" w:rsidP="00F86331">
            <w:pPr>
              <w:pStyle w:val="Sinespaciado"/>
              <w:jc w:val="center"/>
              <w:rPr>
                <w:rFonts w:ascii="Arial" w:hAnsi="Arial" w:cs="Arial"/>
                <w:b/>
                <w:sz w:val="20"/>
                <w:szCs w:val="20"/>
              </w:rPr>
            </w:pPr>
            <w:r w:rsidRPr="00E40728">
              <w:rPr>
                <w:rFonts w:ascii="Arial" w:hAnsi="Arial" w:cs="Arial"/>
                <w:b/>
                <w:sz w:val="20"/>
                <w:szCs w:val="20"/>
              </w:rPr>
              <w:t>CONCEPTO</w:t>
            </w:r>
          </w:p>
        </w:tc>
        <w:tc>
          <w:tcPr>
            <w:tcW w:w="2410" w:type="dxa"/>
          </w:tcPr>
          <w:p w14:paraId="43677D21" w14:textId="712EB9CB" w:rsidR="00EC3EDD" w:rsidRPr="00E40728" w:rsidRDefault="00105590" w:rsidP="00F86331">
            <w:pPr>
              <w:pStyle w:val="Sinespaciado"/>
              <w:jc w:val="center"/>
              <w:rPr>
                <w:rFonts w:ascii="Arial" w:hAnsi="Arial" w:cs="Arial"/>
                <w:b/>
                <w:sz w:val="20"/>
                <w:szCs w:val="20"/>
              </w:rPr>
            </w:pPr>
            <w:r w:rsidRPr="00E40728">
              <w:rPr>
                <w:rFonts w:ascii="Arial" w:hAnsi="Arial" w:cs="Arial"/>
                <w:b/>
                <w:sz w:val="20"/>
                <w:szCs w:val="20"/>
              </w:rPr>
              <w:t>MONTO</w:t>
            </w:r>
          </w:p>
        </w:tc>
      </w:tr>
      <w:tr w:rsidR="00EC3EDD" w:rsidRPr="00E40728" w14:paraId="4D5FF132" w14:textId="77777777" w:rsidTr="003B5B2C">
        <w:tc>
          <w:tcPr>
            <w:tcW w:w="6374" w:type="dxa"/>
          </w:tcPr>
          <w:p w14:paraId="28869AC3" w14:textId="1D0049E5" w:rsidR="00EC3EDD" w:rsidRPr="00E40728" w:rsidRDefault="00EC3EDD" w:rsidP="008756D9">
            <w:pPr>
              <w:pStyle w:val="Sinespaciado"/>
              <w:jc w:val="both"/>
              <w:rPr>
                <w:rFonts w:ascii="Arial" w:hAnsi="Arial" w:cs="Arial"/>
                <w:sz w:val="20"/>
                <w:szCs w:val="20"/>
              </w:rPr>
            </w:pPr>
            <w:r w:rsidRPr="00E40728">
              <w:rPr>
                <w:rFonts w:ascii="Arial" w:hAnsi="Arial" w:cs="Arial"/>
                <w:sz w:val="20"/>
                <w:szCs w:val="20"/>
              </w:rPr>
              <w:t>Depósito en garantía de local de Uruapan para Defensoría Jurídica.</w:t>
            </w:r>
          </w:p>
        </w:tc>
        <w:tc>
          <w:tcPr>
            <w:tcW w:w="2410" w:type="dxa"/>
          </w:tcPr>
          <w:p w14:paraId="4EEBF697" w14:textId="77777777" w:rsidR="00EC3EDD" w:rsidRPr="00E40728" w:rsidRDefault="00EC3EDD" w:rsidP="00D00196">
            <w:pPr>
              <w:pStyle w:val="Sinespaciado"/>
              <w:jc w:val="right"/>
              <w:rPr>
                <w:rFonts w:ascii="Arial" w:hAnsi="Arial" w:cs="Arial"/>
                <w:sz w:val="20"/>
                <w:szCs w:val="20"/>
              </w:rPr>
            </w:pPr>
            <w:r w:rsidRPr="00E40728">
              <w:rPr>
                <w:rFonts w:ascii="Arial" w:hAnsi="Arial" w:cs="Arial"/>
                <w:sz w:val="20"/>
                <w:szCs w:val="20"/>
              </w:rPr>
              <w:t>6,000.00</w:t>
            </w:r>
          </w:p>
        </w:tc>
      </w:tr>
      <w:tr w:rsidR="008756D9" w:rsidRPr="00E40728" w14:paraId="3C3BB727" w14:textId="77777777" w:rsidTr="003B5B2C">
        <w:tc>
          <w:tcPr>
            <w:tcW w:w="6374" w:type="dxa"/>
          </w:tcPr>
          <w:p w14:paraId="17559D38" w14:textId="7F4AE6F5" w:rsidR="008756D9" w:rsidRPr="00E40728" w:rsidRDefault="008756D9" w:rsidP="008756D9">
            <w:pPr>
              <w:pStyle w:val="Sinespaciado"/>
              <w:jc w:val="both"/>
              <w:rPr>
                <w:rFonts w:ascii="Arial" w:hAnsi="Arial" w:cs="Arial"/>
                <w:sz w:val="20"/>
                <w:szCs w:val="20"/>
              </w:rPr>
            </w:pPr>
            <w:r w:rsidRPr="00E40728">
              <w:rPr>
                <w:rFonts w:ascii="Arial" w:hAnsi="Arial" w:cs="Arial"/>
                <w:sz w:val="20"/>
                <w:szCs w:val="20"/>
              </w:rPr>
              <w:t xml:space="preserve">Depósito en garantía de local de </w:t>
            </w:r>
            <w:r>
              <w:rPr>
                <w:rFonts w:ascii="Arial" w:hAnsi="Arial" w:cs="Arial"/>
                <w:sz w:val="20"/>
                <w:szCs w:val="20"/>
              </w:rPr>
              <w:t>Uruapan para Juzgado</w:t>
            </w:r>
          </w:p>
        </w:tc>
        <w:tc>
          <w:tcPr>
            <w:tcW w:w="2410" w:type="dxa"/>
          </w:tcPr>
          <w:p w14:paraId="4A7D192D" w14:textId="778B4CFF" w:rsidR="008756D9" w:rsidRPr="00E40728" w:rsidRDefault="008756D9" w:rsidP="00D00196">
            <w:pPr>
              <w:pStyle w:val="Sinespaciado"/>
              <w:jc w:val="right"/>
              <w:rPr>
                <w:rFonts w:ascii="Arial" w:hAnsi="Arial" w:cs="Arial"/>
                <w:sz w:val="20"/>
                <w:szCs w:val="20"/>
              </w:rPr>
            </w:pPr>
            <w:r>
              <w:rPr>
                <w:rFonts w:ascii="Arial" w:hAnsi="Arial" w:cs="Arial"/>
                <w:sz w:val="20"/>
                <w:szCs w:val="20"/>
              </w:rPr>
              <w:t>15,000.00</w:t>
            </w:r>
          </w:p>
        </w:tc>
      </w:tr>
      <w:tr w:rsidR="008756D9" w:rsidRPr="00E40728" w14:paraId="42A208A7" w14:textId="77777777" w:rsidTr="003B5B2C">
        <w:tc>
          <w:tcPr>
            <w:tcW w:w="6374" w:type="dxa"/>
          </w:tcPr>
          <w:p w14:paraId="45EFDC7C" w14:textId="71C1C188" w:rsidR="008756D9" w:rsidRPr="00A802C0" w:rsidRDefault="008756D9" w:rsidP="00A802C0">
            <w:pPr>
              <w:pStyle w:val="Sinespaciado"/>
              <w:jc w:val="right"/>
              <w:rPr>
                <w:rFonts w:ascii="Arial" w:hAnsi="Arial" w:cs="Arial"/>
                <w:b/>
                <w:sz w:val="20"/>
                <w:szCs w:val="20"/>
              </w:rPr>
            </w:pPr>
            <w:r w:rsidRPr="00A802C0">
              <w:rPr>
                <w:rFonts w:ascii="Arial" w:hAnsi="Arial" w:cs="Arial"/>
                <w:b/>
                <w:sz w:val="20"/>
                <w:szCs w:val="20"/>
              </w:rPr>
              <w:t>TOTAL</w:t>
            </w:r>
          </w:p>
        </w:tc>
        <w:tc>
          <w:tcPr>
            <w:tcW w:w="2410" w:type="dxa"/>
          </w:tcPr>
          <w:p w14:paraId="1DEA5A97" w14:textId="5D32D88A" w:rsidR="008756D9" w:rsidRPr="00A802C0" w:rsidRDefault="008756D9" w:rsidP="00A802C0">
            <w:pPr>
              <w:pStyle w:val="Sinespaciado"/>
              <w:jc w:val="right"/>
              <w:rPr>
                <w:rFonts w:ascii="Arial" w:hAnsi="Arial" w:cs="Arial"/>
                <w:b/>
                <w:sz w:val="20"/>
                <w:szCs w:val="20"/>
              </w:rPr>
            </w:pPr>
            <w:r w:rsidRPr="00A802C0">
              <w:rPr>
                <w:rFonts w:ascii="Arial" w:hAnsi="Arial" w:cs="Arial"/>
                <w:b/>
                <w:sz w:val="20"/>
                <w:szCs w:val="20"/>
              </w:rPr>
              <w:t>21,000.00</w:t>
            </w:r>
          </w:p>
        </w:tc>
      </w:tr>
    </w:tbl>
    <w:p w14:paraId="74B4EC0B" w14:textId="77777777" w:rsidR="00EC3EDD" w:rsidRPr="00E40728" w:rsidRDefault="00EC3EDD" w:rsidP="00C80314">
      <w:pPr>
        <w:pStyle w:val="Sinespaciado"/>
        <w:jc w:val="both"/>
        <w:rPr>
          <w:rFonts w:ascii="Arial" w:hAnsi="Arial" w:cs="Arial"/>
          <w:b/>
          <w:sz w:val="20"/>
          <w:szCs w:val="20"/>
        </w:rPr>
      </w:pPr>
    </w:p>
    <w:p w14:paraId="5BD05CE1" w14:textId="77777777" w:rsidR="00C80314" w:rsidRPr="00E40728" w:rsidRDefault="00C80314" w:rsidP="00C80314">
      <w:pPr>
        <w:pStyle w:val="Sinespaciado"/>
        <w:numPr>
          <w:ilvl w:val="0"/>
          <w:numId w:val="8"/>
        </w:numPr>
        <w:jc w:val="both"/>
        <w:rPr>
          <w:rFonts w:ascii="Arial" w:hAnsi="Arial" w:cs="Arial"/>
          <w:b/>
          <w:sz w:val="20"/>
          <w:szCs w:val="20"/>
        </w:rPr>
      </w:pPr>
      <w:r w:rsidRPr="00E40728">
        <w:rPr>
          <w:rFonts w:ascii="Arial" w:hAnsi="Arial" w:cs="Arial"/>
          <w:b/>
          <w:sz w:val="20"/>
          <w:szCs w:val="20"/>
        </w:rPr>
        <w:t>Bienes Inmuebles, Infraestructura y Construcciones en Proceso</w:t>
      </w:r>
      <w:r w:rsidR="00CC7BE9" w:rsidRPr="00E40728">
        <w:rPr>
          <w:rFonts w:ascii="Arial" w:hAnsi="Arial" w:cs="Arial"/>
          <w:b/>
          <w:sz w:val="20"/>
          <w:szCs w:val="20"/>
        </w:rPr>
        <w:t>.</w:t>
      </w:r>
    </w:p>
    <w:p w14:paraId="6387F961" w14:textId="77777777" w:rsidR="00C80314" w:rsidRPr="00E40728" w:rsidRDefault="00C80314" w:rsidP="00C80314">
      <w:pPr>
        <w:pStyle w:val="Sinespaciado"/>
        <w:jc w:val="both"/>
        <w:rPr>
          <w:rFonts w:ascii="Arial" w:hAnsi="Arial" w:cs="Arial"/>
          <w:b/>
          <w:sz w:val="20"/>
          <w:szCs w:val="20"/>
        </w:rPr>
      </w:pPr>
    </w:p>
    <w:p w14:paraId="7276EFAD" w14:textId="77777777" w:rsidR="00EC3EDD" w:rsidRPr="00E40728" w:rsidRDefault="00EC3EDD" w:rsidP="00C80314">
      <w:pPr>
        <w:pStyle w:val="Sinespaciado"/>
        <w:jc w:val="both"/>
        <w:rPr>
          <w:rFonts w:ascii="Arial" w:hAnsi="Arial" w:cs="Arial"/>
          <w:sz w:val="20"/>
          <w:szCs w:val="20"/>
        </w:rPr>
      </w:pPr>
      <w:r w:rsidRPr="00E40728">
        <w:rPr>
          <w:rFonts w:ascii="Arial" w:hAnsi="Arial" w:cs="Arial"/>
          <w:sz w:val="20"/>
          <w:szCs w:val="20"/>
        </w:rPr>
        <w:t>Se integra de la siguiente manera:</w:t>
      </w:r>
    </w:p>
    <w:p w14:paraId="57D5C033" w14:textId="77777777" w:rsidR="00EC3EDD" w:rsidRPr="00E40728" w:rsidRDefault="00EC3EDD" w:rsidP="00C80314">
      <w:pPr>
        <w:pStyle w:val="Sinespaciado"/>
        <w:jc w:val="both"/>
        <w:rPr>
          <w:rFonts w:ascii="Arial" w:hAnsi="Arial" w:cs="Arial"/>
          <w:sz w:val="20"/>
          <w:szCs w:val="20"/>
        </w:rPr>
      </w:pPr>
    </w:p>
    <w:tbl>
      <w:tblPr>
        <w:tblStyle w:val="Tablanormal1"/>
        <w:tblW w:w="0" w:type="auto"/>
        <w:tblLook w:val="04A0" w:firstRow="1" w:lastRow="0" w:firstColumn="1" w:lastColumn="0" w:noHBand="0" w:noVBand="1"/>
      </w:tblPr>
      <w:tblGrid>
        <w:gridCol w:w="6374"/>
        <w:gridCol w:w="2410"/>
      </w:tblGrid>
      <w:tr w:rsidR="00EC3EDD" w:rsidRPr="00E40728" w14:paraId="66FA2E26" w14:textId="77777777" w:rsidTr="004C1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3E3B4436" w14:textId="77777777" w:rsidR="00EC3EDD" w:rsidRPr="00E40728" w:rsidRDefault="00F86331" w:rsidP="00F86331">
            <w:pPr>
              <w:pStyle w:val="Sinespaciado"/>
              <w:jc w:val="center"/>
              <w:rPr>
                <w:rFonts w:ascii="Arial" w:hAnsi="Arial" w:cs="Arial"/>
                <w:sz w:val="20"/>
                <w:szCs w:val="20"/>
              </w:rPr>
            </w:pPr>
            <w:r w:rsidRPr="00E40728">
              <w:rPr>
                <w:rFonts w:ascii="Arial" w:hAnsi="Arial" w:cs="Arial"/>
                <w:sz w:val="20"/>
                <w:szCs w:val="20"/>
              </w:rPr>
              <w:t>CONCEPTO</w:t>
            </w:r>
          </w:p>
        </w:tc>
        <w:tc>
          <w:tcPr>
            <w:tcW w:w="2410" w:type="dxa"/>
          </w:tcPr>
          <w:p w14:paraId="02B4A3BD" w14:textId="335E69E2" w:rsidR="00EC3EDD" w:rsidRPr="00E40728" w:rsidRDefault="00105590" w:rsidP="0010559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MONTO</w:t>
            </w:r>
          </w:p>
        </w:tc>
      </w:tr>
      <w:tr w:rsidR="00EC3EDD" w:rsidRPr="00E40728" w14:paraId="50809507"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26C95342" w14:textId="5C9E74F5" w:rsidR="00EC3EDD" w:rsidRPr="00E40728" w:rsidRDefault="005F41C1" w:rsidP="00D00196">
            <w:pPr>
              <w:pStyle w:val="Sinespaciado"/>
              <w:jc w:val="both"/>
              <w:rPr>
                <w:rFonts w:ascii="Arial" w:hAnsi="Arial" w:cs="Arial"/>
                <w:b w:val="0"/>
                <w:sz w:val="20"/>
                <w:szCs w:val="20"/>
              </w:rPr>
            </w:pPr>
            <w:r>
              <w:rPr>
                <w:rFonts w:ascii="Arial" w:hAnsi="Arial" w:cs="Arial"/>
                <w:b w:val="0"/>
                <w:sz w:val="20"/>
                <w:szCs w:val="20"/>
              </w:rPr>
              <w:t>Terrenos</w:t>
            </w:r>
          </w:p>
        </w:tc>
        <w:tc>
          <w:tcPr>
            <w:tcW w:w="2410" w:type="dxa"/>
          </w:tcPr>
          <w:p w14:paraId="148BC13A" w14:textId="424325B9" w:rsidR="00EC3EDD" w:rsidRPr="00E40728" w:rsidRDefault="004F771D" w:rsidP="000E0F2A">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r w:rsidR="00EC3EDD" w:rsidRPr="00E40728">
              <w:rPr>
                <w:rFonts w:ascii="Arial" w:hAnsi="Arial" w:cs="Arial"/>
                <w:sz w:val="20"/>
                <w:szCs w:val="20"/>
              </w:rPr>
              <w:t>1</w:t>
            </w:r>
            <w:r w:rsidR="000E0F2A">
              <w:rPr>
                <w:rFonts w:ascii="Arial" w:hAnsi="Arial" w:cs="Arial"/>
                <w:sz w:val="20"/>
                <w:szCs w:val="20"/>
              </w:rPr>
              <w:t>0,809</w:t>
            </w:r>
            <w:r w:rsidR="00EC3EDD" w:rsidRPr="00E40728">
              <w:rPr>
                <w:rFonts w:ascii="Arial" w:hAnsi="Arial" w:cs="Arial"/>
                <w:sz w:val="20"/>
                <w:szCs w:val="20"/>
              </w:rPr>
              <w:t>,</w:t>
            </w:r>
            <w:r w:rsidR="000E0F2A">
              <w:rPr>
                <w:rFonts w:ascii="Arial" w:hAnsi="Arial" w:cs="Arial"/>
                <w:sz w:val="20"/>
                <w:szCs w:val="20"/>
              </w:rPr>
              <w:t>940</w:t>
            </w:r>
            <w:r w:rsidR="00EC3EDD" w:rsidRPr="00E40728">
              <w:rPr>
                <w:rFonts w:ascii="Arial" w:hAnsi="Arial" w:cs="Arial"/>
                <w:sz w:val="20"/>
                <w:szCs w:val="20"/>
              </w:rPr>
              <w:t>.00</w:t>
            </w:r>
          </w:p>
        </w:tc>
      </w:tr>
      <w:tr w:rsidR="000E0F2A" w:rsidRPr="00E40728" w14:paraId="2FAC7DC0"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1FB4BF2D" w14:textId="0760FB68" w:rsidR="000E0F2A" w:rsidRPr="00E40728" w:rsidRDefault="000E0F2A" w:rsidP="00D00196">
            <w:pPr>
              <w:pStyle w:val="Sinespaciado"/>
              <w:jc w:val="both"/>
              <w:rPr>
                <w:rFonts w:ascii="Arial" w:hAnsi="Arial" w:cs="Arial"/>
                <w:b w:val="0"/>
                <w:sz w:val="20"/>
                <w:szCs w:val="20"/>
              </w:rPr>
            </w:pPr>
            <w:r>
              <w:rPr>
                <w:rFonts w:ascii="Arial" w:hAnsi="Arial" w:cs="Arial"/>
                <w:b w:val="0"/>
                <w:sz w:val="20"/>
                <w:szCs w:val="20"/>
              </w:rPr>
              <w:t>Terrenos para uso propio del ente</w:t>
            </w:r>
          </w:p>
        </w:tc>
        <w:tc>
          <w:tcPr>
            <w:tcW w:w="2410" w:type="dxa"/>
          </w:tcPr>
          <w:p w14:paraId="7416F471" w14:textId="2DC63ADD" w:rsidR="000E0F2A" w:rsidRPr="00E40728" w:rsidRDefault="000E0F2A" w:rsidP="000E0F2A">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1,561,000.00</w:t>
            </w:r>
          </w:p>
        </w:tc>
      </w:tr>
      <w:tr w:rsidR="00EC3EDD" w:rsidRPr="00E40728" w14:paraId="7DCA9820"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FE207E7" w14:textId="77777777" w:rsidR="00EC3EDD" w:rsidRPr="00E40728" w:rsidRDefault="00EC3EDD" w:rsidP="00D00196">
            <w:pPr>
              <w:pStyle w:val="Sinespaciado"/>
              <w:jc w:val="both"/>
              <w:rPr>
                <w:rFonts w:ascii="Arial" w:hAnsi="Arial" w:cs="Arial"/>
                <w:b w:val="0"/>
                <w:sz w:val="20"/>
                <w:szCs w:val="20"/>
              </w:rPr>
            </w:pPr>
            <w:r w:rsidRPr="00E40728">
              <w:rPr>
                <w:rFonts w:ascii="Arial" w:hAnsi="Arial" w:cs="Arial"/>
                <w:b w:val="0"/>
                <w:sz w:val="20"/>
                <w:szCs w:val="20"/>
              </w:rPr>
              <w:t>Edificios y Locales</w:t>
            </w:r>
          </w:p>
        </w:tc>
        <w:tc>
          <w:tcPr>
            <w:tcW w:w="2410" w:type="dxa"/>
          </w:tcPr>
          <w:p w14:paraId="4D562B5E" w14:textId="444C6A5E" w:rsidR="00EC3EDD" w:rsidRPr="00E40728" w:rsidRDefault="00020930" w:rsidP="009E79C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18,291,842.15</w:t>
            </w:r>
          </w:p>
        </w:tc>
      </w:tr>
      <w:tr w:rsidR="00097C2E" w:rsidRPr="00E40728" w14:paraId="1DD21E07"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0ECA1C73" w14:textId="22956481" w:rsidR="00097C2E" w:rsidRPr="00E40728" w:rsidRDefault="00097C2E" w:rsidP="00D00196">
            <w:pPr>
              <w:pStyle w:val="Sinespaciado"/>
              <w:jc w:val="both"/>
              <w:rPr>
                <w:rFonts w:ascii="Arial" w:hAnsi="Arial" w:cs="Arial"/>
                <w:b w:val="0"/>
                <w:sz w:val="20"/>
                <w:szCs w:val="20"/>
              </w:rPr>
            </w:pPr>
            <w:r>
              <w:rPr>
                <w:rFonts w:ascii="Arial" w:hAnsi="Arial" w:cs="Arial"/>
                <w:b w:val="0"/>
                <w:sz w:val="20"/>
                <w:szCs w:val="20"/>
              </w:rPr>
              <w:t>Remodelación</w:t>
            </w:r>
          </w:p>
        </w:tc>
        <w:tc>
          <w:tcPr>
            <w:tcW w:w="2410" w:type="dxa"/>
          </w:tcPr>
          <w:p w14:paraId="7AB21B66" w14:textId="583D71FE" w:rsidR="00097C2E" w:rsidRDefault="00097C2E" w:rsidP="009E79C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2,312,059.27</w:t>
            </w:r>
          </w:p>
        </w:tc>
      </w:tr>
      <w:tr w:rsidR="008E5446" w:rsidRPr="00E40728" w14:paraId="36E80CBD"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E5F1F26" w14:textId="0A74EFFF" w:rsidR="008E5446" w:rsidRDefault="00F84839" w:rsidP="00F84839">
            <w:pPr>
              <w:pStyle w:val="Sinespaciado"/>
              <w:jc w:val="both"/>
              <w:rPr>
                <w:rFonts w:ascii="Arial" w:hAnsi="Arial" w:cs="Arial"/>
                <w:b w:val="0"/>
                <w:sz w:val="20"/>
                <w:szCs w:val="20"/>
              </w:rPr>
            </w:pPr>
            <w:r>
              <w:rPr>
                <w:rFonts w:ascii="Arial" w:hAnsi="Arial" w:cs="Arial"/>
                <w:b w:val="0"/>
                <w:sz w:val="20"/>
                <w:szCs w:val="20"/>
              </w:rPr>
              <w:t>Edificaciones no habitacionales</w:t>
            </w:r>
          </w:p>
        </w:tc>
        <w:tc>
          <w:tcPr>
            <w:tcW w:w="2410" w:type="dxa"/>
          </w:tcPr>
          <w:p w14:paraId="523ADAC8" w14:textId="6A9AF3BB" w:rsidR="008E5446" w:rsidRDefault="008E5446" w:rsidP="009E79C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1,772,513.27</w:t>
            </w:r>
          </w:p>
        </w:tc>
      </w:tr>
      <w:tr w:rsidR="003979AF" w:rsidRPr="00E40728" w14:paraId="53BCE747"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603B01CD" w14:textId="77777777" w:rsidR="003979AF" w:rsidRPr="00E40728" w:rsidRDefault="003979AF" w:rsidP="00F86331">
            <w:pPr>
              <w:pStyle w:val="Sinespaciado"/>
              <w:jc w:val="center"/>
              <w:rPr>
                <w:rFonts w:ascii="Arial" w:hAnsi="Arial" w:cs="Arial"/>
                <w:sz w:val="20"/>
                <w:szCs w:val="20"/>
              </w:rPr>
            </w:pPr>
            <w:r w:rsidRPr="00E40728">
              <w:rPr>
                <w:rFonts w:ascii="Arial" w:hAnsi="Arial" w:cs="Arial"/>
                <w:sz w:val="20"/>
                <w:szCs w:val="20"/>
              </w:rPr>
              <w:t>Subtotal Bienes Inmuebles</w:t>
            </w:r>
          </w:p>
        </w:tc>
        <w:tc>
          <w:tcPr>
            <w:tcW w:w="2410" w:type="dxa"/>
          </w:tcPr>
          <w:p w14:paraId="52C1112E" w14:textId="32A3B191" w:rsidR="003979AF" w:rsidRPr="00E40728" w:rsidRDefault="008E5446" w:rsidP="00B7750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34,747,354.69</w:t>
            </w:r>
            <w:r>
              <w:rPr>
                <w:rFonts w:ascii="Arial" w:hAnsi="Arial" w:cs="Arial"/>
                <w:b/>
                <w:sz w:val="20"/>
                <w:szCs w:val="20"/>
              </w:rPr>
              <w:fldChar w:fldCharType="end"/>
            </w:r>
          </w:p>
        </w:tc>
      </w:tr>
      <w:tr w:rsidR="003979AF" w:rsidRPr="00E40728" w14:paraId="161D21CD"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11017945" w14:textId="77777777" w:rsidR="003979AF" w:rsidRPr="00E40728" w:rsidRDefault="003979AF" w:rsidP="00F86331">
            <w:pPr>
              <w:pStyle w:val="Sinespaciado"/>
              <w:rPr>
                <w:rFonts w:ascii="Arial" w:hAnsi="Arial" w:cs="Arial"/>
                <w:b w:val="0"/>
                <w:sz w:val="20"/>
                <w:szCs w:val="20"/>
              </w:rPr>
            </w:pPr>
            <w:r w:rsidRPr="00E40728">
              <w:rPr>
                <w:rFonts w:ascii="Arial" w:hAnsi="Arial" w:cs="Arial"/>
                <w:b w:val="0"/>
                <w:sz w:val="20"/>
                <w:szCs w:val="20"/>
              </w:rPr>
              <w:t>Depreciación acumulada</w:t>
            </w:r>
          </w:p>
        </w:tc>
        <w:tc>
          <w:tcPr>
            <w:tcW w:w="2410" w:type="dxa"/>
          </w:tcPr>
          <w:p w14:paraId="009603D1" w14:textId="49D5FF7A" w:rsidR="003979AF" w:rsidRPr="00E40728" w:rsidRDefault="0011108F" w:rsidP="004F771D">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w:t>
            </w:r>
            <w:r w:rsidR="004F771D">
              <w:rPr>
                <w:rFonts w:ascii="Arial" w:hAnsi="Arial" w:cs="Arial"/>
                <w:b/>
                <w:sz w:val="20"/>
                <w:szCs w:val="20"/>
              </w:rPr>
              <w:t>3</w:t>
            </w:r>
            <w:r w:rsidR="00685386">
              <w:rPr>
                <w:rFonts w:ascii="Arial" w:hAnsi="Arial" w:cs="Arial"/>
                <w:b/>
                <w:sz w:val="20"/>
                <w:szCs w:val="20"/>
              </w:rPr>
              <w:t>,</w:t>
            </w:r>
            <w:r w:rsidR="004F771D">
              <w:rPr>
                <w:rFonts w:ascii="Arial" w:hAnsi="Arial" w:cs="Arial"/>
                <w:b/>
                <w:sz w:val="20"/>
                <w:szCs w:val="20"/>
              </w:rPr>
              <w:t>677</w:t>
            </w:r>
            <w:r w:rsidR="00685386">
              <w:rPr>
                <w:rFonts w:ascii="Arial" w:hAnsi="Arial" w:cs="Arial"/>
                <w:b/>
                <w:sz w:val="20"/>
                <w:szCs w:val="20"/>
              </w:rPr>
              <w:t>,</w:t>
            </w:r>
            <w:r w:rsidR="004F771D">
              <w:rPr>
                <w:rFonts w:ascii="Arial" w:hAnsi="Arial" w:cs="Arial"/>
                <w:b/>
                <w:sz w:val="20"/>
                <w:szCs w:val="20"/>
              </w:rPr>
              <w:t>775.56</w:t>
            </w:r>
          </w:p>
        </w:tc>
      </w:tr>
      <w:tr w:rsidR="00CC7BE9" w:rsidRPr="00E40728" w14:paraId="2F040C79"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76A663C7" w14:textId="77777777" w:rsidR="00CC7BE9" w:rsidRPr="00E40728" w:rsidRDefault="00CC7BE9" w:rsidP="00F86331">
            <w:pPr>
              <w:pStyle w:val="Sinespaciado"/>
              <w:jc w:val="center"/>
              <w:rPr>
                <w:rFonts w:ascii="Arial" w:hAnsi="Arial" w:cs="Arial"/>
                <w:sz w:val="20"/>
                <w:szCs w:val="20"/>
              </w:rPr>
            </w:pPr>
            <w:r w:rsidRPr="00E40728">
              <w:rPr>
                <w:rFonts w:ascii="Arial" w:hAnsi="Arial" w:cs="Arial"/>
                <w:sz w:val="20"/>
                <w:szCs w:val="20"/>
              </w:rPr>
              <w:t>TOTAL</w:t>
            </w:r>
          </w:p>
        </w:tc>
        <w:tc>
          <w:tcPr>
            <w:tcW w:w="2410" w:type="dxa"/>
          </w:tcPr>
          <w:p w14:paraId="684EB85F" w14:textId="1C9D830A" w:rsidR="00CC7BE9" w:rsidRPr="00E40728" w:rsidRDefault="008E5446" w:rsidP="004F771D">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31,</w:t>
            </w:r>
            <w:r w:rsidR="004F771D">
              <w:rPr>
                <w:rFonts w:ascii="Arial" w:hAnsi="Arial" w:cs="Arial"/>
                <w:b/>
                <w:sz w:val="20"/>
                <w:szCs w:val="20"/>
              </w:rPr>
              <w:t>069</w:t>
            </w:r>
            <w:r>
              <w:rPr>
                <w:rFonts w:ascii="Arial" w:hAnsi="Arial" w:cs="Arial"/>
                <w:b/>
                <w:sz w:val="20"/>
                <w:szCs w:val="20"/>
              </w:rPr>
              <w:t>,</w:t>
            </w:r>
            <w:r w:rsidR="004F771D">
              <w:rPr>
                <w:rFonts w:ascii="Arial" w:hAnsi="Arial" w:cs="Arial"/>
                <w:b/>
                <w:sz w:val="20"/>
                <w:szCs w:val="20"/>
              </w:rPr>
              <w:t>579</w:t>
            </w:r>
            <w:r>
              <w:rPr>
                <w:rFonts w:ascii="Arial" w:hAnsi="Arial" w:cs="Arial"/>
                <w:b/>
                <w:sz w:val="20"/>
                <w:szCs w:val="20"/>
              </w:rPr>
              <w:t>.</w:t>
            </w:r>
            <w:r w:rsidR="004F771D">
              <w:rPr>
                <w:rFonts w:ascii="Arial" w:hAnsi="Arial" w:cs="Arial"/>
                <w:b/>
                <w:sz w:val="20"/>
                <w:szCs w:val="20"/>
              </w:rPr>
              <w:t>13</w:t>
            </w:r>
          </w:p>
        </w:tc>
      </w:tr>
    </w:tbl>
    <w:p w14:paraId="495F5061" w14:textId="77777777" w:rsidR="00EC3EDD" w:rsidRPr="00E40728" w:rsidRDefault="00EC3EDD" w:rsidP="00C80314">
      <w:pPr>
        <w:pStyle w:val="Sinespaciado"/>
        <w:jc w:val="both"/>
        <w:rPr>
          <w:rFonts w:ascii="Arial" w:hAnsi="Arial" w:cs="Arial"/>
          <w:sz w:val="20"/>
          <w:szCs w:val="20"/>
        </w:rPr>
      </w:pPr>
    </w:p>
    <w:p w14:paraId="689B6B95" w14:textId="77777777" w:rsidR="00C80314" w:rsidRPr="00E40728" w:rsidRDefault="00C80314" w:rsidP="00C80314">
      <w:pPr>
        <w:pStyle w:val="Sinespaciado"/>
        <w:numPr>
          <w:ilvl w:val="0"/>
          <w:numId w:val="8"/>
        </w:numPr>
        <w:jc w:val="both"/>
        <w:rPr>
          <w:rFonts w:ascii="Arial" w:hAnsi="Arial" w:cs="Arial"/>
          <w:b/>
          <w:sz w:val="20"/>
          <w:szCs w:val="20"/>
        </w:rPr>
      </w:pPr>
      <w:r w:rsidRPr="00E40728">
        <w:rPr>
          <w:rFonts w:ascii="Arial" w:hAnsi="Arial" w:cs="Arial"/>
          <w:b/>
          <w:sz w:val="20"/>
          <w:szCs w:val="20"/>
        </w:rPr>
        <w:t>Bienes Muebles, Intangibles y Depreciaciones</w:t>
      </w:r>
      <w:r w:rsidR="00CC7BE9" w:rsidRPr="00E40728">
        <w:rPr>
          <w:rFonts w:ascii="Arial" w:hAnsi="Arial" w:cs="Arial"/>
          <w:b/>
          <w:sz w:val="20"/>
          <w:szCs w:val="20"/>
        </w:rPr>
        <w:t>.</w:t>
      </w:r>
    </w:p>
    <w:p w14:paraId="2D7B24DF" w14:textId="77777777" w:rsidR="00C80314" w:rsidRPr="00E40728" w:rsidRDefault="00C80314" w:rsidP="00C80314">
      <w:pPr>
        <w:pStyle w:val="Sinespaciado"/>
        <w:jc w:val="both"/>
        <w:rPr>
          <w:rFonts w:ascii="Arial" w:hAnsi="Arial" w:cs="Arial"/>
          <w:b/>
          <w:sz w:val="20"/>
          <w:szCs w:val="20"/>
          <w:u w:val="single"/>
        </w:rPr>
      </w:pPr>
    </w:p>
    <w:p w14:paraId="68424E82" w14:textId="77777777" w:rsidR="00CC7BE9" w:rsidRPr="00E40728" w:rsidRDefault="00CC7BE9" w:rsidP="00CC7BE9">
      <w:pPr>
        <w:pStyle w:val="Sinespaciado"/>
        <w:jc w:val="both"/>
        <w:rPr>
          <w:rFonts w:ascii="Arial" w:hAnsi="Arial" w:cs="Arial"/>
          <w:sz w:val="20"/>
          <w:szCs w:val="20"/>
        </w:rPr>
      </w:pPr>
      <w:r w:rsidRPr="00E40728">
        <w:rPr>
          <w:rFonts w:ascii="Arial" w:hAnsi="Arial" w:cs="Arial"/>
          <w:sz w:val="20"/>
          <w:szCs w:val="20"/>
        </w:rPr>
        <w:t>Se integra de la siguiente manera:</w:t>
      </w:r>
    </w:p>
    <w:p w14:paraId="52CAC6B7" w14:textId="77777777" w:rsidR="00CC7BE9" w:rsidRPr="00E40728" w:rsidRDefault="00CC7BE9" w:rsidP="00C80314">
      <w:pPr>
        <w:pStyle w:val="Sinespaciado"/>
        <w:jc w:val="both"/>
        <w:rPr>
          <w:rFonts w:ascii="Arial" w:hAnsi="Arial" w:cs="Arial"/>
          <w:b/>
          <w:sz w:val="20"/>
          <w:szCs w:val="20"/>
          <w:u w:val="single"/>
        </w:rPr>
      </w:pPr>
    </w:p>
    <w:tbl>
      <w:tblPr>
        <w:tblStyle w:val="Tablanormal1"/>
        <w:tblW w:w="8926" w:type="dxa"/>
        <w:jc w:val="center"/>
        <w:tblLayout w:type="fixed"/>
        <w:tblLook w:val="04A0" w:firstRow="1" w:lastRow="0" w:firstColumn="1" w:lastColumn="0" w:noHBand="0" w:noVBand="1"/>
      </w:tblPr>
      <w:tblGrid>
        <w:gridCol w:w="6374"/>
        <w:gridCol w:w="2552"/>
      </w:tblGrid>
      <w:tr w:rsidR="00CC7BE9" w:rsidRPr="00E40728" w14:paraId="55CA75C1" w14:textId="77777777" w:rsidTr="003B5B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48362D20" w14:textId="77777777" w:rsidR="00CC7BE9" w:rsidRPr="00E40728" w:rsidRDefault="00F86331" w:rsidP="00F86331">
            <w:pPr>
              <w:pStyle w:val="Sinespaciado"/>
              <w:jc w:val="center"/>
              <w:rPr>
                <w:rFonts w:ascii="Arial" w:hAnsi="Arial" w:cs="Arial"/>
                <w:b w:val="0"/>
                <w:sz w:val="20"/>
                <w:szCs w:val="20"/>
              </w:rPr>
            </w:pPr>
            <w:r w:rsidRPr="00E40728">
              <w:rPr>
                <w:rFonts w:ascii="Arial" w:hAnsi="Arial" w:cs="Arial"/>
                <w:sz w:val="20"/>
                <w:szCs w:val="20"/>
              </w:rPr>
              <w:t>CONCEPTO</w:t>
            </w:r>
          </w:p>
        </w:tc>
        <w:tc>
          <w:tcPr>
            <w:tcW w:w="2552" w:type="dxa"/>
          </w:tcPr>
          <w:p w14:paraId="616E0BE0" w14:textId="5F099582" w:rsidR="00CC7BE9" w:rsidRPr="00E40728" w:rsidRDefault="00105590" w:rsidP="00F86331">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E40728">
              <w:rPr>
                <w:rFonts w:ascii="Arial" w:hAnsi="Arial" w:cs="Arial"/>
                <w:bCs w:val="0"/>
                <w:sz w:val="20"/>
                <w:szCs w:val="20"/>
              </w:rPr>
              <w:t>MONTO</w:t>
            </w:r>
          </w:p>
        </w:tc>
      </w:tr>
      <w:tr w:rsidR="00CC7BE9" w:rsidRPr="00E40728" w14:paraId="415985E7"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53143DBC" w14:textId="77777777" w:rsidR="00CC7BE9" w:rsidRPr="00E40728" w:rsidRDefault="00CC7BE9" w:rsidP="00116AC8">
            <w:pPr>
              <w:pStyle w:val="Sinespaciado"/>
              <w:jc w:val="both"/>
              <w:rPr>
                <w:rFonts w:ascii="Arial" w:hAnsi="Arial" w:cs="Arial"/>
                <w:b w:val="0"/>
                <w:sz w:val="20"/>
                <w:szCs w:val="20"/>
              </w:rPr>
            </w:pPr>
            <w:r w:rsidRPr="00E40728">
              <w:rPr>
                <w:rFonts w:ascii="Arial" w:hAnsi="Arial" w:cs="Arial"/>
                <w:b w:val="0"/>
                <w:sz w:val="20"/>
                <w:szCs w:val="20"/>
              </w:rPr>
              <w:t>Mobiliario</w:t>
            </w:r>
          </w:p>
        </w:tc>
        <w:tc>
          <w:tcPr>
            <w:tcW w:w="2552" w:type="dxa"/>
          </w:tcPr>
          <w:p w14:paraId="4A914038" w14:textId="740FF16C" w:rsidR="003134F9" w:rsidRPr="00E40728" w:rsidRDefault="005B37D6" w:rsidP="00610E4C">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r w:rsidR="00AD48E3">
              <w:rPr>
                <w:rFonts w:ascii="Arial" w:hAnsi="Arial" w:cs="Arial"/>
                <w:sz w:val="20"/>
                <w:szCs w:val="20"/>
              </w:rPr>
              <w:t>7</w:t>
            </w:r>
            <w:r w:rsidR="00610E4C">
              <w:rPr>
                <w:rFonts w:ascii="Arial" w:hAnsi="Arial" w:cs="Arial"/>
                <w:sz w:val="20"/>
                <w:szCs w:val="20"/>
              </w:rPr>
              <w:t>86</w:t>
            </w:r>
            <w:r w:rsidR="007F6E0D">
              <w:rPr>
                <w:rFonts w:ascii="Arial" w:hAnsi="Arial" w:cs="Arial"/>
                <w:sz w:val="20"/>
                <w:szCs w:val="20"/>
              </w:rPr>
              <w:t>,</w:t>
            </w:r>
            <w:r w:rsidR="00610E4C">
              <w:rPr>
                <w:rFonts w:ascii="Arial" w:hAnsi="Arial" w:cs="Arial"/>
                <w:sz w:val="20"/>
                <w:szCs w:val="20"/>
              </w:rPr>
              <w:t>652.42</w:t>
            </w:r>
          </w:p>
        </w:tc>
      </w:tr>
      <w:tr w:rsidR="00CC7BE9" w:rsidRPr="00E40728" w14:paraId="0FF2AF68"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272B56D" w14:textId="7E998479" w:rsidR="00CC7BE9" w:rsidRPr="00E40728" w:rsidRDefault="00CC7BE9" w:rsidP="00116AC8">
            <w:pPr>
              <w:pStyle w:val="Sinespaciado"/>
              <w:jc w:val="both"/>
              <w:rPr>
                <w:rFonts w:ascii="Arial" w:hAnsi="Arial" w:cs="Arial"/>
                <w:b w:val="0"/>
                <w:sz w:val="20"/>
                <w:szCs w:val="20"/>
              </w:rPr>
            </w:pPr>
            <w:r w:rsidRPr="00E40728">
              <w:rPr>
                <w:rFonts w:ascii="Arial" w:hAnsi="Arial" w:cs="Arial"/>
                <w:b w:val="0"/>
                <w:sz w:val="20"/>
                <w:szCs w:val="20"/>
              </w:rPr>
              <w:t>Bienes Informáticos</w:t>
            </w:r>
          </w:p>
        </w:tc>
        <w:tc>
          <w:tcPr>
            <w:tcW w:w="2552" w:type="dxa"/>
          </w:tcPr>
          <w:p w14:paraId="25A6ED84" w14:textId="282EA22B" w:rsidR="00CC7BE9" w:rsidRPr="00E40728" w:rsidRDefault="00610E4C" w:rsidP="00610E4C">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w:t>
            </w:r>
            <w:r w:rsidR="002F0386" w:rsidRPr="00E40728">
              <w:rPr>
                <w:rFonts w:ascii="Arial" w:hAnsi="Arial" w:cs="Arial"/>
                <w:sz w:val="20"/>
                <w:szCs w:val="20"/>
              </w:rPr>
              <w:t>,</w:t>
            </w:r>
            <w:r>
              <w:rPr>
                <w:rFonts w:ascii="Arial" w:hAnsi="Arial" w:cs="Arial"/>
                <w:sz w:val="20"/>
                <w:szCs w:val="20"/>
              </w:rPr>
              <w:t>734</w:t>
            </w:r>
            <w:r w:rsidR="00097C2E">
              <w:rPr>
                <w:rFonts w:ascii="Arial" w:hAnsi="Arial" w:cs="Arial"/>
                <w:sz w:val="20"/>
                <w:szCs w:val="20"/>
              </w:rPr>
              <w:t>,</w:t>
            </w:r>
            <w:r>
              <w:rPr>
                <w:rFonts w:ascii="Arial" w:hAnsi="Arial" w:cs="Arial"/>
                <w:sz w:val="20"/>
                <w:szCs w:val="20"/>
              </w:rPr>
              <w:t>836.64</w:t>
            </w:r>
          </w:p>
        </w:tc>
      </w:tr>
      <w:tr w:rsidR="00CC7BE9" w:rsidRPr="00E40728" w14:paraId="4BDADAD2"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6C3FE313" w14:textId="77777777" w:rsidR="00CC7BE9" w:rsidRPr="00E40728" w:rsidRDefault="00CC7BE9" w:rsidP="00116AC8">
            <w:pPr>
              <w:pStyle w:val="Sinespaciado"/>
              <w:jc w:val="both"/>
              <w:rPr>
                <w:rFonts w:ascii="Arial" w:hAnsi="Arial" w:cs="Arial"/>
                <w:b w:val="0"/>
                <w:sz w:val="20"/>
                <w:szCs w:val="20"/>
              </w:rPr>
            </w:pPr>
            <w:r w:rsidRPr="00E40728">
              <w:rPr>
                <w:rFonts w:ascii="Arial" w:hAnsi="Arial" w:cs="Arial"/>
                <w:b w:val="0"/>
                <w:sz w:val="20"/>
                <w:szCs w:val="20"/>
              </w:rPr>
              <w:t>Equipo de Administración</w:t>
            </w:r>
          </w:p>
        </w:tc>
        <w:tc>
          <w:tcPr>
            <w:tcW w:w="2552" w:type="dxa"/>
          </w:tcPr>
          <w:p w14:paraId="69F735E1" w14:textId="481F42E5" w:rsidR="00CC7BE9" w:rsidRPr="00E40728" w:rsidRDefault="00AC2EFD" w:rsidP="00EE25B1">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00EE25B1">
              <w:rPr>
                <w:rFonts w:ascii="Arial" w:hAnsi="Arial" w:cs="Arial"/>
                <w:sz w:val="20"/>
                <w:szCs w:val="20"/>
              </w:rPr>
              <w:t>10</w:t>
            </w:r>
            <w:r>
              <w:rPr>
                <w:rFonts w:ascii="Arial" w:hAnsi="Arial" w:cs="Arial"/>
                <w:sz w:val="20"/>
                <w:szCs w:val="20"/>
              </w:rPr>
              <w:t>0</w:t>
            </w:r>
            <w:r w:rsidR="000C3CFE">
              <w:rPr>
                <w:rFonts w:ascii="Arial" w:hAnsi="Arial" w:cs="Arial"/>
                <w:sz w:val="20"/>
                <w:szCs w:val="20"/>
              </w:rPr>
              <w:t>,</w:t>
            </w:r>
            <w:r w:rsidR="00EE25B1">
              <w:rPr>
                <w:rFonts w:ascii="Arial" w:hAnsi="Arial" w:cs="Arial"/>
                <w:sz w:val="20"/>
                <w:szCs w:val="20"/>
              </w:rPr>
              <w:t>715.84</w:t>
            </w:r>
          </w:p>
        </w:tc>
      </w:tr>
      <w:tr w:rsidR="00B70F36" w:rsidRPr="00E40728" w14:paraId="30BD6ECC"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6097B37" w14:textId="77777777" w:rsidR="00B70F36" w:rsidRPr="00E40728" w:rsidRDefault="00B70F36" w:rsidP="00116AC8">
            <w:pPr>
              <w:pStyle w:val="Sinespaciado"/>
              <w:jc w:val="both"/>
              <w:rPr>
                <w:rFonts w:ascii="Arial" w:hAnsi="Arial" w:cs="Arial"/>
                <w:b w:val="0"/>
                <w:sz w:val="20"/>
                <w:szCs w:val="20"/>
              </w:rPr>
            </w:pPr>
            <w:r w:rsidRPr="00E40728">
              <w:rPr>
                <w:rFonts w:ascii="Arial" w:hAnsi="Arial" w:cs="Arial"/>
                <w:b w:val="0"/>
                <w:sz w:val="20"/>
                <w:szCs w:val="20"/>
              </w:rPr>
              <w:t>Equipos y aparatos audiovisuales</w:t>
            </w:r>
          </w:p>
        </w:tc>
        <w:tc>
          <w:tcPr>
            <w:tcW w:w="2552" w:type="dxa"/>
          </w:tcPr>
          <w:p w14:paraId="54C8A70D" w14:textId="77777777" w:rsidR="00B70F36" w:rsidRPr="00E40728" w:rsidRDefault="00B70F36" w:rsidP="00116AC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35,980.11</w:t>
            </w:r>
          </w:p>
        </w:tc>
      </w:tr>
      <w:tr w:rsidR="00CC7BE9" w:rsidRPr="00E40728" w14:paraId="191869B1"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6E50501D" w14:textId="77777777" w:rsidR="00CC7BE9" w:rsidRPr="00E40728" w:rsidRDefault="00CC7BE9" w:rsidP="00116AC8">
            <w:pPr>
              <w:pStyle w:val="Sinespaciado"/>
              <w:jc w:val="both"/>
              <w:rPr>
                <w:rFonts w:ascii="Arial" w:hAnsi="Arial" w:cs="Arial"/>
                <w:b w:val="0"/>
                <w:sz w:val="20"/>
                <w:szCs w:val="20"/>
              </w:rPr>
            </w:pPr>
            <w:r w:rsidRPr="00E40728">
              <w:rPr>
                <w:rFonts w:ascii="Arial" w:hAnsi="Arial" w:cs="Arial"/>
                <w:b w:val="0"/>
                <w:sz w:val="20"/>
                <w:szCs w:val="20"/>
              </w:rPr>
              <w:t>Vehículos terrestres</w:t>
            </w:r>
          </w:p>
        </w:tc>
        <w:tc>
          <w:tcPr>
            <w:tcW w:w="2552" w:type="dxa"/>
          </w:tcPr>
          <w:p w14:paraId="1A1E57BB" w14:textId="7C24A789" w:rsidR="00097C2E" w:rsidRPr="00E40728" w:rsidRDefault="00097C2E" w:rsidP="00097C2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4,110,238.00</w:t>
            </w:r>
          </w:p>
        </w:tc>
      </w:tr>
      <w:tr w:rsidR="00097C2E" w:rsidRPr="00E40728" w14:paraId="7363237F"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479D61C0" w14:textId="0ABF2600" w:rsidR="00097C2E" w:rsidRPr="00E40728" w:rsidRDefault="00097C2E" w:rsidP="00116AC8">
            <w:pPr>
              <w:pStyle w:val="Sinespaciado"/>
              <w:jc w:val="both"/>
              <w:rPr>
                <w:rFonts w:ascii="Arial" w:hAnsi="Arial" w:cs="Arial"/>
                <w:b w:val="0"/>
                <w:sz w:val="20"/>
                <w:szCs w:val="20"/>
              </w:rPr>
            </w:pPr>
            <w:r>
              <w:rPr>
                <w:rFonts w:ascii="Arial" w:hAnsi="Arial" w:cs="Arial"/>
                <w:b w:val="0"/>
                <w:sz w:val="20"/>
                <w:szCs w:val="20"/>
              </w:rPr>
              <w:t>Vehículos y equipos terrestres destinados a servicios administrativos</w:t>
            </w:r>
          </w:p>
        </w:tc>
        <w:tc>
          <w:tcPr>
            <w:tcW w:w="2552" w:type="dxa"/>
          </w:tcPr>
          <w:p w14:paraId="7BBBEC3F" w14:textId="2F505757" w:rsidR="00097C2E" w:rsidRDefault="00EB50B2" w:rsidP="00610E4C">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097C2E">
              <w:rPr>
                <w:rFonts w:ascii="Arial" w:hAnsi="Arial" w:cs="Arial"/>
                <w:sz w:val="20"/>
                <w:szCs w:val="20"/>
              </w:rPr>
              <w:t>,</w:t>
            </w:r>
            <w:r w:rsidR="00610E4C">
              <w:rPr>
                <w:rFonts w:ascii="Arial" w:hAnsi="Arial" w:cs="Arial"/>
                <w:sz w:val="20"/>
                <w:szCs w:val="20"/>
              </w:rPr>
              <w:t>231</w:t>
            </w:r>
            <w:r w:rsidR="00097C2E">
              <w:rPr>
                <w:rFonts w:ascii="Arial" w:hAnsi="Arial" w:cs="Arial"/>
                <w:sz w:val="20"/>
                <w:szCs w:val="20"/>
              </w:rPr>
              <w:t>,</w:t>
            </w:r>
            <w:r w:rsidR="00610E4C">
              <w:rPr>
                <w:rFonts w:ascii="Arial" w:hAnsi="Arial" w:cs="Arial"/>
                <w:sz w:val="20"/>
                <w:szCs w:val="20"/>
              </w:rPr>
              <w:t>3</w:t>
            </w:r>
            <w:r>
              <w:rPr>
                <w:rFonts w:ascii="Arial" w:hAnsi="Arial" w:cs="Arial"/>
                <w:sz w:val="20"/>
                <w:szCs w:val="20"/>
              </w:rPr>
              <w:t>00</w:t>
            </w:r>
            <w:r w:rsidR="00EE25B1">
              <w:rPr>
                <w:rFonts w:ascii="Arial" w:hAnsi="Arial" w:cs="Arial"/>
                <w:sz w:val="20"/>
                <w:szCs w:val="20"/>
              </w:rPr>
              <w:t>.</w:t>
            </w:r>
            <w:r w:rsidR="00097C2E">
              <w:rPr>
                <w:rFonts w:ascii="Arial" w:hAnsi="Arial" w:cs="Arial"/>
                <w:sz w:val="20"/>
                <w:szCs w:val="20"/>
              </w:rPr>
              <w:t>00</w:t>
            </w:r>
          </w:p>
        </w:tc>
      </w:tr>
      <w:tr w:rsidR="002914AD" w:rsidRPr="00E40728" w14:paraId="7CCCE33C"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589B6D16" w14:textId="3D8A9C47" w:rsidR="002914AD" w:rsidRPr="00E40728" w:rsidRDefault="002914AD" w:rsidP="00F86331">
            <w:pPr>
              <w:pStyle w:val="Sinespaciado"/>
              <w:jc w:val="center"/>
              <w:rPr>
                <w:rFonts w:ascii="Arial" w:hAnsi="Arial" w:cs="Arial"/>
                <w:sz w:val="20"/>
                <w:szCs w:val="20"/>
              </w:rPr>
            </w:pPr>
            <w:r w:rsidRPr="00E40728">
              <w:rPr>
                <w:rFonts w:ascii="Arial" w:hAnsi="Arial" w:cs="Arial"/>
                <w:sz w:val="20"/>
                <w:szCs w:val="20"/>
              </w:rPr>
              <w:t>Subtotal Bienes Muebles</w:t>
            </w:r>
          </w:p>
        </w:tc>
        <w:tc>
          <w:tcPr>
            <w:tcW w:w="2552" w:type="dxa"/>
          </w:tcPr>
          <w:p w14:paraId="5DB4D143" w14:textId="1FBF31EA" w:rsidR="002914AD" w:rsidRPr="00E40728" w:rsidRDefault="00610E4C" w:rsidP="00610E4C">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17,999,723.01</w:t>
            </w:r>
            <w:r>
              <w:rPr>
                <w:rFonts w:ascii="Arial" w:hAnsi="Arial" w:cs="Arial"/>
                <w:b/>
                <w:sz w:val="20"/>
                <w:szCs w:val="20"/>
              </w:rPr>
              <w:fldChar w:fldCharType="end"/>
            </w:r>
          </w:p>
        </w:tc>
      </w:tr>
      <w:tr w:rsidR="00CC7BE9" w:rsidRPr="00E40728" w14:paraId="755DA23C"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5B366437" w14:textId="2DA6D264" w:rsidR="00CC7BE9" w:rsidRPr="00E40728" w:rsidRDefault="005D162E" w:rsidP="00116AC8">
            <w:pPr>
              <w:pStyle w:val="Sinespaciado"/>
              <w:jc w:val="both"/>
              <w:rPr>
                <w:rFonts w:ascii="Arial" w:hAnsi="Arial" w:cs="Arial"/>
                <w:b w:val="0"/>
                <w:sz w:val="20"/>
                <w:szCs w:val="20"/>
              </w:rPr>
            </w:pPr>
            <w:r w:rsidRPr="005D162E">
              <w:rPr>
                <w:rFonts w:ascii="Arial" w:hAnsi="Arial" w:cs="Arial"/>
                <w:sz w:val="28"/>
                <w:szCs w:val="20"/>
              </w:rPr>
              <w:t>*</w:t>
            </w:r>
            <w:r w:rsidR="00CC7BE9" w:rsidRPr="00E40728">
              <w:rPr>
                <w:rFonts w:ascii="Arial" w:hAnsi="Arial" w:cs="Arial"/>
                <w:b w:val="0"/>
                <w:sz w:val="20"/>
                <w:szCs w:val="20"/>
              </w:rPr>
              <w:t>Software</w:t>
            </w:r>
          </w:p>
        </w:tc>
        <w:tc>
          <w:tcPr>
            <w:tcW w:w="2552" w:type="dxa"/>
          </w:tcPr>
          <w:p w14:paraId="50AF6FB7" w14:textId="367A17C2" w:rsidR="00CC7BE9" w:rsidRPr="00E40728" w:rsidRDefault="00EB50B2" w:rsidP="00EB50B2">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B70F36" w:rsidRPr="00E40728">
              <w:rPr>
                <w:rFonts w:ascii="Arial" w:hAnsi="Arial" w:cs="Arial"/>
                <w:sz w:val="20"/>
                <w:szCs w:val="20"/>
              </w:rPr>
              <w:t>,</w:t>
            </w:r>
            <w:r>
              <w:rPr>
                <w:rFonts w:ascii="Arial" w:hAnsi="Arial" w:cs="Arial"/>
                <w:sz w:val="20"/>
                <w:szCs w:val="20"/>
              </w:rPr>
              <w:t>580</w:t>
            </w:r>
            <w:r w:rsidR="00B70F36" w:rsidRPr="00E40728">
              <w:rPr>
                <w:rFonts w:ascii="Arial" w:hAnsi="Arial" w:cs="Arial"/>
                <w:sz w:val="20"/>
                <w:szCs w:val="20"/>
              </w:rPr>
              <w:t>,</w:t>
            </w:r>
            <w:r>
              <w:rPr>
                <w:rFonts w:ascii="Arial" w:hAnsi="Arial" w:cs="Arial"/>
                <w:sz w:val="20"/>
                <w:szCs w:val="20"/>
              </w:rPr>
              <w:t>348</w:t>
            </w:r>
            <w:r w:rsidR="00B70F36" w:rsidRPr="00E40728">
              <w:rPr>
                <w:rFonts w:ascii="Arial" w:hAnsi="Arial" w:cs="Arial"/>
                <w:sz w:val="20"/>
                <w:szCs w:val="20"/>
              </w:rPr>
              <w:t>.</w:t>
            </w:r>
            <w:r>
              <w:rPr>
                <w:rFonts w:ascii="Arial" w:hAnsi="Arial" w:cs="Arial"/>
                <w:sz w:val="20"/>
                <w:szCs w:val="20"/>
              </w:rPr>
              <w:t>08</w:t>
            </w:r>
          </w:p>
        </w:tc>
      </w:tr>
      <w:tr w:rsidR="002914AD" w:rsidRPr="00E40728" w14:paraId="7FDB7233"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2425C113" w14:textId="77777777" w:rsidR="002914AD" w:rsidRPr="00E40728" w:rsidRDefault="003979AF" w:rsidP="00F86331">
            <w:pPr>
              <w:pStyle w:val="Sinespaciado"/>
              <w:jc w:val="center"/>
              <w:rPr>
                <w:rFonts w:ascii="Arial" w:hAnsi="Arial" w:cs="Arial"/>
                <w:sz w:val="20"/>
                <w:szCs w:val="20"/>
              </w:rPr>
            </w:pPr>
            <w:r w:rsidRPr="00E40728">
              <w:rPr>
                <w:rFonts w:ascii="Arial" w:hAnsi="Arial" w:cs="Arial"/>
                <w:sz w:val="20"/>
                <w:szCs w:val="20"/>
              </w:rPr>
              <w:t xml:space="preserve">Subtotal Activos </w:t>
            </w:r>
            <w:r w:rsidR="002914AD" w:rsidRPr="00E40728">
              <w:rPr>
                <w:rFonts w:ascii="Arial" w:hAnsi="Arial" w:cs="Arial"/>
                <w:sz w:val="20"/>
                <w:szCs w:val="20"/>
              </w:rPr>
              <w:t>Intangibles</w:t>
            </w:r>
          </w:p>
        </w:tc>
        <w:tc>
          <w:tcPr>
            <w:tcW w:w="2552" w:type="dxa"/>
          </w:tcPr>
          <w:p w14:paraId="576CB152" w14:textId="180E462F" w:rsidR="002914AD" w:rsidRPr="00E40728" w:rsidRDefault="00EB50B2" w:rsidP="00EB50B2">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w:t>
            </w:r>
            <w:r w:rsidR="00B70F36" w:rsidRPr="00E40728">
              <w:rPr>
                <w:rFonts w:ascii="Arial" w:hAnsi="Arial" w:cs="Arial"/>
                <w:b/>
                <w:sz w:val="20"/>
                <w:szCs w:val="20"/>
              </w:rPr>
              <w:t>,</w:t>
            </w:r>
            <w:r>
              <w:rPr>
                <w:rFonts w:ascii="Arial" w:hAnsi="Arial" w:cs="Arial"/>
                <w:b/>
                <w:sz w:val="20"/>
                <w:szCs w:val="20"/>
              </w:rPr>
              <w:t>580</w:t>
            </w:r>
            <w:r w:rsidR="00B70F36" w:rsidRPr="00E40728">
              <w:rPr>
                <w:rFonts w:ascii="Arial" w:hAnsi="Arial" w:cs="Arial"/>
                <w:b/>
                <w:sz w:val="20"/>
                <w:szCs w:val="20"/>
              </w:rPr>
              <w:t>,</w:t>
            </w:r>
            <w:r>
              <w:rPr>
                <w:rFonts w:ascii="Arial" w:hAnsi="Arial" w:cs="Arial"/>
                <w:b/>
                <w:sz w:val="20"/>
                <w:szCs w:val="20"/>
              </w:rPr>
              <w:t>348.08</w:t>
            </w:r>
          </w:p>
        </w:tc>
      </w:tr>
      <w:tr w:rsidR="002914AD" w:rsidRPr="00E40728" w14:paraId="6B6CAADF"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0B8FF72" w14:textId="77777777" w:rsidR="002914AD" w:rsidRPr="00E40728" w:rsidRDefault="002914AD" w:rsidP="00F86331">
            <w:pPr>
              <w:pStyle w:val="Sinespaciado"/>
              <w:rPr>
                <w:rFonts w:ascii="Arial" w:hAnsi="Arial" w:cs="Arial"/>
                <w:b w:val="0"/>
                <w:sz w:val="20"/>
                <w:szCs w:val="20"/>
              </w:rPr>
            </w:pPr>
            <w:r w:rsidRPr="00E40728">
              <w:rPr>
                <w:rFonts w:ascii="Arial" w:hAnsi="Arial" w:cs="Arial"/>
                <w:b w:val="0"/>
                <w:sz w:val="20"/>
                <w:szCs w:val="20"/>
              </w:rPr>
              <w:t>Depreciación Acumulada de Bienes Muebles</w:t>
            </w:r>
          </w:p>
        </w:tc>
        <w:tc>
          <w:tcPr>
            <w:tcW w:w="2552" w:type="dxa"/>
          </w:tcPr>
          <w:p w14:paraId="742C880F" w14:textId="0B45DA1B" w:rsidR="004C6C94" w:rsidRPr="00833B20" w:rsidRDefault="00833B20" w:rsidP="00610E4C">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highlight w:val="yellow"/>
              </w:rPr>
            </w:pPr>
            <w:r w:rsidRPr="00833B20">
              <w:rPr>
                <w:rFonts w:ascii="Arial" w:hAnsi="Arial" w:cs="Arial"/>
                <w:b/>
                <w:sz w:val="20"/>
                <w:szCs w:val="20"/>
              </w:rPr>
              <w:t>-</w:t>
            </w:r>
            <w:r w:rsidR="00610E4C">
              <w:rPr>
                <w:rFonts w:ascii="Arial" w:hAnsi="Arial" w:cs="Arial"/>
                <w:b/>
                <w:sz w:val="20"/>
                <w:szCs w:val="20"/>
              </w:rPr>
              <w:t>11</w:t>
            </w:r>
            <w:r w:rsidRPr="00833B20">
              <w:rPr>
                <w:rFonts w:ascii="Arial" w:hAnsi="Arial" w:cs="Arial"/>
                <w:b/>
                <w:sz w:val="20"/>
                <w:szCs w:val="20"/>
              </w:rPr>
              <w:t>,</w:t>
            </w:r>
            <w:r w:rsidR="00610E4C">
              <w:rPr>
                <w:rFonts w:ascii="Arial" w:hAnsi="Arial" w:cs="Arial"/>
                <w:b/>
                <w:sz w:val="20"/>
                <w:szCs w:val="20"/>
              </w:rPr>
              <w:t>006</w:t>
            </w:r>
            <w:r w:rsidRPr="00833B20">
              <w:rPr>
                <w:rFonts w:ascii="Arial" w:hAnsi="Arial" w:cs="Arial"/>
                <w:b/>
                <w:sz w:val="20"/>
                <w:szCs w:val="20"/>
              </w:rPr>
              <w:t>,</w:t>
            </w:r>
            <w:r w:rsidR="00610E4C">
              <w:rPr>
                <w:rFonts w:ascii="Arial" w:hAnsi="Arial" w:cs="Arial"/>
                <w:b/>
                <w:sz w:val="20"/>
                <w:szCs w:val="20"/>
              </w:rPr>
              <w:t>716.10</w:t>
            </w:r>
          </w:p>
        </w:tc>
      </w:tr>
      <w:tr w:rsidR="00CC7BE9" w:rsidRPr="00E40728" w14:paraId="3F4D263C"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42E41DEE" w14:textId="77777777" w:rsidR="00CC7BE9" w:rsidRPr="00E40728" w:rsidRDefault="003979AF" w:rsidP="00116AC8">
            <w:pPr>
              <w:pStyle w:val="Sinespaciado"/>
              <w:jc w:val="center"/>
              <w:rPr>
                <w:rFonts w:ascii="Arial" w:hAnsi="Arial" w:cs="Arial"/>
                <w:sz w:val="20"/>
                <w:szCs w:val="20"/>
              </w:rPr>
            </w:pPr>
            <w:r w:rsidRPr="00E40728">
              <w:rPr>
                <w:rFonts w:ascii="Arial" w:hAnsi="Arial" w:cs="Arial"/>
                <w:sz w:val="20"/>
                <w:szCs w:val="20"/>
              </w:rPr>
              <w:t>TOTAL</w:t>
            </w:r>
          </w:p>
        </w:tc>
        <w:tc>
          <w:tcPr>
            <w:tcW w:w="2552" w:type="dxa"/>
          </w:tcPr>
          <w:p w14:paraId="445D031C" w14:textId="64DA118C" w:rsidR="00CC7BE9" w:rsidRPr="00833B20" w:rsidRDefault="00610E4C" w:rsidP="00610E4C">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highlight w:val="yellow"/>
              </w:rPr>
            </w:pPr>
            <w:r>
              <w:rPr>
                <w:rFonts w:ascii="Arial" w:hAnsi="Arial" w:cs="Arial"/>
                <w:b/>
                <w:sz w:val="20"/>
                <w:szCs w:val="20"/>
              </w:rPr>
              <w:t>9</w:t>
            </w:r>
            <w:r w:rsidR="00833B20" w:rsidRPr="00833B20">
              <w:rPr>
                <w:rFonts w:ascii="Arial" w:hAnsi="Arial" w:cs="Arial"/>
                <w:b/>
                <w:sz w:val="20"/>
                <w:szCs w:val="20"/>
              </w:rPr>
              <w:t>,</w:t>
            </w:r>
            <w:r>
              <w:rPr>
                <w:rFonts w:ascii="Arial" w:hAnsi="Arial" w:cs="Arial"/>
                <w:b/>
                <w:sz w:val="20"/>
                <w:szCs w:val="20"/>
              </w:rPr>
              <w:t>573</w:t>
            </w:r>
            <w:r w:rsidR="00373982">
              <w:rPr>
                <w:rFonts w:ascii="Arial" w:hAnsi="Arial" w:cs="Arial"/>
                <w:b/>
                <w:sz w:val="20"/>
                <w:szCs w:val="20"/>
              </w:rPr>
              <w:t>,</w:t>
            </w:r>
            <w:r>
              <w:rPr>
                <w:rFonts w:ascii="Arial" w:hAnsi="Arial" w:cs="Arial"/>
                <w:b/>
                <w:sz w:val="20"/>
                <w:szCs w:val="20"/>
              </w:rPr>
              <w:t>354</w:t>
            </w:r>
            <w:r w:rsidR="00373982">
              <w:rPr>
                <w:rFonts w:ascii="Arial" w:hAnsi="Arial" w:cs="Arial"/>
                <w:b/>
                <w:sz w:val="20"/>
                <w:szCs w:val="20"/>
              </w:rPr>
              <w:t>.</w:t>
            </w:r>
            <w:r>
              <w:rPr>
                <w:rFonts w:ascii="Arial" w:hAnsi="Arial" w:cs="Arial"/>
                <w:b/>
                <w:sz w:val="20"/>
                <w:szCs w:val="20"/>
              </w:rPr>
              <w:t>9</w:t>
            </w:r>
            <w:r w:rsidR="0064526F">
              <w:rPr>
                <w:rFonts w:ascii="Arial" w:hAnsi="Arial" w:cs="Arial"/>
                <w:b/>
                <w:sz w:val="20"/>
                <w:szCs w:val="20"/>
              </w:rPr>
              <w:t>9</w:t>
            </w:r>
          </w:p>
        </w:tc>
      </w:tr>
    </w:tbl>
    <w:p w14:paraId="4C66E564" w14:textId="77777777" w:rsidR="00AC1433" w:rsidRDefault="00AC1433" w:rsidP="00161119">
      <w:pPr>
        <w:pStyle w:val="Sinespaciado"/>
        <w:jc w:val="both"/>
        <w:rPr>
          <w:rFonts w:ascii="Arial" w:hAnsi="Arial" w:cs="Arial"/>
          <w:b/>
          <w:i/>
          <w:sz w:val="20"/>
          <w:szCs w:val="20"/>
        </w:rPr>
      </w:pPr>
    </w:p>
    <w:p w14:paraId="40A914F4" w14:textId="02F254A5" w:rsidR="005D162E" w:rsidRPr="00B20E3D" w:rsidRDefault="005D162E" w:rsidP="00161119">
      <w:pPr>
        <w:pStyle w:val="Sinespaciado"/>
        <w:jc w:val="both"/>
        <w:rPr>
          <w:rFonts w:ascii="Arial" w:hAnsi="Arial" w:cs="Arial"/>
          <w:sz w:val="20"/>
          <w:szCs w:val="20"/>
        </w:rPr>
      </w:pPr>
      <w:r w:rsidRPr="00B20E3D">
        <w:rPr>
          <w:rFonts w:ascii="Arial" w:hAnsi="Arial" w:cs="Arial"/>
          <w:b/>
          <w:i/>
          <w:sz w:val="20"/>
          <w:szCs w:val="20"/>
        </w:rPr>
        <w:t>*</w:t>
      </w:r>
      <w:r w:rsidR="004137C7" w:rsidRPr="00B20E3D">
        <w:rPr>
          <w:rFonts w:ascii="Arial" w:hAnsi="Arial" w:cs="Arial"/>
          <w:b/>
          <w:i/>
          <w:sz w:val="20"/>
          <w:szCs w:val="20"/>
        </w:rPr>
        <w:t xml:space="preserve"> </w:t>
      </w:r>
      <w:r w:rsidRPr="00B20E3D">
        <w:rPr>
          <w:rFonts w:ascii="Arial" w:hAnsi="Arial" w:cs="Arial"/>
          <w:sz w:val="20"/>
          <w:szCs w:val="20"/>
        </w:rPr>
        <w:t>Los activo</w:t>
      </w:r>
      <w:r w:rsidR="006F47E8" w:rsidRPr="00B20E3D">
        <w:rPr>
          <w:rFonts w:ascii="Arial" w:hAnsi="Arial" w:cs="Arial"/>
          <w:sz w:val="20"/>
          <w:szCs w:val="20"/>
        </w:rPr>
        <w:t>s</w:t>
      </w:r>
      <w:r w:rsidRPr="00B20E3D">
        <w:rPr>
          <w:rFonts w:ascii="Arial" w:hAnsi="Arial" w:cs="Arial"/>
          <w:sz w:val="20"/>
          <w:szCs w:val="20"/>
        </w:rPr>
        <w:t xml:space="preserve"> intangibles corresponden a los softwares del Sistema Juicio en Línea y al Sistema informático al seguimiento de demandas TJAM en la vía tradicional, </w:t>
      </w:r>
      <w:r w:rsidR="00EB50B2">
        <w:rPr>
          <w:rFonts w:ascii="Arial" w:hAnsi="Arial" w:cs="Arial"/>
          <w:sz w:val="20"/>
          <w:szCs w:val="20"/>
        </w:rPr>
        <w:t xml:space="preserve">además de Licencias Office 2021 </w:t>
      </w:r>
      <w:r w:rsidR="007954E7">
        <w:rPr>
          <w:rFonts w:ascii="Arial" w:hAnsi="Arial" w:cs="Arial"/>
          <w:sz w:val="20"/>
          <w:szCs w:val="20"/>
        </w:rPr>
        <w:t>H</w:t>
      </w:r>
      <w:r w:rsidR="00EB50B2">
        <w:rPr>
          <w:rFonts w:ascii="Arial" w:hAnsi="Arial" w:cs="Arial"/>
          <w:sz w:val="20"/>
          <w:szCs w:val="20"/>
        </w:rPr>
        <w:t xml:space="preserve">ome </w:t>
      </w:r>
      <w:r w:rsidR="007954E7">
        <w:rPr>
          <w:rFonts w:ascii="Arial" w:hAnsi="Arial" w:cs="Arial"/>
          <w:sz w:val="20"/>
          <w:szCs w:val="20"/>
        </w:rPr>
        <w:t>&amp; Business</w:t>
      </w:r>
      <w:r w:rsidR="00EB50B2">
        <w:rPr>
          <w:rFonts w:ascii="Arial" w:hAnsi="Arial" w:cs="Arial"/>
          <w:sz w:val="20"/>
          <w:szCs w:val="20"/>
        </w:rPr>
        <w:t xml:space="preserve">, </w:t>
      </w:r>
      <w:r w:rsidRPr="00B20E3D">
        <w:rPr>
          <w:rFonts w:ascii="Arial" w:hAnsi="Arial" w:cs="Arial"/>
          <w:sz w:val="20"/>
          <w:szCs w:val="20"/>
        </w:rPr>
        <w:t xml:space="preserve">los cuales no son afecto a una amortización, ya que son activos con vida </w:t>
      </w:r>
      <w:r w:rsidRPr="00B20E3D">
        <w:rPr>
          <w:rFonts w:ascii="Arial" w:hAnsi="Arial" w:cs="Arial"/>
          <w:sz w:val="20"/>
          <w:szCs w:val="20"/>
        </w:rPr>
        <w:lastRenderedPageBreak/>
        <w:t>útil indefinida conforme a las Reglas Específicas del Registro y Valoración del Patrimonio emitidas por la CONAC.</w:t>
      </w:r>
    </w:p>
    <w:p w14:paraId="57B7E651" w14:textId="77777777" w:rsidR="005D162E" w:rsidRDefault="005D162E" w:rsidP="00161119">
      <w:pPr>
        <w:pStyle w:val="Sinespaciado"/>
        <w:jc w:val="both"/>
        <w:rPr>
          <w:rFonts w:ascii="Calibri" w:hAnsi="Calibri"/>
          <w:sz w:val="26"/>
          <w:szCs w:val="26"/>
        </w:rPr>
      </w:pPr>
    </w:p>
    <w:p w14:paraId="55B2CFC2" w14:textId="450BA4E4" w:rsidR="00161119" w:rsidRPr="00E40728" w:rsidRDefault="00161119" w:rsidP="00161119">
      <w:pPr>
        <w:pStyle w:val="Sinespaciado"/>
        <w:jc w:val="both"/>
        <w:rPr>
          <w:rFonts w:ascii="Arial" w:hAnsi="Arial" w:cs="Arial"/>
          <w:b/>
          <w:sz w:val="20"/>
          <w:szCs w:val="20"/>
        </w:rPr>
      </w:pPr>
      <w:r w:rsidRPr="00E40728">
        <w:rPr>
          <w:rFonts w:ascii="Arial" w:hAnsi="Arial" w:cs="Arial"/>
          <w:b/>
          <w:sz w:val="20"/>
          <w:szCs w:val="20"/>
        </w:rPr>
        <w:t>Pasivo</w:t>
      </w:r>
    </w:p>
    <w:p w14:paraId="47D92A2E" w14:textId="77777777" w:rsidR="00161119" w:rsidRPr="00E40728" w:rsidRDefault="00161119" w:rsidP="00161119">
      <w:pPr>
        <w:pStyle w:val="Sinespaciado"/>
        <w:jc w:val="both"/>
        <w:rPr>
          <w:rFonts w:ascii="Arial" w:hAnsi="Arial" w:cs="Arial"/>
          <w:b/>
          <w:sz w:val="20"/>
          <w:szCs w:val="20"/>
          <w:u w:val="single"/>
        </w:rPr>
      </w:pPr>
      <w:r w:rsidRPr="00E40728">
        <w:rPr>
          <w:rFonts w:ascii="Arial" w:hAnsi="Arial" w:cs="Arial"/>
          <w:b/>
          <w:sz w:val="20"/>
          <w:szCs w:val="20"/>
          <w:u w:val="single"/>
        </w:rPr>
        <w:t>Pasivo Circulante</w:t>
      </w:r>
    </w:p>
    <w:p w14:paraId="71340558" w14:textId="77777777" w:rsidR="003B5B2C" w:rsidRDefault="003B5B2C" w:rsidP="00161119">
      <w:pPr>
        <w:pStyle w:val="Sinespaciado"/>
        <w:jc w:val="both"/>
        <w:rPr>
          <w:rFonts w:ascii="Arial" w:hAnsi="Arial" w:cs="Arial"/>
          <w:b/>
          <w:sz w:val="20"/>
          <w:szCs w:val="20"/>
        </w:rPr>
      </w:pPr>
    </w:p>
    <w:p w14:paraId="4E223D20" w14:textId="77777777" w:rsidR="00C0780A" w:rsidRPr="00E40728" w:rsidRDefault="00C0780A" w:rsidP="00161119">
      <w:pPr>
        <w:pStyle w:val="Sinespaciado"/>
        <w:jc w:val="both"/>
        <w:rPr>
          <w:rFonts w:ascii="Arial" w:hAnsi="Arial" w:cs="Arial"/>
          <w:b/>
          <w:sz w:val="20"/>
          <w:szCs w:val="20"/>
        </w:rPr>
      </w:pPr>
    </w:p>
    <w:p w14:paraId="73BDEA9D" w14:textId="77777777" w:rsidR="003B5B2C" w:rsidRPr="00E40728" w:rsidRDefault="003B5B2C" w:rsidP="00161119">
      <w:pPr>
        <w:pStyle w:val="Sinespaciado"/>
        <w:jc w:val="both"/>
        <w:rPr>
          <w:rFonts w:ascii="Arial" w:hAnsi="Arial" w:cs="Arial"/>
          <w:sz w:val="20"/>
          <w:szCs w:val="20"/>
        </w:rPr>
      </w:pPr>
      <w:r w:rsidRPr="00E40728">
        <w:rPr>
          <w:rFonts w:ascii="Arial" w:hAnsi="Arial" w:cs="Arial"/>
          <w:sz w:val="20"/>
          <w:szCs w:val="20"/>
        </w:rPr>
        <w:t>Destacan entre las principales partidas del Pasivo Circulante las siguientes:</w:t>
      </w:r>
    </w:p>
    <w:p w14:paraId="57DE8DBB" w14:textId="77777777" w:rsidR="003B5B2C" w:rsidRPr="00E40728" w:rsidRDefault="003B5B2C" w:rsidP="00161119">
      <w:pPr>
        <w:pStyle w:val="Sinespaciado"/>
        <w:jc w:val="both"/>
        <w:rPr>
          <w:rFonts w:ascii="Arial" w:hAnsi="Arial" w:cs="Arial"/>
          <w:sz w:val="20"/>
          <w:szCs w:val="20"/>
        </w:rPr>
      </w:pPr>
    </w:p>
    <w:tbl>
      <w:tblPr>
        <w:tblStyle w:val="Tablanormal1"/>
        <w:tblW w:w="0" w:type="auto"/>
        <w:jc w:val="center"/>
        <w:tblLayout w:type="fixed"/>
        <w:tblLook w:val="04A0" w:firstRow="1" w:lastRow="0" w:firstColumn="1" w:lastColumn="0" w:noHBand="0" w:noVBand="1"/>
      </w:tblPr>
      <w:tblGrid>
        <w:gridCol w:w="7083"/>
        <w:gridCol w:w="1559"/>
      </w:tblGrid>
      <w:tr w:rsidR="003B5B2C" w:rsidRPr="00E40728" w14:paraId="162DC7DA" w14:textId="77777777" w:rsidTr="005B37D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083" w:type="dxa"/>
          </w:tcPr>
          <w:p w14:paraId="0FF03327" w14:textId="77777777" w:rsidR="003B5B2C" w:rsidRPr="00E40728" w:rsidRDefault="003B5B2C" w:rsidP="00D00196">
            <w:pPr>
              <w:pStyle w:val="Sinespaciado"/>
              <w:jc w:val="center"/>
              <w:rPr>
                <w:rFonts w:ascii="Arial" w:hAnsi="Arial" w:cs="Arial"/>
                <w:b w:val="0"/>
                <w:sz w:val="20"/>
                <w:szCs w:val="20"/>
              </w:rPr>
            </w:pPr>
            <w:r w:rsidRPr="00E40728">
              <w:rPr>
                <w:rFonts w:ascii="Arial" w:hAnsi="Arial" w:cs="Arial"/>
                <w:sz w:val="20"/>
                <w:szCs w:val="20"/>
              </w:rPr>
              <w:t>CONCEPTO</w:t>
            </w:r>
          </w:p>
        </w:tc>
        <w:tc>
          <w:tcPr>
            <w:tcW w:w="1559" w:type="dxa"/>
          </w:tcPr>
          <w:p w14:paraId="0CE70815" w14:textId="77777777" w:rsidR="003B5B2C" w:rsidRPr="00E40728" w:rsidRDefault="003B5B2C" w:rsidP="00D0019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5F0D1A" w:rsidRPr="00E40728" w14:paraId="1A044B74" w14:textId="77777777" w:rsidTr="00E87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tcPr>
          <w:p w14:paraId="7558AED7" w14:textId="2B69868A" w:rsidR="005F0D1A" w:rsidRPr="00E40728" w:rsidRDefault="005F0D1A" w:rsidP="005F0D1A">
            <w:pPr>
              <w:pStyle w:val="Sinespaciado"/>
              <w:rPr>
                <w:rFonts w:ascii="Arial" w:hAnsi="Arial" w:cs="Arial"/>
                <w:b w:val="0"/>
                <w:sz w:val="20"/>
                <w:szCs w:val="20"/>
              </w:rPr>
            </w:pPr>
            <w:r w:rsidRPr="00E40728">
              <w:rPr>
                <w:rFonts w:ascii="Arial" w:hAnsi="Arial" w:cs="Arial"/>
                <w:b w:val="0"/>
                <w:sz w:val="20"/>
                <w:szCs w:val="20"/>
              </w:rPr>
              <w:t>Servicios personales por pagar a corto plazo</w:t>
            </w:r>
          </w:p>
        </w:tc>
        <w:tc>
          <w:tcPr>
            <w:tcW w:w="1559" w:type="dxa"/>
          </w:tcPr>
          <w:p w14:paraId="6638543B" w14:textId="6F797CE3" w:rsidR="005F0D1A" w:rsidRPr="00E40728" w:rsidRDefault="00CC3F37" w:rsidP="00CC3F3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r w:rsidR="00EC79EE">
              <w:rPr>
                <w:rFonts w:ascii="Arial" w:hAnsi="Arial" w:cs="Arial"/>
                <w:sz w:val="20"/>
                <w:szCs w:val="20"/>
              </w:rPr>
              <w:t>,</w:t>
            </w:r>
            <w:r>
              <w:rPr>
                <w:rFonts w:ascii="Arial" w:hAnsi="Arial" w:cs="Arial"/>
                <w:sz w:val="20"/>
                <w:szCs w:val="20"/>
              </w:rPr>
              <w:t>452</w:t>
            </w:r>
            <w:r w:rsidR="00AD35D2">
              <w:rPr>
                <w:rFonts w:ascii="Arial" w:hAnsi="Arial" w:cs="Arial"/>
                <w:sz w:val="20"/>
                <w:szCs w:val="20"/>
              </w:rPr>
              <w:t>,</w:t>
            </w:r>
            <w:r>
              <w:rPr>
                <w:rFonts w:ascii="Arial" w:hAnsi="Arial" w:cs="Arial"/>
                <w:sz w:val="20"/>
                <w:szCs w:val="20"/>
              </w:rPr>
              <w:t>306</w:t>
            </w:r>
            <w:r w:rsidR="00EC79EE">
              <w:rPr>
                <w:rFonts w:ascii="Arial" w:hAnsi="Arial" w:cs="Arial"/>
                <w:sz w:val="20"/>
                <w:szCs w:val="20"/>
              </w:rPr>
              <w:t>.</w:t>
            </w:r>
            <w:r>
              <w:rPr>
                <w:rFonts w:ascii="Arial" w:hAnsi="Arial" w:cs="Arial"/>
                <w:sz w:val="20"/>
                <w:szCs w:val="20"/>
              </w:rPr>
              <w:t>07</w:t>
            </w:r>
          </w:p>
        </w:tc>
      </w:tr>
      <w:tr w:rsidR="005F0D1A" w:rsidRPr="00E40728" w14:paraId="66E149CC" w14:textId="77777777" w:rsidTr="00E8735D">
        <w:trPr>
          <w:jc w:val="center"/>
        </w:trPr>
        <w:tc>
          <w:tcPr>
            <w:cnfStyle w:val="001000000000" w:firstRow="0" w:lastRow="0" w:firstColumn="1" w:lastColumn="0" w:oddVBand="0" w:evenVBand="0" w:oddHBand="0" w:evenHBand="0" w:firstRowFirstColumn="0" w:firstRowLastColumn="0" w:lastRowFirstColumn="0" w:lastRowLastColumn="0"/>
            <w:tcW w:w="7083" w:type="dxa"/>
          </w:tcPr>
          <w:p w14:paraId="14EBFC12" w14:textId="635A8273" w:rsidR="005F0D1A" w:rsidRPr="00E40728" w:rsidRDefault="005F0D1A" w:rsidP="005F0D1A">
            <w:pPr>
              <w:pStyle w:val="Sinespaciado"/>
              <w:jc w:val="both"/>
              <w:rPr>
                <w:rFonts w:ascii="Arial" w:hAnsi="Arial" w:cs="Arial"/>
                <w:b w:val="0"/>
                <w:sz w:val="20"/>
                <w:szCs w:val="20"/>
              </w:rPr>
            </w:pPr>
            <w:r w:rsidRPr="00E40728">
              <w:rPr>
                <w:rFonts w:ascii="Arial" w:hAnsi="Arial" w:cs="Arial"/>
                <w:b w:val="0"/>
                <w:sz w:val="20"/>
                <w:szCs w:val="20"/>
              </w:rPr>
              <w:t>Retenciones y contribuciones por pagar a corto plazo</w:t>
            </w:r>
          </w:p>
        </w:tc>
        <w:tc>
          <w:tcPr>
            <w:tcW w:w="1559" w:type="dxa"/>
          </w:tcPr>
          <w:p w14:paraId="3C320B1E" w14:textId="003A42CD" w:rsidR="005F0D1A" w:rsidRPr="00E40728" w:rsidRDefault="00CC3F37" w:rsidP="00CC3F3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r w:rsidR="005F0D1A">
              <w:rPr>
                <w:rFonts w:ascii="Arial" w:hAnsi="Arial" w:cs="Arial"/>
                <w:sz w:val="20"/>
                <w:szCs w:val="20"/>
              </w:rPr>
              <w:t>,</w:t>
            </w:r>
            <w:r>
              <w:rPr>
                <w:rFonts w:ascii="Arial" w:hAnsi="Arial" w:cs="Arial"/>
                <w:sz w:val="20"/>
                <w:szCs w:val="20"/>
              </w:rPr>
              <w:t>060</w:t>
            </w:r>
            <w:r w:rsidR="005F0D1A">
              <w:rPr>
                <w:rFonts w:ascii="Arial" w:hAnsi="Arial" w:cs="Arial"/>
                <w:sz w:val="20"/>
                <w:szCs w:val="20"/>
              </w:rPr>
              <w:t>,</w:t>
            </w:r>
            <w:r>
              <w:rPr>
                <w:rFonts w:ascii="Arial" w:hAnsi="Arial" w:cs="Arial"/>
                <w:sz w:val="20"/>
                <w:szCs w:val="20"/>
              </w:rPr>
              <w:t>095.80</w:t>
            </w:r>
          </w:p>
        </w:tc>
      </w:tr>
      <w:tr w:rsidR="005F0D1A" w:rsidRPr="00E40728" w14:paraId="2C7454A7" w14:textId="77777777" w:rsidTr="00E87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tcPr>
          <w:p w14:paraId="6BD91762" w14:textId="13D83CEF" w:rsidR="005F0D1A" w:rsidRPr="00E40728" w:rsidRDefault="005F0D1A" w:rsidP="005F0D1A">
            <w:pPr>
              <w:pStyle w:val="Sinespaciado"/>
              <w:jc w:val="both"/>
              <w:rPr>
                <w:rFonts w:ascii="Arial" w:hAnsi="Arial" w:cs="Arial"/>
                <w:b w:val="0"/>
                <w:sz w:val="20"/>
                <w:szCs w:val="20"/>
              </w:rPr>
            </w:pPr>
            <w:r w:rsidRPr="00E40728">
              <w:rPr>
                <w:rFonts w:ascii="Arial" w:hAnsi="Arial" w:cs="Arial"/>
                <w:b w:val="0"/>
                <w:sz w:val="20"/>
                <w:szCs w:val="20"/>
              </w:rPr>
              <w:t>Fondos y bienes de terceros en garantía</w:t>
            </w:r>
          </w:p>
        </w:tc>
        <w:tc>
          <w:tcPr>
            <w:tcW w:w="1559" w:type="dxa"/>
          </w:tcPr>
          <w:p w14:paraId="0263099C" w14:textId="4D79AFB7" w:rsidR="005F0D1A" w:rsidRPr="00E40728" w:rsidRDefault="00EC79EE" w:rsidP="00EC79E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w:t>
            </w:r>
            <w:r w:rsidR="005F0D1A">
              <w:rPr>
                <w:rFonts w:ascii="Arial" w:hAnsi="Arial" w:cs="Arial"/>
                <w:sz w:val="20"/>
                <w:szCs w:val="20"/>
              </w:rPr>
              <w:t>,</w:t>
            </w:r>
            <w:r>
              <w:rPr>
                <w:rFonts w:ascii="Arial" w:hAnsi="Arial" w:cs="Arial"/>
                <w:sz w:val="20"/>
                <w:szCs w:val="20"/>
              </w:rPr>
              <w:t>500</w:t>
            </w:r>
            <w:r w:rsidR="005F0D1A">
              <w:rPr>
                <w:rFonts w:ascii="Arial" w:hAnsi="Arial" w:cs="Arial"/>
                <w:sz w:val="20"/>
                <w:szCs w:val="20"/>
              </w:rPr>
              <w:t>.10</w:t>
            </w:r>
          </w:p>
        </w:tc>
      </w:tr>
      <w:tr w:rsidR="005F0D1A" w:rsidRPr="00E40728" w14:paraId="19FA557A" w14:textId="77777777" w:rsidTr="00E8735D">
        <w:trPr>
          <w:jc w:val="center"/>
        </w:trPr>
        <w:tc>
          <w:tcPr>
            <w:cnfStyle w:val="001000000000" w:firstRow="0" w:lastRow="0" w:firstColumn="1" w:lastColumn="0" w:oddVBand="0" w:evenVBand="0" w:oddHBand="0" w:evenHBand="0" w:firstRowFirstColumn="0" w:firstRowLastColumn="0" w:lastRowFirstColumn="0" w:lastRowLastColumn="0"/>
            <w:tcW w:w="7083" w:type="dxa"/>
          </w:tcPr>
          <w:p w14:paraId="05E0603E" w14:textId="2D54E0C8" w:rsidR="005F0D1A" w:rsidRPr="00E40728" w:rsidRDefault="005F0D1A" w:rsidP="005F0D1A">
            <w:pPr>
              <w:pStyle w:val="Sinespaciado"/>
              <w:jc w:val="both"/>
              <w:rPr>
                <w:rFonts w:ascii="Arial" w:hAnsi="Arial" w:cs="Arial"/>
                <w:b w:val="0"/>
                <w:sz w:val="20"/>
                <w:szCs w:val="20"/>
              </w:rPr>
            </w:pPr>
            <w:r w:rsidRPr="00E40728">
              <w:rPr>
                <w:rFonts w:ascii="Arial" w:hAnsi="Arial" w:cs="Arial"/>
                <w:b w:val="0"/>
                <w:sz w:val="20"/>
                <w:szCs w:val="20"/>
              </w:rPr>
              <w:t>Otros pasivos a corto plazo</w:t>
            </w:r>
          </w:p>
        </w:tc>
        <w:tc>
          <w:tcPr>
            <w:tcW w:w="1559" w:type="dxa"/>
          </w:tcPr>
          <w:p w14:paraId="0BD8DF47" w14:textId="39C9C473" w:rsidR="005F0D1A" w:rsidRPr="00E40728" w:rsidRDefault="00FE6EA6" w:rsidP="0013323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66</w:t>
            </w:r>
            <w:r w:rsidR="00133233">
              <w:rPr>
                <w:rFonts w:ascii="Arial" w:hAnsi="Arial" w:cs="Arial"/>
                <w:sz w:val="20"/>
                <w:szCs w:val="20"/>
              </w:rPr>
              <w:t>9</w:t>
            </w:r>
            <w:r w:rsidR="005F0D1A">
              <w:rPr>
                <w:rFonts w:ascii="Arial" w:hAnsi="Arial" w:cs="Arial"/>
                <w:sz w:val="20"/>
                <w:szCs w:val="20"/>
              </w:rPr>
              <w:t>,</w:t>
            </w:r>
            <w:r w:rsidR="00133233">
              <w:rPr>
                <w:rFonts w:ascii="Arial" w:hAnsi="Arial" w:cs="Arial"/>
                <w:sz w:val="20"/>
                <w:szCs w:val="20"/>
              </w:rPr>
              <w:t>985.83</w:t>
            </w:r>
          </w:p>
        </w:tc>
      </w:tr>
      <w:tr w:rsidR="005F0D1A" w:rsidRPr="00E40728" w14:paraId="279C382F" w14:textId="77777777" w:rsidTr="00E87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tcPr>
          <w:p w14:paraId="17FE71EE" w14:textId="7EC349D3" w:rsidR="005F0D1A" w:rsidRPr="00E40728" w:rsidRDefault="005F0D1A" w:rsidP="005F0D1A">
            <w:pPr>
              <w:pStyle w:val="Sinespaciado"/>
              <w:jc w:val="center"/>
              <w:rPr>
                <w:rFonts w:ascii="Arial" w:hAnsi="Arial" w:cs="Arial"/>
                <w:b w:val="0"/>
                <w:sz w:val="20"/>
                <w:szCs w:val="20"/>
              </w:rPr>
            </w:pPr>
            <w:r w:rsidRPr="00E40728">
              <w:rPr>
                <w:rFonts w:ascii="Arial" w:hAnsi="Arial" w:cs="Arial"/>
                <w:sz w:val="20"/>
                <w:szCs w:val="20"/>
              </w:rPr>
              <w:t>Suma pasivo circulante</w:t>
            </w:r>
          </w:p>
        </w:tc>
        <w:tc>
          <w:tcPr>
            <w:tcW w:w="1559" w:type="dxa"/>
          </w:tcPr>
          <w:p w14:paraId="17656339" w14:textId="5D930364" w:rsidR="005F0D1A" w:rsidRPr="006F47E8" w:rsidRDefault="00133233" w:rsidP="00FE592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10,207,887.8</w:t>
            </w:r>
            <w:r>
              <w:rPr>
                <w:rFonts w:ascii="Arial" w:hAnsi="Arial" w:cs="Arial"/>
                <w:b/>
                <w:sz w:val="20"/>
                <w:szCs w:val="20"/>
              </w:rPr>
              <w:fldChar w:fldCharType="end"/>
            </w:r>
            <w:r>
              <w:rPr>
                <w:rFonts w:ascii="Arial" w:hAnsi="Arial" w:cs="Arial"/>
                <w:b/>
                <w:sz w:val="20"/>
                <w:szCs w:val="20"/>
              </w:rPr>
              <w:t>0</w:t>
            </w:r>
          </w:p>
        </w:tc>
      </w:tr>
    </w:tbl>
    <w:p w14:paraId="4AF3EC6A" w14:textId="77777777" w:rsidR="00021EAB" w:rsidRDefault="00021EAB" w:rsidP="00161119">
      <w:pPr>
        <w:pStyle w:val="Sinespaciado"/>
        <w:jc w:val="both"/>
        <w:rPr>
          <w:rFonts w:ascii="Arial" w:hAnsi="Arial" w:cs="Arial"/>
          <w:b/>
          <w:sz w:val="20"/>
          <w:szCs w:val="20"/>
          <w:u w:val="single"/>
        </w:rPr>
      </w:pPr>
    </w:p>
    <w:p w14:paraId="128FD775" w14:textId="77777777" w:rsidR="00C0780A" w:rsidRDefault="00C0780A" w:rsidP="00161119">
      <w:pPr>
        <w:pStyle w:val="Sinespaciado"/>
        <w:jc w:val="both"/>
        <w:rPr>
          <w:rFonts w:ascii="Arial" w:hAnsi="Arial" w:cs="Arial"/>
          <w:b/>
          <w:sz w:val="20"/>
          <w:szCs w:val="20"/>
          <w:u w:val="single"/>
        </w:rPr>
      </w:pPr>
    </w:p>
    <w:p w14:paraId="0AC178E0" w14:textId="77777777" w:rsidR="005C1CEE" w:rsidRPr="00E40728" w:rsidRDefault="00105A95" w:rsidP="005C1CEE">
      <w:pPr>
        <w:pStyle w:val="Sinespaciado"/>
        <w:numPr>
          <w:ilvl w:val="0"/>
          <w:numId w:val="10"/>
        </w:numPr>
        <w:jc w:val="both"/>
        <w:rPr>
          <w:rFonts w:ascii="Arial" w:hAnsi="Arial" w:cs="Arial"/>
          <w:sz w:val="20"/>
          <w:szCs w:val="20"/>
        </w:rPr>
      </w:pPr>
      <w:r w:rsidRPr="00E40728">
        <w:rPr>
          <w:rFonts w:ascii="Arial" w:hAnsi="Arial" w:cs="Arial"/>
          <w:b/>
          <w:sz w:val="20"/>
          <w:szCs w:val="20"/>
        </w:rPr>
        <w:t>Servicios Personales por Pagar a Corto Plazo</w:t>
      </w:r>
    </w:p>
    <w:p w14:paraId="3B46DF19" w14:textId="77777777" w:rsidR="005C1CEE" w:rsidRPr="00E40728" w:rsidRDefault="005C1CEE" w:rsidP="005C1CEE">
      <w:pPr>
        <w:pStyle w:val="Sinespaciado"/>
        <w:jc w:val="both"/>
        <w:rPr>
          <w:rFonts w:ascii="Arial" w:hAnsi="Arial" w:cs="Arial"/>
          <w:b/>
          <w:sz w:val="20"/>
          <w:szCs w:val="20"/>
        </w:rPr>
      </w:pPr>
    </w:p>
    <w:p w14:paraId="28E9A4FD" w14:textId="77777777" w:rsidR="00105A95" w:rsidRDefault="00105A95" w:rsidP="005C1CEE">
      <w:pPr>
        <w:pStyle w:val="Sinespaciado"/>
        <w:jc w:val="both"/>
        <w:rPr>
          <w:rFonts w:ascii="Arial" w:hAnsi="Arial" w:cs="Arial"/>
          <w:sz w:val="20"/>
          <w:szCs w:val="20"/>
        </w:rPr>
      </w:pPr>
      <w:r w:rsidRPr="00E40728">
        <w:rPr>
          <w:rFonts w:ascii="Arial" w:hAnsi="Arial" w:cs="Arial"/>
          <w:b/>
          <w:sz w:val="20"/>
          <w:szCs w:val="20"/>
        </w:rPr>
        <w:t xml:space="preserve"> </w:t>
      </w:r>
      <w:r w:rsidR="005C1CEE" w:rsidRPr="004D5615">
        <w:rPr>
          <w:rFonts w:ascii="Arial" w:hAnsi="Arial" w:cs="Arial"/>
          <w:sz w:val="20"/>
          <w:szCs w:val="20"/>
        </w:rPr>
        <w:t xml:space="preserve">Están </w:t>
      </w:r>
      <w:r w:rsidR="00CE5683" w:rsidRPr="004D5615">
        <w:rPr>
          <w:rFonts w:ascii="Arial" w:hAnsi="Arial" w:cs="Arial"/>
          <w:sz w:val="20"/>
          <w:szCs w:val="20"/>
        </w:rPr>
        <w:t>distribuidos en las siguientes prestaciones:</w:t>
      </w:r>
    </w:p>
    <w:p w14:paraId="2334FEB6" w14:textId="77777777" w:rsidR="00D93454" w:rsidRPr="00E40728" w:rsidRDefault="00D93454" w:rsidP="005C1CEE">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6374"/>
        <w:gridCol w:w="2263"/>
      </w:tblGrid>
      <w:tr w:rsidR="00581672" w:rsidRPr="00E40728" w14:paraId="3A4E5A18" w14:textId="77777777" w:rsidTr="005C1C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7DB941F0" w14:textId="77777777" w:rsidR="00581672" w:rsidRPr="00E40728" w:rsidRDefault="00581672" w:rsidP="00950A88">
            <w:pPr>
              <w:pStyle w:val="Sinespaciado"/>
              <w:jc w:val="center"/>
              <w:rPr>
                <w:rFonts w:ascii="Arial" w:hAnsi="Arial" w:cs="Arial"/>
                <w:b w:val="0"/>
                <w:sz w:val="20"/>
                <w:szCs w:val="20"/>
              </w:rPr>
            </w:pPr>
            <w:r w:rsidRPr="00E40728">
              <w:rPr>
                <w:rFonts w:ascii="Arial" w:hAnsi="Arial" w:cs="Arial"/>
                <w:sz w:val="20"/>
                <w:szCs w:val="20"/>
              </w:rPr>
              <w:t>CONCEPTO</w:t>
            </w:r>
          </w:p>
        </w:tc>
        <w:tc>
          <w:tcPr>
            <w:tcW w:w="2263" w:type="dxa"/>
          </w:tcPr>
          <w:p w14:paraId="47238FBF" w14:textId="77777777" w:rsidR="00581672" w:rsidRPr="00E40728" w:rsidRDefault="00581672" w:rsidP="00950A88">
            <w:pPr>
              <w:pStyle w:val="Sinespaciado"/>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8D0415" w:rsidRPr="00E40728" w14:paraId="0BECD7BE"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6AE31E09" w14:textId="77777777" w:rsidR="008D0415" w:rsidRPr="00E40728" w:rsidRDefault="008D0415" w:rsidP="008D0415">
            <w:pPr>
              <w:pStyle w:val="Sinespaciado"/>
              <w:rPr>
                <w:rFonts w:ascii="Arial" w:hAnsi="Arial" w:cs="Arial"/>
                <w:b w:val="0"/>
                <w:sz w:val="20"/>
                <w:szCs w:val="20"/>
              </w:rPr>
            </w:pPr>
            <w:r w:rsidRPr="00E40728">
              <w:rPr>
                <w:rFonts w:ascii="Arial" w:hAnsi="Arial" w:cs="Arial"/>
                <w:b w:val="0"/>
                <w:sz w:val="20"/>
                <w:szCs w:val="20"/>
              </w:rPr>
              <w:t>Sueldo base</w:t>
            </w:r>
          </w:p>
        </w:tc>
        <w:tc>
          <w:tcPr>
            <w:tcW w:w="2263" w:type="dxa"/>
          </w:tcPr>
          <w:p w14:paraId="26043EE0" w14:textId="510558C7" w:rsidR="000B3161" w:rsidRPr="00E40728" w:rsidRDefault="004E1A21" w:rsidP="0013323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00133233">
              <w:rPr>
                <w:rFonts w:ascii="Arial" w:hAnsi="Arial" w:cs="Arial"/>
                <w:sz w:val="20"/>
                <w:szCs w:val="20"/>
              </w:rPr>
              <w:t>538</w:t>
            </w:r>
            <w:r w:rsidR="00F32031">
              <w:rPr>
                <w:rFonts w:ascii="Arial" w:hAnsi="Arial" w:cs="Arial"/>
                <w:sz w:val="20"/>
                <w:szCs w:val="20"/>
              </w:rPr>
              <w:t>,</w:t>
            </w:r>
            <w:r w:rsidR="00133233">
              <w:rPr>
                <w:rFonts w:ascii="Arial" w:hAnsi="Arial" w:cs="Arial"/>
                <w:sz w:val="20"/>
                <w:szCs w:val="20"/>
              </w:rPr>
              <w:t>330.12</w:t>
            </w:r>
          </w:p>
        </w:tc>
      </w:tr>
      <w:tr w:rsidR="00A460B2" w:rsidRPr="00E40728" w14:paraId="305D495D"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65CEECE1" w14:textId="05D44A48" w:rsidR="00A460B2" w:rsidRPr="00E40728" w:rsidRDefault="00A460B2" w:rsidP="008D0415">
            <w:pPr>
              <w:pStyle w:val="Sinespaciado"/>
              <w:rPr>
                <w:rFonts w:ascii="Arial" w:hAnsi="Arial" w:cs="Arial"/>
                <w:b w:val="0"/>
                <w:sz w:val="20"/>
                <w:szCs w:val="20"/>
              </w:rPr>
            </w:pPr>
            <w:r>
              <w:rPr>
                <w:rFonts w:ascii="Arial" w:hAnsi="Arial" w:cs="Arial"/>
                <w:b w:val="0"/>
                <w:sz w:val="20"/>
                <w:szCs w:val="20"/>
              </w:rPr>
              <w:t>Honorario asimilables a salarios</w:t>
            </w:r>
          </w:p>
        </w:tc>
        <w:tc>
          <w:tcPr>
            <w:tcW w:w="2263" w:type="dxa"/>
          </w:tcPr>
          <w:p w14:paraId="4E6268DA" w14:textId="0D1BCE6B" w:rsidR="00A460B2" w:rsidRDefault="00A460B2" w:rsidP="004D561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3,124.</w:t>
            </w:r>
            <w:r w:rsidR="004D5615">
              <w:rPr>
                <w:rFonts w:ascii="Arial" w:hAnsi="Arial" w:cs="Arial"/>
                <w:sz w:val="20"/>
                <w:szCs w:val="20"/>
              </w:rPr>
              <w:t>36</w:t>
            </w:r>
          </w:p>
        </w:tc>
      </w:tr>
      <w:tr w:rsidR="00581672" w:rsidRPr="00E40728" w14:paraId="313B64BC"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181D48A0" w14:textId="52BB57A0" w:rsidR="00581672" w:rsidRPr="00E40728" w:rsidRDefault="00581672" w:rsidP="00950A88">
            <w:pPr>
              <w:pStyle w:val="Sinespaciado"/>
              <w:jc w:val="both"/>
              <w:rPr>
                <w:rFonts w:ascii="Arial" w:hAnsi="Arial" w:cs="Arial"/>
                <w:b w:val="0"/>
                <w:sz w:val="20"/>
                <w:szCs w:val="20"/>
              </w:rPr>
            </w:pPr>
            <w:r w:rsidRPr="00E40728">
              <w:rPr>
                <w:rFonts w:ascii="Arial" w:hAnsi="Arial" w:cs="Arial"/>
                <w:b w:val="0"/>
                <w:sz w:val="20"/>
                <w:szCs w:val="20"/>
              </w:rPr>
              <w:t>Prima vacacional</w:t>
            </w:r>
          </w:p>
        </w:tc>
        <w:tc>
          <w:tcPr>
            <w:tcW w:w="2263" w:type="dxa"/>
          </w:tcPr>
          <w:p w14:paraId="3677E93C" w14:textId="12DAE647" w:rsidR="00D7136F" w:rsidRPr="00554C6A" w:rsidRDefault="00133233" w:rsidP="0013323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16</w:t>
            </w:r>
            <w:r w:rsidR="00F32031">
              <w:rPr>
                <w:rFonts w:ascii="Arial" w:hAnsi="Arial" w:cs="Arial"/>
                <w:sz w:val="20"/>
                <w:szCs w:val="20"/>
              </w:rPr>
              <w:t>2,</w:t>
            </w:r>
            <w:r>
              <w:rPr>
                <w:rFonts w:ascii="Arial" w:hAnsi="Arial" w:cs="Arial"/>
                <w:sz w:val="20"/>
                <w:szCs w:val="20"/>
              </w:rPr>
              <w:t>954</w:t>
            </w:r>
            <w:r w:rsidR="00F32031">
              <w:rPr>
                <w:rFonts w:ascii="Arial" w:hAnsi="Arial" w:cs="Arial"/>
                <w:sz w:val="20"/>
                <w:szCs w:val="20"/>
              </w:rPr>
              <w:t>.</w:t>
            </w:r>
            <w:r>
              <w:rPr>
                <w:rFonts w:ascii="Arial" w:hAnsi="Arial" w:cs="Arial"/>
                <w:sz w:val="20"/>
                <w:szCs w:val="20"/>
              </w:rPr>
              <w:t>.05</w:t>
            </w:r>
          </w:p>
        </w:tc>
      </w:tr>
      <w:tr w:rsidR="00581672" w:rsidRPr="00E40728" w14:paraId="07F7121B"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4E945424" w14:textId="2D94733F" w:rsidR="00581672" w:rsidRPr="00E40728" w:rsidRDefault="00581672" w:rsidP="00950A88">
            <w:pPr>
              <w:pStyle w:val="Sinespaciado"/>
              <w:jc w:val="both"/>
              <w:rPr>
                <w:rFonts w:ascii="Arial" w:hAnsi="Arial" w:cs="Arial"/>
                <w:b w:val="0"/>
                <w:sz w:val="20"/>
                <w:szCs w:val="20"/>
              </w:rPr>
            </w:pPr>
            <w:r w:rsidRPr="00E40728">
              <w:rPr>
                <w:rFonts w:ascii="Arial" w:hAnsi="Arial" w:cs="Arial"/>
                <w:b w:val="0"/>
                <w:sz w:val="20"/>
                <w:szCs w:val="20"/>
              </w:rPr>
              <w:t>Aguinaldo</w:t>
            </w:r>
          </w:p>
        </w:tc>
        <w:tc>
          <w:tcPr>
            <w:tcW w:w="2263" w:type="dxa"/>
          </w:tcPr>
          <w:p w14:paraId="2B6CCCBC" w14:textId="0758D81F" w:rsidR="008D0415" w:rsidRPr="00E40728" w:rsidRDefault="00133233" w:rsidP="0013323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AD35D2">
              <w:rPr>
                <w:rFonts w:ascii="Arial" w:hAnsi="Arial" w:cs="Arial"/>
                <w:sz w:val="20"/>
                <w:szCs w:val="20"/>
              </w:rPr>
              <w:t>,</w:t>
            </w:r>
            <w:r>
              <w:rPr>
                <w:rFonts w:ascii="Arial" w:hAnsi="Arial" w:cs="Arial"/>
                <w:sz w:val="20"/>
                <w:szCs w:val="20"/>
              </w:rPr>
              <w:t>163</w:t>
            </w:r>
            <w:r w:rsidR="00AD35D2">
              <w:rPr>
                <w:rFonts w:ascii="Arial" w:hAnsi="Arial" w:cs="Arial"/>
                <w:sz w:val="20"/>
                <w:szCs w:val="20"/>
              </w:rPr>
              <w:t>,</w:t>
            </w:r>
            <w:r>
              <w:rPr>
                <w:rFonts w:ascii="Arial" w:hAnsi="Arial" w:cs="Arial"/>
                <w:sz w:val="20"/>
                <w:szCs w:val="20"/>
              </w:rPr>
              <w:t>383.22</w:t>
            </w:r>
          </w:p>
        </w:tc>
      </w:tr>
      <w:tr w:rsidR="00581672" w:rsidRPr="00E40728" w14:paraId="15BA32E5" w14:textId="77777777" w:rsidTr="00C14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2C7E4610" w14:textId="77777777" w:rsidR="00581672" w:rsidRPr="00C1441F" w:rsidRDefault="00581672" w:rsidP="00950A88">
            <w:pPr>
              <w:pStyle w:val="Sinespaciado"/>
              <w:jc w:val="both"/>
              <w:rPr>
                <w:rFonts w:ascii="Arial" w:hAnsi="Arial" w:cs="Arial"/>
                <w:b w:val="0"/>
                <w:sz w:val="20"/>
                <w:szCs w:val="20"/>
              </w:rPr>
            </w:pPr>
            <w:r w:rsidRPr="00C1441F">
              <w:rPr>
                <w:rFonts w:ascii="Arial" w:hAnsi="Arial" w:cs="Arial"/>
                <w:b w:val="0"/>
                <w:sz w:val="20"/>
                <w:szCs w:val="20"/>
              </w:rPr>
              <w:t>IMSS</w:t>
            </w:r>
          </w:p>
        </w:tc>
        <w:tc>
          <w:tcPr>
            <w:tcW w:w="2263" w:type="dxa"/>
            <w:shd w:val="clear" w:color="auto" w:fill="auto"/>
          </w:tcPr>
          <w:p w14:paraId="0352ACC2" w14:textId="7C6EC9D8" w:rsidR="008D0415" w:rsidRPr="00C1441F" w:rsidRDefault="00133233" w:rsidP="0013323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1,511</w:t>
            </w:r>
            <w:r w:rsidR="00EC79EE">
              <w:rPr>
                <w:rFonts w:ascii="Arial" w:hAnsi="Arial" w:cs="Arial"/>
                <w:sz w:val="20"/>
                <w:szCs w:val="20"/>
              </w:rPr>
              <w:t>,</w:t>
            </w:r>
            <w:r>
              <w:rPr>
                <w:rFonts w:ascii="Arial" w:hAnsi="Arial" w:cs="Arial"/>
                <w:sz w:val="20"/>
                <w:szCs w:val="20"/>
              </w:rPr>
              <w:t>243</w:t>
            </w:r>
            <w:r w:rsidR="00EC79EE">
              <w:rPr>
                <w:rFonts w:ascii="Arial" w:hAnsi="Arial" w:cs="Arial"/>
                <w:sz w:val="20"/>
                <w:szCs w:val="20"/>
              </w:rPr>
              <w:t>.</w:t>
            </w:r>
            <w:r>
              <w:rPr>
                <w:rFonts w:ascii="Arial" w:hAnsi="Arial" w:cs="Arial"/>
                <w:sz w:val="20"/>
                <w:szCs w:val="20"/>
              </w:rPr>
              <w:t>29</w:t>
            </w:r>
          </w:p>
        </w:tc>
      </w:tr>
      <w:tr w:rsidR="00133233" w:rsidRPr="00E40728" w14:paraId="34333E8A" w14:textId="77777777" w:rsidTr="00C1441F">
        <w:trPr>
          <w:jc w:val="center"/>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65882622" w14:textId="2CF2F40C" w:rsidR="00133233" w:rsidRPr="00C1441F" w:rsidRDefault="00133233" w:rsidP="00950A88">
            <w:pPr>
              <w:pStyle w:val="Sinespaciado"/>
              <w:jc w:val="both"/>
              <w:rPr>
                <w:rFonts w:ascii="Arial" w:hAnsi="Arial" w:cs="Arial"/>
                <w:b w:val="0"/>
                <w:sz w:val="20"/>
                <w:szCs w:val="20"/>
              </w:rPr>
            </w:pPr>
            <w:r>
              <w:rPr>
                <w:rFonts w:ascii="Arial" w:hAnsi="Arial" w:cs="Arial"/>
                <w:b w:val="0"/>
                <w:sz w:val="20"/>
                <w:szCs w:val="20"/>
              </w:rPr>
              <w:t>INFONAVIT</w:t>
            </w:r>
          </w:p>
        </w:tc>
        <w:tc>
          <w:tcPr>
            <w:tcW w:w="2263" w:type="dxa"/>
            <w:shd w:val="clear" w:color="auto" w:fill="auto"/>
          </w:tcPr>
          <w:p w14:paraId="332BD911" w14:textId="7F8947DF" w:rsidR="00133233" w:rsidRDefault="00133233" w:rsidP="0013323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527,105.08</w:t>
            </w:r>
          </w:p>
        </w:tc>
      </w:tr>
      <w:tr w:rsidR="00133233" w:rsidRPr="00E40728" w14:paraId="62875052" w14:textId="77777777" w:rsidTr="00C14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3BA1B02F" w14:textId="7A8D6311" w:rsidR="00133233" w:rsidRDefault="00133233" w:rsidP="00950A88">
            <w:pPr>
              <w:pStyle w:val="Sinespaciado"/>
              <w:jc w:val="both"/>
              <w:rPr>
                <w:rFonts w:ascii="Arial" w:hAnsi="Arial" w:cs="Arial"/>
                <w:b w:val="0"/>
                <w:sz w:val="20"/>
                <w:szCs w:val="20"/>
              </w:rPr>
            </w:pPr>
            <w:r>
              <w:rPr>
                <w:rFonts w:ascii="Arial" w:hAnsi="Arial" w:cs="Arial"/>
                <w:b w:val="0"/>
                <w:sz w:val="20"/>
                <w:szCs w:val="20"/>
              </w:rPr>
              <w:t>RCV</w:t>
            </w:r>
          </w:p>
        </w:tc>
        <w:tc>
          <w:tcPr>
            <w:tcW w:w="2263" w:type="dxa"/>
            <w:shd w:val="clear" w:color="auto" w:fill="auto"/>
          </w:tcPr>
          <w:p w14:paraId="44F0BCC9" w14:textId="1D1E8182" w:rsidR="00133233" w:rsidRDefault="00133233" w:rsidP="0013323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546,168.48</w:t>
            </w:r>
          </w:p>
        </w:tc>
      </w:tr>
      <w:tr w:rsidR="000E0F2A" w:rsidRPr="00717E1B" w14:paraId="456FA007" w14:textId="77777777" w:rsidTr="00C1441F">
        <w:trPr>
          <w:jc w:val="center"/>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1A5AAC2C" w14:textId="180B0018" w:rsidR="000E0F2A" w:rsidRPr="00C1441F" w:rsidRDefault="000E0F2A" w:rsidP="000E0F2A">
            <w:pPr>
              <w:pStyle w:val="Sinespaciado"/>
              <w:jc w:val="both"/>
              <w:rPr>
                <w:rFonts w:ascii="Arial" w:hAnsi="Arial" w:cs="Arial"/>
                <w:b w:val="0"/>
                <w:sz w:val="20"/>
                <w:szCs w:val="20"/>
              </w:rPr>
            </w:pPr>
            <w:r w:rsidRPr="00C1441F">
              <w:rPr>
                <w:rFonts w:ascii="Arial" w:hAnsi="Arial" w:cs="Arial"/>
                <w:b w:val="0"/>
                <w:sz w:val="20"/>
                <w:szCs w:val="20"/>
              </w:rPr>
              <w:t>Prestación de retiro</w:t>
            </w:r>
          </w:p>
        </w:tc>
        <w:tc>
          <w:tcPr>
            <w:tcW w:w="2263" w:type="dxa"/>
            <w:shd w:val="clear" w:color="auto" w:fill="auto"/>
          </w:tcPr>
          <w:p w14:paraId="238BCE21" w14:textId="12411EA7" w:rsidR="000E0F2A" w:rsidRPr="00C1441F" w:rsidRDefault="000E0F2A" w:rsidP="000E0F2A">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441F">
              <w:rPr>
                <w:rFonts w:ascii="Arial" w:hAnsi="Arial" w:cs="Arial"/>
                <w:sz w:val="20"/>
                <w:szCs w:val="20"/>
              </w:rPr>
              <w:t>-2.53</w:t>
            </w:r>
          </w:p>
        </w:tc>
      </w:tr>
      <w:tr w:rsidR="000E0F2A" w:rsidRPr="00E40728" w14:paraId="28ECB923" w14:textId="77777777" w:rsidTr="00C14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213409FB" w14:textId="7A25F85A" w:rsidR="000E0F2A" w:rsidRPr="00C1441F" w:rsidRDefault="000E0F2A" w:rsidP="000E0F2A">
            <w:pPr>
              <w:pStyle w:val="Sinespaciado"/>
              <w:jc w:val="right"/>
              <w:rPr>
                <w:rFonts w:ascii="Arial" w:hAnsi="Arial" w:cs="Arial"/>
                <w:b w:val="0"/>
                <w:sz w:val="20"/>
                <w:szCs w:val="20"/>
              </w:rPr>
            </w:pPr>
            <w:r w:rsidRPr="00C1441F">
              <w:rPr>
                <w:rFonts w:ascii="Arial" w:hAnsi="Arial" w:cs="Arial"/>
                <w:sz w:val="20"/>
                <w:szCs w:val="20"/>
              </w:rPr>
              <w:t>TOTAL</w:t>
            </w:r>
          </w:p>
        </w:tc>
        <w:tc>
          <w:tcPr>
            <w:tcW w:w="2263" w:type="dxa"/>
            <w:shd w:val="clear" w:color="auto" w:fill="auto"/>
          </w:tcPr>
          <w:p w14:paraId="646F9D26" w14:textId="2349F7E2" w:rsidR="000E0F2A" w:rsidRPr="00C1441F" w:rsidRDefault="00133233" w:rsidP="00F32031">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5,452,306.07</w:t>
            </w:r>
            <w:r>
              <w:rPr>
                <w:rFonts w:ascii="Arial" w:hAnsi="Arial" w:cs="Arial"/>
                <w:b/>
                <w:bCs/>
                <w:sz w:val="20"/>
                <w:szCs w:val="20"/>
              </w:rPr>
              <w:fldChar w:fldCharType="end"/>
            </w:r>
          </w:p>
        </w:tc>
      </w:tr>
    </w:tbl>
    <w:p w14:paraId="1C8730A2" w14:textId="77777777" w:rsidR="006853A4" w:rsidRDefault="006853A4" w:rsidP="00161119">
      <w:pPr>
        <w:pStyle w:val="Sinespaciado"/>
        <w:jc w:val="both"/>
        <w:rPr>
          <w:rFonts w:ascii="Arial" w:hAnsi="Arial" w:cs="Arial"/>
          <w:sz w:val="20"/>
          <w:szCs w:val="20"/>
        </w:rPr>
      </w:pPr>
    </w:p>
    <w:p w14:paraId="33496D62" w14:textId="77777777" w:rsidR="00C0780A" w:rsidRDefault="00C0780A" w:rsidP="00161119">
      <w:pPr>
        <w:pStyle w:val="Sinespaciado"/>
        <w:jc w:val="both"/>
        <w:rPr>
          <w:rFonts w:ascii="Arial" w:hAnsi="Arial" w:cs="Arial"/>
          <w:sz w:val="20"/>
          <w:szCs w:val="20"/>
        </w:rPr>
      </w:pPr>
    </w:p>
    <w:p w14:paraId="7D189D91" w14:textId="77777777" w:rsidR="005C1CEE" w:rsidRPr="00E40728" w:rsidRDefault="00161119" w:rsidP="004C4752">
      <w:pPr>
        <w:pStyle w:val="Sinespaciado"/>
        <w:numPr>
          <w:ilvl w:val="0"/>
          <w:numId w:val="10"/>
        </w:numPr>
        <w:jc w:val="both"/>
        <w:rPr>
          <w:rFonts w:ascii="Arial" w:hAnsi="Arial" w:cs="Arial"/>
          <w:sz w:val="20"/>
          <w:szCs w:val="20"/>
        </w:rPr>
      </w:pPr>
      <w:r w:rsidRPr="00E40728">
        <w:rPr>
          <w:rFonts w:ascii="Arial" w:hAnsi="Arial" w:cs="Arial"/>
          <w:b/>
          <w:sz w:val="20"/>
          <w:szCs w:val="20"/>
        </w:rPr>
        <w:t>Retenciones y Contribuciones por Pagar a Corto Plazo</w:t>
      </w:r>
      <w:r w:rsidRPr="00E40728">
        <w:rPr>
          <w:rFonts w:ascii="Arial" w:hAnsi="Arial" w:cs="Arial"/>
          <w:sz w:val="20"/>
          <w:szCs w:val="20"/>
        </w:rPr>
        <w:t xml:space="preserve"> </w:t>
      </w:r>
    </w:p>
    <w:p w14:paraId="3461C11B" w14:textId="77777777" w:rsidR="005C1CEE" w:rsidRPr="00E40728" w:rsidRDefault="005C1CEE" w:rsidP="005C1CEE">
      <w:pPr>
        <w:pStyle w:val="Sinespaciado"/>
        <w:jc w:val="both"/>
        <w:rPr>
          <w:rFonts w:ascii="Arial" w:hAnsi="Arial" w:cs="Arial"/>
          <w:sz w:val="20"/>
          <w:szCs w:val="20"/>
        </w:rPr>
      </w:pPr>
    </w:p>
    <w:p w14:paraId="253A0559" w14:textId="77777777" w:rsidR="00161119" w:rsidRPr="00E40728" w:rsidRDefault="005C1CEE" w:rsidP="005C1CEE">
      <w:pPr>
        <w:pStyle w:val="Sinespaciado"/>
        <w:jc w:val="both"/>
        <w:rPr>
          <w:rFonts w:ascii="Arial" w:hAnsi="Arial" w:cs="Arial"/>
          <w:sz w:val="20"/>
          <w:szCs w:val="20"/>
        </w:rPr>
      </w:pPr>
      <w:r w:rsidRPr="00E40728">
        <w:rPr>
          <w:rFonts w:ascii="Arial" w:hAnsi="Arial" w:cs="Arial"/>
          <w:sz w:val="20"/>
          <w:szCs w:val="20"/>
        </w:rPr>
        <w:t>I</w:t>
      </w:r>
      <w:r w:rsidR="00D952C1" w:rsidRPr="00E40728">
        <w:rPr>
          <w:rFonts w:ascii="Arial" w:hAnsi="Arial" w:cs="Arial"/>
          <w:sz w:val="20"/>
          <w:szCs w:val="20"/>
        </w:rPr>
        <w:t>ntegrados</w:t>
      </w:r>
      <w:r w:rsidR="00DF000E" w:rsidRPr="00E40728">
        <w:rPr>
          <w:rFonts w:ascii="Arial" w:hAnsi="Arial" w:cs="Arial"/>
          <w:sz w:val="20"/>
          <w:szCs w:val="20"/>
        </w:rPr>
        <w:t xml:space="preserve"> por los siguientes conceptos</w:t>
      </w:r>
      <w:r w:rsidR="00161119" w:rsidRPr="00E40728">
        <w:rPr>
          <w:rFonts w:ascii="Arial" w:hAnsi="Arial" w:cs="Arial"/>
          <w:sz w:val="20"/>
          <w:szCs w:val="20"/>
        </w:rPr>
        <w:t xml:space="preserve">: </w:t>
      </w:r>
    </w:p>
    <w:p w14:paraId="3DEBE752" w14:textId="77777777" w:rsidR="00161119" w:rsidRDefault="00161119" w:rsidP="00161119">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6232"/>
        <w:gridCol w:w="2263"/>
      </w:tblGrid>
      <w:tr w:rsidR="00161119" w:rsidRPr="00E40728" w14:paraId="021F8B82" w14:textId="77777777" w:rsidTr="005C1C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1E161347" w14:textId="77777777" w:rsidR="00161119" w:rsidRPr="00E40728" w:rsidRDefault="00161119" w:rsidP="00116AC8">
            <w:pPr>
              <w:pStyle w:val="Sinespaciado"/>
              <w:jc w:val="center"/>
              <w:rPr>
                <w:rFonts w:ascii="Arial" w:hAnsi="Arial" w:cs="Arial"/>
                <w:sz w:val="20"/>
                <w:szCs w:val="20"/>
              </w:rPr>
            </w:pPr>
            <w:r w:rsidRPr="00E40728">
              <w:rPr>
                <w:rFonts w:ascii="Arial" w:hAnsi="Arial" w:cs="Arial"/>
                <w:sz w:val="20"/>
                <w:szCs w:val="20"/>
              </w:rPr>
              <w:t>CONCEPTO</w:t>
            </w:r>
          </w:p>
        </w:tc>
        <w:tc>
          <w:tcPr>
            <w:tcW w:w="2263" w:type="dxa"/>
          </w:tcPr>
          <w:p w14:paraId="4FEE4024" w14:textId="77777777" w:rsidR="00161119" w:rsidRPr="00E40728" w:rsidRDefault="00161119" w:rsidP="00116AC8">
            <w:pPr>
              <w:pStyle w:val="Sinespaciado"/>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MONTO</w:t>
            </w:r>
          </w:p>
        </w:tc>
      </w:tr>
      <w:tr w:rsidR="00161119" w:rsidRPr="00E40728" w14:paraId="45B80742" w14:textId="77777777" w:rsidTr="00554C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0F37B952" w14:textId="77777777" w:rsidR="00161119" w:rsidRPr="00E40728" w:rsidRDefault="00161119" w:rsidP="00842D22">
            <w:pPr>
              <w:pStyle w:val="Sinespaciado"/>
              <w:jc w:val="both"/>
              <w:rPr>
                <w:rFonts w:ascii="Arial" w:hAnsi="Arial" w:cs="Arial"/>
                <w:b w:val="0"/>
                <w:sz w:val="20"/>
                <w:szCs w:val="20"/>
              </w:rPr>
            </w:pPr>
            <w:r w:rsidRPr="00E40728">
              <w:rPr>
                <w:rFonts w:ascii="Arial" w:hAnsi="Arial" w:cs="Arial"/>
                <w:b w:val="0"/>
                <w:sz w:val="20"/>
                <w:szCs w:val="20"/>
              </w:rPr>
              <w:t xml:space="preserve">ISR retenido </w:t>
            </w:r>
            <w:r w:rsidR="00842D22" w:rsidRPr="00E40728">
              <w:rPr>
                <w:rFonts w:ascii="Arial" w:hAnsi="Arial" w:cs="Arial"/>
                <w:b w:val="0"/>
                <w:sz w:val="20"/>
                <w:szCs w:val="20"/>
              </w:rPr>
              <w:t>en nomina</w:t>
            </w:r>
          </w:p>
        </w:tc>
        <w:tc>
          <w:tcPr>
            <w:tcW w:w="2263" w:type="dxa"/>
            <w:shd w:val="clear" w:color="auto" w:fill="auto"/>
          </w:tcPr>
          <w:p w14:paraId="67CD3004" w14:textId="662640A4" w:rsidR="00792515" w:rsidRPr="00554C6A" w:rsidRDefault="00AC1433" w:rsidP="00AC143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61</w:t>
            </w:r>
            <w:r w:rsidR="00754CA1" w:rsidRPr="00554C6A">
              <w:rPr>
                <w:rFonts w:ascii="Arial" w:hAnsi="Arial" w:cs="Arial"/>
                <w:sz w:val="20"/>
                <w:szCs w:val="20"/>
              </w:rPr>
              <w:t>,</w:t>
            </w:r>
            <w:r>
              <w:rPr>
                <w:rFonts w:ascii="Arial" w:hAnsi="Arial" w:cs="Arial"/>
                <w:sz w:val="20"/>
                <w:szCs w:val="20"/>
              </w:rPr>
              <w:t>442.67</w:t>
            </w:r>
          </w:p>
        </w:tc>
      </w:tr>
      <w:tr w:rsidR="006E0EAF" w:rsidRPr="00E40728" w14:paraId="23138088"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031C2B2D" w14:textId="41A8ED89" w:rsidR="006E0EAF" w:rsidRPr="00E40728" w:rsidRDefault="006D4126" w:rsidP="006D4126">
            <w:pPr>
              <w:pStyle w:val="Sinespaciado"/>
              <w:jc w:val="both"/>
              <w:rPr>
                <w:rFonts w:ascii="Arial" w:hAnsi="Arial" w:cs="Arial"/>
                <w:b w:val="0"/>
                <w:sz w:val="20"/>
                <w:szCs w:val="20"/>
              </w:rPr>
            </w:pPr>
            <w:r>
              <w:rPr>
                <w:rFonts w:ascii="Arial" w:hAnsi="Arial" w:cs="Arial"/>
                <w:b w:val="0"/>
                <w:sz w:val="20"/>
                <w:szCs w:val="20"/>
              </w:rPr>
              <w:t>ISR retenido arrendamiento</w:t>
            </w:r>
          </w:p>
        </w:tc>
        <w:tc>
          <w:tcPr>
            <w:tcW w:w="2263" w:type="dxa"/>
          </w:tcPr>
          <w:p w14:paraId="6AB0FE2A" w14:textId="11283F6D" w:rsidR="006E0EAF" w:rsidRDefault="007749B4" w:rsidP="0013323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r w:rsidR="0088007D" w:rsidRPr="0088007D">
              <w:rPr>
                <w:rFonts w:ascii="Arial" w:hAnsi="Arial" w:cs="Arial"/>
                <w:sz w:val="20"/>
                <w:szCs w:val="20"/>
              </w:rPr>
              <w:t>,</w:t>
            </w:r>
            <w:r>
              <w:rPr>
                <w:rFonts w:ascii="Arial" w:hAnsi="Arial" w:cs="Arial"/>
                <w:sz w:val="20"/>
                <w:szCs w:val="20"/>
              </w:rPr>
              <w:t>22</w:t>
            </w:r>
            <w:r w:rsidR="00133233">
              <w:rPr>
                <w:rFonts w:ascii="Arial" w:hAnsi="Arial" w:cs="Arial"/>
                <w:sz w:val="20"/>
                <w:szCs w:val="20"/>
              </w:rPr>
              <w:t>1</w:t>
            </w:r>
            <w:r>
              <w:rPr>
                <w:rFonts w:ascii="Arial" w:hAnsi="Arial" w:cs="Arial"/>
                <w:sz w:val="20"/>
                <w:szCs w:val="20"/>
              </w:rPr>
              <w:t>.</w:t>
            </w:r>
            <w:r w:rsidR="00133233">
              <w:rPr>
                <w:rFonts w:ascii="Arial" w:hAnsi="Arial" w:cs="Arial"/>
                <w:sz w:val="20"/>
                <w:szCs w:val="20"/>
              </w:rPr>
              <w:t>12</w:t>
            </w:r>
          </w:p>
        </w:tc>
      </w:tr>
      <w:tr w:rsidR="006D4126" w:rsidRPr="00E40728" w14:paraId="663EA564"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3FFB47D8" w14:textId="188BA6A5" w:rsidR="006D4126" w:rsidRPr="00E40728" w:rsidRDefault="006D4126" w:rsidP="006D4126">
            <w:pPr>
              <w:pStyle w:val="Sinespaciado"/>
              <w:jc w:val="both"/>
              <w:rPr>
                <w:rFonts w:ascii="Arial" w:hAnsi="Arial" w:cs="Arial"/>
                <w:b w:val="0"/>
                <w:sz w:val="20"/>
                <w:szCs w:val="20"/>
              </w:rPr>
            </w:pPr>
            <w:r>
              <w:rPr>
                <w:rFonts w:ascii="Arial" w:hAnsi="Arial" w:cs="Arial"/>
                <w:b w:val="0"/>
                <w:sz w:val="20"/>
                <w:szCs w:val="20"/>
              </w:rPr>
              <w:t>ISR retenido honorarios</w:t>
            </w:r>
          </w:p>
        </w:tc>
        <w:tc>
          <w:tcPr>
            <w:tcW w:w="2263" w:type="dxa"/>
          </w:tcPr>
          <w:p w14:paraId="25FFED48" w14:textId="39540091" w:rsidR="006D4126" w:rsidRPr="00E40728" w:rsidRDefault="00133233" w:rsidP="0013323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r w:rsidR="00EC70CE">
              <w:rPr>
                <w:rFonts w:ascii="Arial" w:hAnsi="Arial" w:cs="Arial"/>
                <w:sz w:val="20"/>
                <w:szCs w:val="20"/>
              </w:rPr>
              <w:t>,</w:t>
            </w:r>
            <w:r>
              <w:rPr>
                <w:rFonts w:ascii="Arial" w:hAnsi="Arial" w:cs="Arial"/>
                <w:sz w:val="20"/>
                <w:szCs w:val="20"/>
              </w:rPr>
              <w:t>642</w:t>
            </w:r>
            <w:r w:rsidR="004D5615">
              <w:rPr>
                <w:rFonts w:ascii="Arial" w:hAnsi="Arial" w:cs="Arial"/>
                <w:sz w:val="20"/>
                <w:szCs w:val="20"/>
              </w:rPr>
              <w:t>.</w:t>
            </w:r>
            <w:r w:rsidR="00AC1433">
              <w:rPr>
                <w:rFonts w:ascii="Arial" w:hAnsi="Arial" w:cs="Arial"/>
                <w:sz w:val="20"/>
                <w:szCs w:val="20"/>
              </w:rPr>
              <w:t>6</w:t>
            </w:r>
            <w:r>
              <w:rPr>
                <w:rFonts w:ascii="Arial" w:hAnsi="Arial" w:cs="Arial"/>
                <w:sz w:val="20"/>
                <w:szCs w:val="20"/>
              </w:rPr>
              <w:t>8</w:t>
            </w:r>
          </w:p>
        </w:tc>
      </w:tr>
      <w:tr w:rsidR="006D4126" w:rsidRPr="00E40728" w14:paraId="045474B7"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0C5BDD0D" w14:textId="20AF2B5A" w:rsidR="006D4126" w:rsidRPr="00E40728" w:rsidRDefault="006D4126" w:rsidP="006D4126">
            <w:pPr>
              <w:pStyle w:val="Sinespaciado"/>
              <w:jc w:val="both"/>
              <w:rPr>
                <w:rFonts w:ascii="Arial" w:hAnsi="Arial" w:cs="Arial"/>
                <w:b w:val="0"/>
                <w:sz w:val="20"/>
                <w:szCs w:val="20"/>
              </w:rPr>
            </w:pPr>
            <w:r w:rsidRPr="00E40728">
              <w:rPr>
                <w:rFonts w:ascii="Arial" w:hAnsi="Arial" w:cs="Arial"/>
                <w:b w:val="0"/>
                <w:sz w:val="20"/>
                <w:szCs w:val="20"/>
              </w:rPr>
              <w:t>IVA retenido</w:t>
            </w:r>
            <w:r w:rsidR="00B70FA8">
              <w:rPr>
                <w:rFonts w:ascii="Arial" w:hAnsi="Arial" w:cs="Arial"/>
                <w:b w:val="0"/>
                <w:sz w:val="20"/>
                <w:szCs w:val="20"/>
              </w:rPr>
              <w:t xml:space="preserve"> arrendamiento</w:t>
            </w:r>
          </w:p>
        </w:tc>
        <w:tc>
          <w:tcPr>
            <w:tcW w:w="2263" w:type="dxa"/>
          </w:tcPr>
          <w:p w14:paraId="3B3BE888" w14:textId="44A4BE11" w:rsidR="006D4126" w:rsidRPr="00E40728" w:rsidRDefault="006C3960" w:rsidP="0013323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w:t>
            </w:r>
            <w:r w:rsidR="00053324">
              <w:rPr>
                <w:rFonts w:ascii="Arial" w:hAnsi="Arial" w:cs="Arial"/>
                <w:sz w:val="20"/>
                <w:szCs w:val="20"/>
              </w:rPr>
              <w:t>,</w:t>
            </w:r>
            <w:r>
              <w:rPr>
                <w:rFonts w:ascii="Arial" w:hAnsi="Arial" w:cs="Arial"/>
                <w:sz w:val="20"/>
                <w:szCs w:val="20"/>
              </w:rPr>
              <w:t>9</w:t>
            </w:r>
            <w:r w:rsidR="002F1242">
              <w:rPr>
                <w:rFonts w:ascii="Arial" w:hAnsi="Arial" w:cs="Arial"/>
                <w:sz w:val="20"/>
                <w:szCs w:val="20"/>
              </w:rPr>
              <w:t>30.</w:t>
            </w:r>
            <w:r w:rsidR="00133233">
              <w:rPr>
                <w:rFonts w:ascii="Arial" w:hAnsi="Arial" w:cs="Arial"/>
                <w:sz w:val="20"/>
                <w:szCs w:val="20"/>
              </w:rPr>
              <w:t>40</w:t>
            </w:r>
          </w:p>
        </w:tc>
      </w:tr>
      <w:tr w:rsidR="00B70FA8" w:rsidRPr="00E40728" w14:paraId="47FF1AAD"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41B64C45" w14:textId="19322499" w:rsidR="00B70FA8" w:rsidRPr="00E40728" w:rsidRDefault="00B70FA8" w:rsidP="00B70FA8">
            <w:pPr>
              <w:pStyle w:val="Sinespaciado"/>
              <w:jc w:val="both"/>
              <w:rPr>
                <w:rFonts w:ascii="Arial" w:hAnsi="Arial" w:cs="Arial"/>
                <w:b w:val="0"/>
                <w:sz w:val="20"/>
                <w:szCs w:val="20"/>
              </w:rPr>
            </w:pPr>
            <w:r w:rsidRPr="00E40728">
              <w:rPr>
                <w:rFonts w:ascii="Arial" w:hAnsi="Arial" w:cs="Arial"/>
                <w:b w:val="0"/>
                <w:sz w:val="20"/>
                <w:szCs w:val="20"/>
              </w:rPr>
              <w:t>IVA retenido</w:t>
            </w:r>
            <w:r>
              <w:rPr>
                <w:rFonts w:ascii="Arial" w:hAnsi="Arial" w:cs="Arial"/>
                <w:b w:val="0"/>
                <w:sz w:val="20"/>
                <w:szCs w:val="20"/>
              </w:rPr>
              <w:t xml:space="preserve"> honorarios</w:t>
            </w:r>
          </w:p>
        </w:tc>
        <w:tc>
          <w:tcPr>
            <w:tcW w:w="2263" w:type="dxa"/>
          </w:tcPr>
          <w:p w14:paraId="0998DA65" w14:textId="48328635" w:rsidR="00B70FA8" w:rsidRDefault="00133233" w:rsidP="0013323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w:t>
            </w:r>
            <w:r w:rsidR="00EC70CE">
              <w:rPr>
                <w:rFonts w:ascii="Arial" w:hAnsi="Arial" w:cs="Arial"/>
                <w:sz w:val="20"/>
                <w:szCs w:val="20"/>
              </w:rPr>
              <w:t>,</w:t>
            </w:r>
            <w:r>
              <w:rPr>
                <w:rFonts w:ascii="Arial" w:hAnsi="Arial" w:cs="Arial"/>
                <w:sz w:val="20"/>
                <w:szCs w:val="20"/>
              </w:rPr>
              <w:t>894.11</w:t>
            </w:r>
          </w:p>
        </w:tc>
      </w:tr>
      <w:tr w:rsidR="00B70FA8" w:rsidRPr="00E40728" w14:paraId="13753C7F"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370E32A6" w14:textId="77777777" w:rsidR="00B70FA8" w:rsidRPr="00E40728" w:rsidRDefault="00B70FA8" w:rsidP="00B70FA8">
            <w:pPr>
              <w:pStyle w:val="Sinespaciado"/>
              <w:jc w:val="both"/>
              <w:rPr>
                <w:rFonts w:ascii="Arial" w:hAnsi="Arial" w:cs="Arial"/>
                <w:b w:val="0"/>
                <w:sz w:val="20"/>
                <w:szCs w:val="20"/>
              </w:rPr>
            </w:pPr>
            <w:r w:rsidRPr="00E40728">
              <w:rPr>
                <w:rFonts w:ascii="Arial" w:hAnsi="Arial" w:cs="Arial"/>
                <w:b w:val="0"/>
                <w:sz w:val="20"/>
                <w:szCs w:val="20"/>
              </w:rPr>
              <w:t>Cuotas al IMSS del trabajador</w:t>
            </w:r>
          </w:p>
        </w:tc>
        <w:tc>
          <w:tcPr>
            <w:tcW w:w="2263" w:type="dxa"/>
          </w:tcPr>
          <w:p w14:paraId="36B9DD8D" w14:textId="2A33A833" w:rsidR="00B70FA8" w:rsidRPr="00E40728" w:rsidRDefault="0088507F" w:rsidP="0088507F">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72</w:t>
            </w:r>
            <w:r w:rsidR="00B70FA8">
              <w:rPr>
                <w:rFonts w:ascii="Arial" w:hAnsi="Arial" w:cs="Arial"/>
                <w:sz w:val="20"/>
                <w:szCs w:val="20"/>
              </w:rPr>
              <w:t>,</w:t>
            </w:r>
            <w:r>
              <w:rPr>
                <w:rFonts w:ascii="Arial" w:hAnsi="Arial" w:cs="Arial"/>
                <w:sz w:val="20"/>
                <w:szCs w:val="20"/>
              </w:rPr>
              <w:t>791.34</w:t>
            </w:r>
          </w:p>
        </w:tc>
      </w:tr>
      <w:tr w:rsidR="00B70FA8" w:rsidRPr="00E40728" w14:paraId="60B86B6E"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139E988D" w14:textId="77777777" w:rsidR="00B70FA8" w:rsidRPr="00E40728" w:rsidRDefault="00B70FA8" w:rsidP="00B70FA8">
            <w:pPr>
              <w:pStyle w:val="Sinespaciado"/>
              <w:jc w:val="both"/>
              <w:rPr>
                <w:rFonts w:ascii="Arial" w:hAnsi="Arial" w:cs="Arial"/>
                <w:b w:val="0"/>
                <w:sz w:val="20"/>
                <w:szCs w:val="20"/>
              </w:rPr>
            </w:pPr>
            <w:r w:rsidRPr="00E40728">
              <w:rPr>
                <w:rFonts w:ascii="Arial" w:hAnsi="Arial" w:cs="Arial"/>
                <w:b w:val="0"/>
                <w:sz w:val="20"/>
                <w:szCs w:val="20"/>
              </w:rPr>
              <w:t xml:space="preserve">Retención de Crédito de INFONAVIT </w:t>
            </w:r>
          </w:p>
        </w:tc>
        <w:tc>
          <w:tcPr>
            <w:tcW w:w="2263" w:type="dxa"/>
          </w:tcPr>
          <w:p w14:paraId="464F067B" w14:textId="1947DC4A" w:rsidR="00B70FA8" w:rsidRPr="00E40728" w:rsidRDefault="00B70FA8" w:rsidP="00B70FA8">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3,662.10</w:t>
            </w:r>
          </w:p>
        </w:tc>
      </w:tr>
      <w:tr w:rsidR="00B70FA8" w:rsidRPr="00E40728" w14:paraId="66B3DE35"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1DFE577F" w14:textId="77777777" w:rsidR="00B70FA8" w:rsidRPr="00E40728" w:rsidRDefault="00B70FA8" w:rsidP="00B70FA8">
            <w:pPr>
              <w:pStyle w:val="Sinespaciado"/>
              <w:jc w:val="both"/>
              <w:rPr>
                <w:rFonts w:ascii="Arial" w:hAnsi="Arial" w:cs="Arial"/>
                <w:b w:val="0"/>
                <w:sz w:val="20"/>
                <w:szCs w:val="20"/>
              </w:rPr>
            </w:pPr>
            <w:r w:rsidRPr="00E40728">
              <w:rPr>
                <w:rFonts w:ascii="Arial" w:hAnsi="Arial" w:cs="Arial"/>
                <w:b w:val="0"/>
                <w:sz w:val="20"/>
                <w:szCs w:val="20"/>
              </w:rPr>
              <w:t>Adeudo de Cuotas IMSS del ejercicio 2011</w:t>
            </w:r>
          </w:p>
        </w:tc>
        <w:tc>
          <w:tcPr>
            <w:tcW w:w="2263" w:type="dxa"/>
          </w:tcPr>
          <w:p w14:paraId="416F5244" w14:textId="59120176" w:rsidR="00B70FA8" w:rsidRPr="00E40728" w:rsidRDefault="00B70FA8" w:rsidP="00B70FA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1,997,410.24</w:t>
            </w:r>
          </w:p>
        </w:tc>
      </w:tr>
      <w:tr w:rsidR="00B70FA8" w:rsidRPr="00E40728" w14:paraId="31C26479"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1D60797D" w14:textId="2B6553CE" w:rsidR="00B70FA8" w:rsidRPr="00E40728" w:rsidRDefault="00B70FA8" w:rsidP="00B70FA8">
            <w:pPr>
              <w:pStyle w:val="Sinespaciado"/>
              <w:rPr>
                <w:rFonts w:ascii="Arial" w:hAnsi="Arial" w:cs="Arial"/>
                <w:b w:val="0"/>
                <w:sz w:val="20"/>
                <w:szCs w:val="20"/>
              </w:rPr>
            </w:pPr>
            <w:r>
              <w:rPr>
                <w:rFonts w:ascii="Arial" w:hAnsi="Arial" w:cs="Arial"/>
                <w:b w:val="0"/>
                <w:sz w:val="20"/>
                <w:szCs w:val="20"/>
              </w:rPr>
              <w:t>Impuesto sobre nómina</w:t>
            </w:r>
          </w:p>
        </w:tc>
        <w:tc>
          <w:tcPr>
            <w:tcW w:w="2263" w:type="dxa"/>
          </w:tcPr>
          <w:p w14:paraId="192168E9" w14:textId="380710EB" w:rsidR="00B70FA8" w:rsidRPr="00E40728" w:rsidRDefault="00B70FA8" w:rsidP="0013323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r w:rsidR="00133233">
              <w:rPr>
                <w:rFonts w:ascii="Arial" w:hAnsi="Arial" w:cs="Arial"/>
                <w:sz w:val="20"/>
                <w:szCs w:val="20"/>
              </w:rPr>
              <w:t>61</w:t>
            </w:r>
            <w:r w:rsidR="00AD35D2">
              <w:rPr>
                <w:rFonts w:ascii="Arial" w:hAnsi="Arial" w:cs="Arial"/>
                <w:sz w:val="20"/>
                <w:szCs w:val="20"/>
              </w:rPr>
              <w:t>,</w:t>
            </w:r>
            <w:r w:rsidR="00133233">
              <w:rPr>
                <w:rFonts w:ascii="Arial" w:hAnsi="Arial" w:cs="Arial"/>
                <w:sz w:val="20"/>
                <w:szCs w:val="20"/>
              </w:rPr>
              <w:t>635</w:t>
            </w:r>
            <w:r w:rsidR="0088507F">
              <w:rPr>
                <w:rFonts w:ascii="Arial" w:hAnsi="Arial" w:cs="Arial"/>
                <w:sz w:val="20"/>
                <w:szCs w:val="20"/>
              </w:rPr>
              <w:t>.</w:t>
            </w:r>
            <w:r w:rsidR="00EC70CE">
              <w:rPr>
                <w:rFonts w:ascii="Arial" w:hAnsi="Arial" w:cs="Arial"/>
                <w:sz w:val="20"/>
                <w:szCs w:val="20"/>
              </w:rPr>
              <w:t>00</w:t>
            </w:r>
          </w:p>
        </w:tc>
      </w:tr>
      <w:tr w:rsidR="00774A1C" w:rsidRPr="00E40728" w14:paraId="0CE2A39A"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52569F42" w14:textId="6DAAFDF8" w:rsidR="00774A1C" w:rsidRDefault="00774A1C" w:rsidP="00B70FA8">
            <w:pPr>
              <w:pStyle w:val="Sinespaciado"/>
              <w:rPr>
                <w:rFonts w:ascii="Arial" w:hAnsi="Arial" w:cs="Arial"/>
                <w:b w:val="0"/>
                <w:sz w:val="20"/>
                <w:szCs w:val="20"/>
              </w:rPr>
            </w:pPr>
            <w:r>
              <w:rPr>
                <w:rFonts w:ascii="Arial" w:hAnsi="Arial" w:cs="Arial"/>
                <w:b w:val="0"/>
                <w:sz w:val="20"/>
                <w:szCs w:val="20"/>
              </w:rPr>
              <w:t>ISR aguinaldo y prima vacacional</w:t>
            </w:r>
          </w:p>
        </w:tc>
        <w:tc>
          <w:tcPr>
            <w:tcW w:w="2263" w:type="dxa"/>
          </w:tcPr>
          <w:p w14:paraId="602880D0" w14:textId="353177E2" w:rsidR="00774A1C" w:rsidRDefault="00133233" w:rsidP="0013323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1,742,466</w:t>
            </w:r>
            <w:r w:rsidR="002F1242">
              <w:rPr>
                <w:rFonts w:ascii="Arial" w:hAnsi="Arial" w:cs="Arial"/>
                <w:sz w:val="20"/>
                <w:szCs w:val="20"/>
              </w:rPr>
              <w:t>.</w:t>
            </w:r>
            <w:r>
              <w:rPr>
                <w:rFonts w:ascii="Arial" w:hAnsi="Arial" w:cs="Arial"/>
                <w:sz w:val="20"/>
                <w:szCs w:val="20"/>
              </w:rPr>
              <w:t>14</w:t>
            </w:r>
          </w:p>
        </w:tc>
      </w:tr>
      <w:tr w:rsidR="00B70FA8" w:rsidRPr="00E40728" w14:paraId="291AADE0" w14:textId="77777777" w:rsidTr="00EF052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6232" w:type="dxa"/>
          </w:tcPr>
          <w:p w14:paraId="20ADA4E4" w14:textId="18C9C417" w:rsidR="00B70FA8" w:rsidRPr="00E40728" w:rsidRDefault="00B70FA8" w:rsidP="00B70FA8">
            <w:pPr>
              <w:pStyle w:val="Sinespaciado"/>
              <w:jc w:val="right"/>
              <w:rPr>
                <w:rFonts w:ascii="Arial" w:hAnsi="Arial" w:cs="Arial"/>
                <w:b w:val="0"/>
                <w:sz w:val="20"/>
                <w:szCs w:val="20"/>
              </w:rPr>
            </w:pPr>
            <w:r w:rsidRPr="00E40728">
              <w:rPr>
                <w:rFonts w:ascii="Arial" w:hAnsi="Arial" w:cs="Arial"/>
                <w:sz w:val="20"/>
                <w:szCs w:val="20"/>
              </w:rPr>
              <w:t>TOTAL</w:t>
            </w:r>
          </w:p>
        </w:tc>
        <w:tc>
          <w:tcPr>
            <w:tcW w:w="2263" w:type="dxa"/>
          </w:tcPr>
          <w:p w14:paraId="409B83C3" w14:textId="18061D90" w:rsidR="00B70FA8" w:rsidRPr="00E40728" w:rsidRDefault="00133233" w:rsidP="00133233">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4,060,095.8</w:t>
            </w:r>
            <w:r>
              <w:rPr>
                <w:rFonts w:ascii="Arial" w:hAnsi="Arial" w:cs="Arial"/>
                <w:b/>
                <w:sz w:val="20"/>
                <w:szCs w:val="20"/>
              </w:rPr>
              <w:fldChar w:fldCharType="end"/>
            </w:r>
            <w:r>
              <w:rPr>
                <w:rFonts w:ascii="Arial" w:hAnsi="Arial" w:cs="Arial"/>
                <w:b/>
                <w:sz w:val="20"/>
                <w:szCs w:val="20"/>
              </w:rPr>
              <w:t>0</w:t>
            </w:r>
          </w:p>
        </w:tc>
      </w:tr>
    </w:tbl>
    <w:p w14:paraId="16CB7C0D" w14:textId="77777777" w:rsidR="00AC1433" w:rsidRDefault="00AC1433" w:rsidP="00AC1433">
      <w:pPr>
        <w:pStyle w:val="Sinespaciado"/>
        <w:ind w:left="720"/>
        <w:jc w:val="both"/>
        <w:rPr>
          <w:rFonts w:ascii="Arial" w:hAnsi="Arial" w:cs="Arial"/>
          <w:sz w:val="20"/>
          <w:szCs w:val="20"/>
        </w:rPr>
      </w:pPr>
    </w:p>
    <w:p w14:paraId="335E076E" w14:textId="499E27E8" w:rsidR="00F31EAA" w:rsidRPr="00E40728" w:rsidRDefault="00CA7C7E" w:rsidP="004C4752">
      <w:pPr>
        <w:pStyle w:val="Sinespaciado"/>
        <w:numPr>
          <w:ilvl w:val="0"/>
          <w:numId w:val="10"/>
        </w:numPr>
        <w:jc w:val="both"/>
        <w:rPr>
          <w:rFonts w:ascii="Arial" w:hAnsi="Arial" w:cs="Arial"/>
          <w:sz w:val="20"/>
          <w:szCs w:val="20"/>
        </w:rPr>
      </w:pPr>
      <w:r w:rsidRPr="00E40728">
        <w:rPr>
          <w:rFonts w:ascii="Arial" w:hAnsi="Arial" w:cs="Arial"/>
          <w:b/>
          <w:sz w:val="20"/>
          <w:szCs w:val="20"/>
        </w:rPr>
        <w:lastRenderedPageBreak/>
        <w:t xml:space="preserve">Fondos </w:t>
      </w:r>
      <w:r w:rsidR="00251FCE" w:rsidRPr="00E40728">
        <w:rPr>
          <w:rFonts w:ascii="Arial" w:hAnsi="Arial" w:cs="Arial"/>
          <w:b/>
          <w:sz w:val="20"/>
          <w:szCs w:val="20"/>
        </w:rPr>
        <w:t>en Administración a Corto Plazo</w:t>
      </w:r>
      <w:r w:rsidRPr="00E40728">
        <w:rPr>
          <w:rFonts w:ascii="Arial" w:hAnsi="Arial" w:cs="Arial"/>
          <w:b/>
          <w:sz w:val="20"/>
          <w:szCs w:val="20"/>
        </w:rPr>
        <w:t xml:space="preserve"> </w:t>
      </w:r>
    </w:p>
    <w:p w14:paraId="394FD44A" w14:textId="77777777" w:rsidR="0035322F" w:rsidRPr="00E40728" w:rsidRDefault="0035322F" w:rsidP="0035322F">
      <w:pPr>
        <w:pStyle w:val="Sinespaciado"/>
        <w:jc w:val="both"/>
        <w:rPr>
          <w:rFonts w:ascii="Arial" w:hAnsi="Arial" w:cs="Arial"/>
          <w:sz w:val="20"/>
          <w:szCs w:val="20"/>
        </w:rPr>
      </w:pPr>
    </w:p>
    <w:p w14:paraId="468FDFBE" w14:textId="77777777" w:rsidR="00CA7C7E" w:rsidRPr="00E40728" w:rsidRDefault="0035322F" w:rsidP="0035322F">
      <w:pPr>
        <w:pStyle w:val="Sinespaciado"/>
        <w:jc w:val="both"/>
        <w:rPr>
          <w:rFonts w:ascii="Arial" w:hAnsi="Arial" w:cs="Arial"/>
          <w:sz w:val="20"/>
          <w:szCs w:val="20"/>
        </w:rPr>
      </w:pPr>
      <w:r w:rsidRPr="00E40728">
        <w:rPr>
          <w:rFonts w:ascii="Arial" w:hAnsi="Arial" w:cs="Arial"/>
          <w:sz w:val="20"/>
          <w:szCs w:val="20"/>
        </w:rPr>
        <w:t>Son</w:t>
      </w:r>
      <w:r w:rsidR="00CA7C7E" w:rsidRPr="00E40728">
        <w:rPr>
          <w:rFonts w:ascii="Arial" w:hAnsi="Arial" w:cs="Arial"/>
          <w:b/>
          <w:sz w:val="20"/>
          <w:szCs w:val="20"/>
        </w:rPr>
        <w:t xml:space="preserve"> </w:t>
      </w:r>
      <w:r w:rsidR="00CA7C7E" w:rsidRPr="00E40728">
        <w:rPr>
          <w:rFonts w:ascii="Arial" w:hAnsi="Arial" w:cs="Arial"/>
          <w:sz w:val="20"/>
          <w:szCs w:val="20"/>
        </w:rPr>
        <w:t>producto de las siguientes garantías dentro de los juicios que se detallan:</w:t>
      </w:r>
    </w:p>
    <w:p w14:paraId="18875318" w14:textId="77777777" w:rsidR="00CA7C7E" w:rsidRPr="00E40728" w:rsidRDefault="00CA7C7E" w:rsidP="00161119">
      <w:pPr>
        <w:pStyle w:val="Sinespaciado"/>
        <w:jc w:val="both"/>
        <w:rPr>
          <w:rFonts w:ascii="Arial" w:hAnsi="Arial" w:cs="Arial"/>
          <w:sz w:val="20"/>
          <w:szCs w:val="20"/>
        </w:rPr>
      </w:pPr>
    </w:p>
    <w:tbl>
      <w:tblPr>
        <w:tblStyle w:val="Tablanormal1"/>
        <w:tblW w:w="8709" w:type="dxa"/>
        <w:jc w:val="center"/>
        <w:tblLook w:val="04A0" w:firstRow="1" w:lastRow="0" w:firstColumn="1" w:lastColumn="0" w:noHBand="0" w:noVBand="1"/>
      </w:tblPr>
      <w:tblGrid>
        <w:gridCol w:w="2802"/>
        <w:gridCol w:w="1417"/>
        <w:gridCol w:w="2245"/>
        <w:gridCol w:w="2245"/>
      </w:tblGrid>
      <w:tr w:rsidR="00CA7C7E" w:rsidRPr="00E40728" w14:paraId="7825F2EE" w14:textId="77777777" w:rsidTr="002055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1A8B75BF" w14:textId="77777777" w:rsidR="00CA7C7E" w:rsidRPr="00E40728" w:rsidRDefault="00CA7C7E" w:rsidP="00116AC8">
            <w:pPr>
              <w:jc w:val="center"/>
              <w:rPr>
                <w:rFonts w:ascii="Arial" w:hAnsi="Arial" w:cs="Arial"/>
                <w:sz w:val="20"/>
                <w:szCs w:val="20"/>
              </w:rPr>
            </w:pPr>
            <w:r w:rsidRPr="00E40728">
              <w:rPr>
                <w:rFonts w:ascii="Arial" w:hAnsi="Arial" w:cs="Arial"/>
                <w:sz w:val="20"/>
                <w:szCs w:val="20"/>
              </w:rPr>
              <w:t>DEPOSITARIO</w:t>
            </w:r>
          </w:p>
        </w:tc>
        <w:tc>
          <w:tcPr>
            <w:tcW w:w="1417" w:type="dxa"/>
          </w:tcPr>
          <w:p w14:paraId="7330D270" w14:textId="77777777" w:rsidR="00CA7C7E" w:rsidRPr="00E40728" w:rsidRDefault="00CA7C7E" w:rsidP="00116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AÑO</w:t>
            </w:r>
          </w:p>
        </w:tc>
        <w:tc>
          <w:tcPr>
            <w:tcW w:w="2245" w:type="dxa"/>
          </w:tcPr>
          <w:p w14:paraId="3305F96A" w14:textId="77777777" w:rsidR="00CA7C7E" w:rsidRPr="00E40728" w:rsidRDefault="00CA7C7E" w:rsidP="00116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EXPEDIENTE</w:t>
            </w:r>
          </w:p>
        </w:tc>
        <w:tc>
          <w:tcPr>
            <w:tcW w:w="2245" w:type="dxa"/>
          </w:tcPr>
          <w:p w14:paraId="073E328D" w14:textId="77777777" w:rsidR="00CA7C7E" w:rsidRPr="00E40728" w:rsidRDefault="00CA7C7E" w:rsidP="00116A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CANTIDAD</w:t>
            </w:r>
          </w:p>
        </w:tc>
      </w:tr>
      <w:tr w:rsidR="00CA7C7E" w:rsidRPr="00E40728" w14:paraId="2CD37C9D" w14:textId="77777777" w:rsidTr="002055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62E59F00" w14:textId="77777777" w:rsidR="00CA7C7E" w:rsidRPr="00E40728" w:rsidRDefault="00CA7C7E" w:rsidP="00116AC8">
            <w:pPr>
              <w:jc w:val="both"/>
              <w:rPr>
                <w:rFonts w:ascii="Arial" w:hAnsi="Arial" w:cs="Arial"/>
                <w:b w:val="0"/>
                <w:sz w:val="20"/>
                <w:szCs w:val="20"/>
              </w:rPr>
            </w:pPr>
            <w:r w:rsidRPr="00E40728">
              <w:rPr>
                <w:rFonts w:ascii="Arial" w:hAnsi="Arial" w:cs="Arial"/>
                <w:b w:val="0"/>
                <w:sz w:val="20"/>
                <w:szCs w:val="20"/>
              </w:rPr>
              <w:t>J. Efraín Chávez Pedraza</w:t>
            </w:r>
          </w:p>
        </w:tc>
        <w:tc>
          <w:tcPr>
            <w:tcW w:w="1417" w:type="dxa"/>
          </w:tcPr>
          <w:p w14:paraId="1E11BDA9" w14:textId="77777777" w:rsidR="00CA7C7E" w:rsidRPr="00E40728" w:rsidRDefault="00CA7C7E" w:rsidP="00116A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2013</w:t>
            </w:r>
          </w:p>
        </w:tc>
        <w:tc>
          <w:tcPr>
            <w:tcW w:w="2245" w:type="dxa"/>
          </w:tcPr>
          <w:p w14:paraId="29A5BD22" w14:textId="77777777" w:rsidR="00CA7C7E" w:rsidRPr="00E40728" w:rsidRDefault="00CA7C7E" w:rsidP="00116A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JA-1738/2013-II</w:t>
            </w:r>
          </w:p>
        </w:tc>
        <w:tc>
          <w:tcPr>
            <w:tcW w:w="2245" w:type="dxa"/>
          </w:tcPr>
          <w:p w14:paraId="565598CB" w14:textId="77777777" w:rsidR="00CA7C7E" w:rsidRPr="00E40728" w:rsidRDefault="00CA7C7E" w:rsidP="00116AC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2,000.00</w:t>
            </w:r>
          </w:p>
        </w:tc>
      </w:tr>
      <w:tr w:rsidR="00CA7C7E" w:rsidRPr="00E40728" w14:paraId="7223FB16" w14:textId="77777777" w:rsidTr="0020554B">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486056D8" w14:textId="77777777" w:rsidR="00CA7C7E" w:rsidRPr="00E40728" w:rsidRDefault="00CA7C7E" w:rsidP="00116AC8">
            <w:pPr>
              <w:jc w:val="both"/>
              <w:rPr>
                <w:rFonts w:ascii="Arial" w:hAnsi="Arial" w:cs="Arial"/>
                <w:b w:val="0"/>
                <w:sz w:val="20"/>
                <w:szCs w:val="20"/>
              </w:rPr>
            </w:pPr>
            <w:r w:rsidRPr="00E40728">
              <w:rPr>
                <w:rFonts w:ascii="Arial" w:hAnsi="Arial" w:cs="Arial"/>
                <w:b w:val="0"/>
                <w:sz w:val="20"/>
                <w:szCs w:val="20"/>
              </w:rPr>
              <w:t>Ayuntamiento de Apatzingán</w:t>
            </w:r>
          </w:p>
        </w:tc>
        <w:tc>
          <w:tcPr>
            <w:tcW w:w="1417" w:type="dxa"/>
          </w:tcPr>
          <w:p w14:paraId="32F08512" w14:textId="77777777" w:rsidR="00CA7C7E" w:rsidRPr="00E40728" w:rsidRDefault="00CA7C7E" w:rsidP="00116A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2015</w:t>
            </w:r>
          </w:p>
        </w:tc>
        <w:tc>
          <w:tcPr>
            <w:tcW w:w="2245" w:type="dxa"/>
          </w:tcPr>
          <w:p w14:paraId="502DCCE5" w14:textId="77777777" w:rsidR="00CA7C7E" w:rsidRPr="00E40728" w:rsidRDefault="00CA7C7E" w:rsidP="00116A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JA-1088/2014-I</w:t>
            </w:r>
          </w:p>
        </w:tc>
        <w:tc>
          <w:tcPr>
            <w:tcW w:w="2245" w:type="dxa"/>
          </w:tcPr>
          <w:p w14:paraId="081A405E" w14:textId="77777777" w:rsidR="00CA7C7E" w:rsidRPr="00E40728" w:rsidRDefault="00172B0A" w:rsidP="00172B0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21,000.10</w:t>
            </w:r>
          </w:p>
        </w:tc>
      </w:tr>
      <w:tr w:rsidR="008A421C" w:rsidRPr="00E40728" w14:paraId="4E2AF084" w14:textId="77777777" w:rsidTr="00876D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4C97F4D6" w14:textId="53F06757" w:rsidR="008A421C" w:rsidRPr="00E40728" w:rsidRDefault="008A421C" w:rsidP="008A421C">
            <w:pPr>
              <w:jc w:val="both"/>
              <w:rPr>
                <w:rFonts w:ascii="Arial" w:hAnsi="Arial" w:cs="Arial"/>
                <w:b w:val="0"/>
                <w:sz w:val="20"/>
                <w:szCs w:val="20"/>
              </w:rPr>
            </w:pPr>
            <w:r w:rsidRPr="00E40728">
              <w:rPr>
                <w:rFonts w:ascii="Arial" w:hAnsi="Arial" w:cs="Arial"/>
                <w:b w:val="0"/>
                <w:sz w:val="20"/>
                <w:szCs w:val="20"/>
              </w:rPr>
              <w:t xml:space="preserve">Pago de perito </w:t>
            </w:r>
            <w:r>
              <w:rPr>
                <w:rFonts w:ascii="Arial" w:hAnsi="Arial" w:cs="Arial"/>
                <w:b w:val="0"/>
                <w:sz w:val="20"/>
                <w:szCs w:val="20"/>
              </w:rPr>
              <w:t>Ignacio Pineda García de Alba</w:t>
            </w:r>
          </w:p>
        </w:tc>
        <w:tc>
          <w:tcPr>
            <w:tcW w:w="1417" w:type="dxa"/>
            <w:vAlign w:val="center"/>
          </w:tcPr>
          <w:p w14:paraId="7C98A6F5" w14:textId="48B94514" w:rsidR="008A421C" w:rsidRDefault="008A421C" w:rsidP="00116AC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2018</w:t>
            </w:r>
          </w:p>
        </w:tc>
        <w:tc>
          <w:tcPr>
            <w:tcW w:w="2245" w:type="dxa"/>
            <w:vAlign w:val="center"/>
          </w:tcPr>
          <w:p w14:paraId="0749F074" w14:textId="0534A05B" w:rsidR="008A421C" w:rsidRPr="00E40728" w:rsidRDefault="008A421C" w:rsidP="007D42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J</w:t>
            </w:r>
            <w:r w:rsidR="007D425C">
              <w:rPr>
                <w:rFonts w:ascii="Arial" w:hAnsi="Arial" w:cs="Arial"/>
                <w:sz w:val="20"/>
                <w:szCs w:val="20"/>
              </w:rPr>
              <w:t>A</w:t>
            </w:r>
            <w:r>
              <w:rPr>
                <w:rFonts w:ascii="Arial" w:hAnsi="Arial" w:cs="Arial"/>
                <w:sz w:val="20"/>
                <w:szCs w:val="20"/>
              </w:rPr>
              <w:t>-1745/2018-ll</w:t>
            </w:r>
          </w:p>
        </w:tc>
        <w:tc>
          <w:tcPr>
            <w:tcW w:w="2245" w:type="dxa"/>
            <w:vAlign w:val="center"/>
          </w:tcPr>
          <w:p w14:paraId="3A9A57E6" w14:textId="3012A164" w:rsidR="008A421C" w:rsidRDefault="008A421C" w:rsidP="00876D3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2,500.00</w:t>
            </w:r>
          </w:p>
        </w:tc>
      </w:tr>
      <w:tr w:rsidR="0035322F" w:rsidRPr="00E40728" w14:paraId="610DAD45" w14:textId="77777777" w:rsidTr="00D00196">
        <w:trPr>
          <w:jc w:val="center"/>
        </w:trPr>
        <w:tc>
          <w:tcPr>
            <w:cnfStyle w:val="001000000000" w:firstRow="0" w:lastRow="0" w:firstColumn="1" w:lastColumn="0" w:oddVBand="0" w:evenVBand="0" w:oddHBand="0" w:evenHBand="0" w:firstRowFirstColumn="0" w:firstRowLastColumn="0" w:lastRowFirstColumn="0" w:lastRowLastColumn="0"/>
            <w:tcW w:w="6464" w:type="dxa"/>
            <w:gridSpan w:val="3"/>
          </w:tcPr>
          <w:p w14:paraId="53905AE8" w14:textId="6DCA0004" w:rsidR="0035322F" w:rsidRPr="00E40728" w:rsidRDefault="0035322F" w:rsidP="00116AC8">
            <w:pPr>
              <w:jc w:val="center"/>
              <w:rPr>
                <w:rFonts w:ascii="Arial" w:hAnsi="Arial" w:cs="Arial"/>
                <w:sz w:val="20"/>
                <w:szCs w:val="20"/>
              </w:rPr>
            </w:pPr>
            <w:r w:rsidRPr="00E40728">
              <w:rPr>
                <w:rFonts w:ascii="Arial" w:hAnsi="Arial" w:cs="Arial"/>
                <w:sz w:val="20"/>
                <w:szCs w:val="20"/>
              </w:rPr>
              <w:t>TOTAL</w:t>
            </w:r>
          </w:p>
        </w:tc>
        <w:tc>
          <w:tcPr>
            <w:tcW w:w="2245" w:type="dxa"/>
          </w:tcPr>
          <w:p w14:paraId="63FC4C72" w14:textId="449FA0C0" w:rsidR="0035322F" w:rsidRPr="00E40728" w:rsidRDefault="00CB0377" w:rsidP="003E51D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25,500.1</w:t>
            </w:r>
            <w:r>
              <w:rPr>
                <w:rFonts w:ascii="Arial" w:hAnsi="Arial" w:cs="Arial"/>
                <w:b/>
                <w:sz w:val="20"/>
                <w:szCs w:val="20"/>
              </w:rPr>
              <w:fldChar w:fldCharType="end"/>
            </w:r>
            <w:r w:rsidR="008A421C">
              <w:rPr>
                <w:rFonts w:ascii="Arial" w:hAnsi="Arial" w:cs="Arial"/>
                <w:b/>
                <w:sz w:val="20"/>
                <w:szCs w:val="20"/>
              </w:rPr>
              <w:t>0</w:t>
            </w:r>
          </w:p>
        </w:tc>
      </w:tr>
    </w:tbl>
    <w:p w14:paraId="64BD1392" w14:textId="77777777" w:rsidR="00CA7C7E" w:rsidRDefault="00CA7C7E" w:rsidP="00161119">
      <w:pPr>
        <w:pStyle w:val="Sinespaciado"/>
        <w:jc w:val="both"/>
        <w:rPr>
          <w:rFonts w:ascii="Arial" w:hAnsi="Arial" w:cs="Arial"/>
          <w:sz w:val="20"/>
          <w:szCs w:val="20"/>
        </w:rPr>
      </w:pPr>
    </w:p>
    <w:p w14:paraId="5E59D8B5" w14:textId="77777777" w:rsidR="00FD6440" w:rsidRPr="00E40728" w:rsidRDefault="00FD6440" w:rsidP="00161119">
      <w:pPr>
        <w:pStyle w:val="Sinespaciado"/>
        <w:jc w:val="both"/>
        <w:rPr>
          <w:rFonts w:ascii="Arial" w:hAnsi="Arial" w:cs="Arial"/>
          <w:sz w:val="20"/>
          <w:szCs w:val="20"/>
        </w:rPr>
      </w:pPr>
    </w:p>
    <w:p w14:paraId="44A4AA45" w14:textId="77777777" w:rsidR="00A516C7" w:rsidRPr="00E40728" w:rsidRDefault="00C51EB4" w:rsidP="004C4752">
      <w:pPr>
        <w:pStyle w:val="Sinespaciado"/>
        <w:numPr>
          <w:ilvl w:val="0"/>
          <w:numId w:val="10"/>
        </w:numPr>
        <w:jc w:val="both"/>
        <w:rPr>
          <w:rFonts w:ascii="Arial" w:hAnsi="Arial" w:cs="Arial"/>
          <w:sz w:val="20"/>
          <w:szCs w:val="20"/>
        </w:rPr>
      </w:pPr>
      <w:r w:rsidRPr="00E40728">
        <w:rPr>
          <w:rFonts w:ascii="Arial" w:hAnsi="Arial" w:cs="Arial"/>
          <w:b/>
          <w:sz w:val="20"/>
          <w:szCs w:val="20"/>
        </w:rPr>
        <w:t>Ingresos por clasificar</w:t>
      </w:r>
      <w:r w:rsidR="00A516C7" w:rsidRPr="00E40728">
        <w:rPr>
          <w:rFonts w:ascii="Arial" w:hAnsi="Arial" w:cs="Arial"/>
          <w:b/>
          <w:sz w:val="20"/>
          <w:szCs w:val="20"/>
        </w:rPr>
        <w:t xml:space="preserve"> a Corto</w:t>
      </w:r>
      <w:r w:rsidRPr="00E40728">
        <w:rPr>
          <w:rFonts w:ascii="Arial" w:hAnsi="Arial" w:cs="Arial"/>
          <w:b/>
          <w:sz w:val="20"/>
          <w:szCs w:val="20"/>
        </w:rPr>
        <w:t xml:space="preserve"> Plazo</w:t>
      </w:r>
    </w:p>
    <w:p w14:paraId="7C24F7EC" w14:textId="77777777" w:rsidR="00A516C7" w:rsidRPr="00E40728" w:rsidRDefault="00A516C7" w:rsidP="00A516C7">
      <w:pPr>
        <w:pStyle w:val="Sinespaciado"/>
        <w:jc w:val="both"/>
        <w:rPr>
          <w:rFonts w:ascii="Arial" w:hAnsi="Arial" w:cs="Arial"/>
          <w:sz w:val="20"/>
          <w:szCs w:val="20"/>
        </w:rPr>
      </w:pPr>
    </w:p>
    <w:p w14:paraId="6B8658C6" w14:textId="77777777" w:rsidR="00F02B13" w:rsidRPr="00F02B13" w:rsidRDefault="00F02B13" w:rsidP="00F02B13">
      <w:pPr>
        <w:pStyle w:val="Sinespaciado"/>
        <w:jc w:val="both"/>
        <w:rPr>
          <w:rFonts w:ascii="Arial" w:hAnsi="Arial" w:cs="Arial"/>
          <w:sz w:val="20"/>
          <w:szCs w:val="20"/>
        </w:rPr>
      </w:pPr>
      <w:r w:rsidRPr="00F02B13">
        <w:rPr>
          <w:rFonts w:ascii="Arial" w:hAnsi="Arial" w:cs="Arial"/>
          <w:sz w:val="20"/>
          <w:szCs w:val="20"/>
        </w:rPr>
        <w:t xml:space="preserve">Ingresos por clasificar a Corto Plazo.- Son depósitos qué a la fecha se han realizado al Tribunal y qué no han sido formalmente notificadas por el actor o autoridad correspondiente, dichos recursos están disponibles y serán reclasificados en su momento.  </w:t>
      </w:r>
    </w:p>
    <w:p w14:paraId="1C088FAE" w14:textId="77777777" w:rsidR="00F02B13" w:rsidRPr="00F02B13" w:rsidRDefault="00F02B13" w:rsidP="00F02B13">
      <w:pPr>
        <w:pStyle w:val="Sinespaciado"/>
        <w:jc w:val="both"/>
        <w:rPr>
          <w:rFonts w:ascii="Arial" w:hAnsi="Arial" w:cs="Arial"/>
          <w:sz w:val="20"/>
          <w:szCs w:val="20"/>
        </w:rPr>
      </w:pPr>
    </w:p>
    <w:p w14:paraId="0F7CC17C" w14:textId="77777777" w:rsidR="00F02B13" w:rsidRDefault="00F02B13" w:rsidP="00F02B13">
      <w:pPr>
        <w:pStyle w:val="Sinespaciado"/>
        <w:jc w:val="both"/>
        <w:rPr>
          <w:rFonts w:ascii="Arial" w:hAnsi="Arial" w:cs="Arial"/>
          <w:sz w:val="20"/>
          <w:szCs w:val="20"/>
        </w:rPr>
      </w:pPr>
      <w:r w:rsidRPr="00F02B13">
        <w:rPr>
          <w:rFonts w:ascii="Arial" w:hAnsi="Arial" w:cs="Arial"/>
          <w:sz w:val="20"/>
          <w:szCs w:val="20"/>
        </w:rPr>
        <w:t>Estos Ingresos pendientes de clasificar están depositados en las siguientes cuentas del Tribunal:</w:t>
      </w:r>
    </w:p>
    <w:p w14:paraId="35B243C8" w14:textId="77777777" w:rsidR="00C51EB4" w:rsidRPr="00E40728" w:rsidRDefault="00C51EB4" w:rsidP="00A516C7">
      <w:pPr>
        <w:pStyle w:val="Sinespaciado"/>
        <w:jc w:val="both"/>
        <w:rPr>
          <w:rFonts w:ascii="Arial" w:hAnsi="Arial" w:cs="Arial"/>
          <w:sz w:val="20"/>
          <w:szCs w:val="20"/>
        </w:rPr>
      </w:pPr>
    </w:p>
    <w:tbl>
      <w:tblPr>
        <w:tblStyle w:val="Tablanormal1"/>
        <w:tblW w:w="8750" w:type="dxa"/>
        <w:tblInd w:w="-5" w:type="dxa"/>
        <w:tblLook w:val="04A0" w:firstRow="1" w:lastRow="0" w:firstColumn="1" w:lastColumn="0" w:noHBand="0" w:noVBand="1"/>
      </w:tblPr>
      <w:tblGrid>
        <w:gridCol w:w="1440"/>
        <w:gridCol w:w="5075"/>
        <w:gridCol w:w="2235"/>
      </w:tblGrid>
      <w:tr w:rsidR="00C51EB4" w:rsidRPr="00E40728" w14:paraId="2062629F" w14:textId="77777777" w:rsidTr="00C51EB4">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4" w:type="dxa"/>
          </w:tcPr>
          <w:p w14:paraId="12DF1797" w14:textId="77777777" w:rsidR="00C51EB4" w:rsidRPr="00E40728" w:rsidRDefault="000C0259" w:rsidP="00C35C3D">
            <w:pPr>
              <w:jc w:val="center"/>
              <w:rPr>
                <w:rFonts w:ascii="Arial" w:hAnsi="Arial" w:cs="Arial"/>
                <w:sz w:val="20"/>
                <w:szCs w:val="20"/>
              </w:rPr>
            </w:pPr>
            <w:r w:rsidRPr="00E40728">
              <w:rPr>
                <w:rFonts w:ascii="Arial" w:hAnsi="Arial" w:cs="Arial"/>
                <w:sz w:val="20"/>
                <w:szCs w:val="20"/>
              </w:rPr>
              <w:t xml:space="preserve">No. Cuenta </w:t>
            </w:r>
          </w:p>
        </w:tc>
        <w:tc>
          <w:tcPr>
            <w:tcW w:w="5095" w:type="dxa"/>
          </w:tcPr>
          <w:p w14:paraId="1398BDB8" w14:textId="77777777" w:rsidR="00C51EB4" w:rsidRPr="00E40728" w:rsidRDefault="000C0259" w:rsidP="00C35C3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USO</w:t>
            </w:r>
          </w:p>
        </w:tc>
        <w:tc>
          <w:tcPr>
            <w:tcW w:w="2241" w:type="dxa"/>
          </w:tcPr>
          <w:p w14:paraId="65B308B8" w14:textId="77777777" w:rsidR="00C51EB4" w:rsidRPr="00E40728" w:rsidRDefault="00C51EB4" w:rsidP="00C35C3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CANTIDAD</w:t>
            </w:r>
          </w:p>
        </w:tc>
      </w:tr>
      <w:tr w:rsidR="00C51EB4" w:rsidRPr="00E40728" w14:paraId="46ED3513" w14:textId="77777777" w:rsidTr="00C51E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4" w:type="dxa"/>
          </w:tcPr>
          <w:p w14:paraId="796E3730" w14:textId="77777777" w:rsidR="00C51EB4" w:rsidRPr="00E40728" w:rsidRDefault="000C0259" w:rsidP="00C35C3D">
            <w:pPr>
              <w:jc w:val="center"/>
              <w:rPr>
                <w:rFonts w:ascii="Arial" w:hAnsi="Arial" w:cs="Arial"/>
                <w:b w:val="0"/>
                <w:sz w:val="20"/>
                <w:szCs w:val="20"/>
              </w:rPr>
            </w:pPr>
            <w:r w:rsidRPr="00E40728">
              <w:rPr>
                <w:rFonts w:ascii="Arial" w:hAnsi="Arial" w:cs="Arial"/>
                <w:b w:val="0"/>
                <w:sz w:val="20"/>
                <w:szCs w:val="20"/>
              </w:rPr>
              <w:t>65502286760</w:t>
            </w:r>
          </w:p>
        </w:tc>
        <w:tc>
          <w:tcPr>
            <w:tcW w:w="5095" w:type="dxa"/>
          </w:tcPr>
          <w:p w14:paraId="14482CF1" w14:textId="77777777" w:rsidR="00C51EB4" w:rsidRPr="00E40728" w:rsidRDefault="000C0259" w:rsidP="00C35C3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Ingresos propios</w:t>
            </w:r>
          </w:p>
        </w:tc>
        <w:tc>
          <w:tcPr>
            <w:tcW w:w="2241" w:type="dxa"/>
          </w:tcPr>
          <w:p w14:paraId="2FF0E0CF" w14:textId="6EB35514" w:rsidR="00C51EB4" w:rsidRPr="00E40728" w:rsidRDefault="00C1441F" w:rsidP="0013323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w:t>
            </w:r>
            <w:r w:rsidR="00133233">
              <w:rPr>
                <w:rFonts w:ascii="Arial" w:hAnsi="Arial" w:cs="Arial"/>
                <w:sz w:val="20"/>
                <w:szCs w:val="20"/>
              </w:rPr>
              <w:t>3</w:t>
            </w:r>
            <w:r w:rsidR="00970E1B">
              <w:rPr>
                <w:rFonts w:ascii="Arial" w:hAnsi="Arial" w:cs="Arial"/>
                <w:sz w:val="20"/>
                <w:szCs w:val="20"/>
              </w:rPr>
              <w:t>3</w:t>
            </w:r>
            <w:r w:rsidR="0053778C">
              <w:rPr>
                <w:rFonts w:ascii="Arial" w:hAnsi="Arial" w:cs="Arial"/>
                <w:sz w:val="20"/>
                <w:szCs w:val="20"/>
              </w:rPr>
              <w:t>,</w:t>
            </w:r>
            <w:r w:rsidR="00133233">
              <w:rPr>
                <w:rFonts w:ascii="Arial" w:hAnsi="Arial" w:cs="Arial"/>
                <w:sz w:val="20"/>
                <w:szCs w:val="20"/>
              </w:rPr>
              <w:t>500.42</w:t>
            </w:r>
          </w:p>
        </w:tc>
      </w:tr>
      <w:tr w:rsidR="00C51EB4" w:rsidRPr="00E40728" w14:paraId="6111E7C9" w14:textId="77777777" w:rsidTr="00C51EB4">
        <w:trPr>
          <w:trHeight w:val="252"/>
        </w:trPr>
        <w:tc>
          <w:tcPr>
            <w:cnfStyle w:val="001000000000" w:firstRow="0" w:lastRow="0" w:firstColumn="1" w:lastColumn="0" w:oddVBand="0" w:evenVBand="0" w:oddHBand="0" w:evenHBand="0" w:firstRowFirstColumn="0" w:firstRowLastColumn="0" w:lastRowFirstColumn="0" w:lastRowLastColumn="0"/>
            <w:tcW w:w="1414" w:type="dxa"/>
          </w:tcPr>
          <w:p w14:paraId="1519E582" w14:textId="77777777" w:rsidR="00C51EB4" w:rsidRPr="00E40728" w:rsidRDefault="000C0259" w:rsidP="00C35C3D">
            <w:pPr>
              <w:jc w:val="center"/>
              <w:rPr>
                <w:rFonts w:ascii="Arial" w:hAnsi="Arial" w:cs="Arial"/>
                <w:b w:val="0"/>
                <w:sz w:val="20"/>
                <w:szCs w:val="20"/>
              </w:rPr>
            </w:pPr>
            <w:r w:rsidRPr="00E40728">
              <w:rPr>
                <w:rFonts w:ascii="Arial" w:hAnsi="Arial" w:cs="Arial"/>
                <w:b w:val="0"/>
                <w:sz w:val="20"/>
                <w:szCs w:val="20"/>
              </w:rPr>
              <w:t>65502378501</w:t>
            </w:r>
          </w:p>
        </w:tc>
        <w:tc>
          <w:tcPr>
            <w:tcW w:w="5095" w:type="dxa"/>
          </w:tcPr>
          <w:p w14:paraId="1D866A45" w14:textId="77777777" w:rsidR="00C51EB4" w:rsidRPr="00E40728" w:rsidRDefault="000C0259" w:rsidP="00C35C3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Recursos en administración</w:t>
            </w:r>
          </w:p>
        </w:tc>
        <w:tc>
          <w:tcPr>
            <w:tcW w:w="2241" w:type="dxa"/>
          </w:tcPr>
          <w:p w14:paraId="48A79BD4" w14:textId="35A1764D" w:rsidR="00C51EB4" w:rsidRPr="00E40728" w:rsidRDefault="009570DA" w:rsidP="00970E1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970E1B">
              <w:rPr>
                <w:rFonts w:ascii="Arial" w:hAnsi="Arial" w:cs="Arial"/>
                <w:sz w:val="20"/>
                <w:szCs w:val="20"/>
              </w:rPr>
              <w:t>6</w:t>
            </w:r>
            <w:r w:rsidR="0053778C">
              <w:rPr>
                <w:rFonts w:ascii="Arial" w:hAnsi="Arial" w:cs="Arial"/>
                <w:sz w:val="20"/>
                <w:szCs w:val="20"/>
              </w:rPr>
              <w:t>,</w:t>
            </w:r>
            <w:r w:rsidR="00970E1B">
              <w:rPr>
                <w:rFonts w:ascii="Arial" w:hAnsi="Arial" w:cs="Arial"/>
                <w:sz w:val="20"/>
                <w:szCs w:val="20"/>
              </w:rPr>
              <w:t>485.41</w:t>
            </w:r>
          </w:p>
        </w:tc>
      </w:tr>
      <w:tr w:rsidR="000C0259" w:rsidRPr="00E40728" w14:paraId="01B59875" w14:textId="77777777" w:rsidTr="00C35C3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09" w:type="dxa"/>
            <w:gridSpan w:val="2"/>
          </w:tcPr>
          <w:p w14:paraId="06F5E6B6" w14:textId="77777777" w:rsidR="000C0259" w:rsidRPr="00E40728" w:rsidRDefault="000C0259" w:rsidP="00C35C3D">
            <w:pPr>
              <w:jc w:val="center"/>
              <w:rPr>
                <w:rFonts w:ascii="Arial" w:hAnsi="Arial" w:cs="Arial"/>
                <w:sz w:val="20"/>
                <w:szCs w:val="20"/>
              </w:rPr>
            </w:pPr>
            <w:r w:rsidRPr="00E40728">
              <w:rPr>
                <w:rFonts w:ascii="Arial" w:hAnsi="Arial" w:cs="Arial"/>
                <w:sz w:val="20"/>
                <w:szCs w:val="20"/>
              </w:rPr>
              <w:t>TOTAL</w:t>
            </w:r>
          </w:p>
        </w:tc>
        <w:tc>
          <w:tcPr>
            <w:tcW w:w="2241" w:type="dxa"/>
          </w:tcPr>
          <w:p w14:paraId="22A07BAE" w14:textId="01CC5821" w:rsidR="000C0259" w:rsidRPr="00E40728" w:rsidRDefault="00133233" w:rsidP="009570DA">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669,985.83</w:t>
            </w:r>
            <w:r>
              <w:rPr>
                <w:rFonts w:ascii="Arial" w:hAnsi="Arial" w:cs="Arial"/>
                <w:b/>
                <w:sz w:val="20"/>
                <w:szCs w:val="20"/>
              </w:rPr>
              <w:fldChar w:fldCharType="end"/>
            </w:r>
          </w:p>
        </w:tc>
      </w:tr>
    </w:tbl>
    <w:p w14:paraId="53B07B18" w14:textId="77777777" w:rsidR="00754CA1" w:rsidRDefault="00754CA1" w:rsidP="00161119">
      <w:pPr>
        <w:pStyle w:val="Sinespaciado"/>
        <w:jc w:val="both"/>
        <w:rPr>
          <w:rFonts w:ascii="Arial" w:hAnsi="Arial" w:cs="Arial"/>
          <w:b/>
          <w:sz w:val="20"/>
          <w:szCs w:val="20"/>
        </w:rPr>
      </w:pPr>
    </w:p>
    <w:p w14:paraId="0FF28363" w14:textId="77777777" w:rsidR="009D7D2D" w:rsidRPr="00E40728" w:rsidRDefault="009D7D2D" w:rsidP="00161119">
      <w:pPr>
        <w:pStyle w:val="Sinespaciado"/>
        <w:jc w:val="both"/>
        <w:rPr>
          <w:rFonts w:ascii="Arial" w:hAnsi="Arial" w:cs="Arial"/>
          <w:b/>
          <w:sz w:val="20"/>
          <w:szCs w:val="20"/>
        </w:rPr>
      </w:pPr>
    </w:p>
    <w:p w14:paraId="5D0B7D1F" w14:textId="77777777" w:rsidR="00161119" w:rsidRPr="00E40728" w:rsidRDefault="00161119" w:rsidP="00161119">
      <w:pPr>
        <w:pStyle w:val="Sinespaciado"/>
        <w:jc w:val="both"/>
        <w:rPr>
          <w:rFonts w:ascii="Arial" w:hAnsi="Arial" w:cs="Arial"/>
          <w:b/>
          <w:sz w:val="20"/>
          <w:szCs w:val="20"/>
        </w:rPr>
      </w:pPr>
      <w:r w:rsidRPr="00357CE8">
        <w:rPr>
          <w:rFonts w:ascii="Arial" w:hAnsi="Arial" w:cs="Arial"/>
          <w:b/>
          <w:color w:val="000000" w:themeColor="text1"/>
          <w:sz w:val="20"/>
          <w:szCs w:val="20"/>
        </w:rPr>
        <w:t>Patrimonio</w:t>
      </w:r>
    </w:p>
    <w:p w14:paraId="1CCC06E6" w14:textId="77777777" w:rsidR="00161119" w:rsidRPr="00E40728" w:rsidRDefault="00161119" w:rsidP="00161119">
      <w:pPr>
        <w:pStyle w:val="Sinespaciado"/>
        <w:jc w:val="both"/>
        <w:rPr>
          <w:rFonts w:ascii="Arial" w:hAnsi="Arial" w:cs="Arial"/>
          <w:b/>
          <w:sz w:val="20"/>
          <w:szCs w:val="20"/>
          <w:u w:val="single"/>
        </w:rPr>
      </w:pPr>
      <w:r w:rsidRPr="00E40728">
        <w:rPr>
          <w:rFonts w:ascii="Arial" w:hAnsi="Arial" w:cs="Arial"/>
          <w:b/>
          <w:sz w:val="20"/>
          <w:szCs w:val="20"/>
          <w:u w:val="single"/>
        </w:rPr>
        <w:t>Hacienda Pública/Patrimonio Generado</w:t>
      </w:r>
    </w:p>
    <w:p w14:paraId="5A3169F7" w14:textId="77777777" w:rsidR="0035322F" w:rsidRPr="00E40728" w:rsidRDefault="0035322F" w:rsidP="00161119">
      <w:pPr>
        <w:pStyle w:val="Sinespaciado"/>
        <w:jc w:val="both"/>
        <w:rPr>
          <w:rFonts w:ascii="Arial" w:hAnsi="Arial" w:cs="Arial"/>
          <w:sz w:val="20"/>
          <w:szCs w:val="20"/>
        </w:rPr>
      </w:pPr>
    </w:p>
    <w:p w14:paraId="34BAFC5A" w14:textId="151B176F" w:rsidR="00CB6B46" w:rsidRPr="00E40728" w:rsidRDefault="00CB6B46" w:rsidP="00C540AE">
      <w:pPr>
        <w:pStyle w:val="Sinespaciado"/>
        <w:numPr>
          <w:ilvl w:val="0"/>
          <w:numId w:val="11"/>
        </w:numPr>
        <w:jc w:val="both"/>
        <w:rPr>
          <w:rFonts w:ascii="Arial" w:hAnsi="Arial" w:cs="Arial"/>
          <w:sz w:val="20"/>
          <w:szCs w:val="20"/>
        </w:rPr>
      </w:pPr>
      <w:r w:rsidRPr="00E40728">
        <w:rPr>
          <w:rFonts w:ascii="Arial" w:hAnsi="Arial" w:cs="Arial"/>
          <w:b/>
          <w:sz w:val="20"/>
          <w:szCs w:val="20"/>
        </w:rPr>
        <w:t>Resultado del Ejercicio</w:t>
      </w:r>
      <w:r w:rsidR="00161119" w:rsidRPr="00E40728">
        <w:rPr>
          <w:rFonts w:ascii="Arial" w:hAnsi="Arial" w:cs="Arial"/>
          <w:sz w:val="20"/>
          <w:szCs w:val="20"/>
        </w:rPr>
        <w:t xml:space="preserve"> </w:t>
      </w:r>
      <w:r w:rsidRPr="00E40728">
        <w:rPr>
          <w:rFonts w:ascii="Arial" w:hAnsi="Arial" w:cs="Arial"/>
          <w:sz w:val="20"/>
          <w:szCs w:val="20"/>
        </w:rPr>
        <w:t>es por la</w:t>
      </w:r>
      <w:r w:rsidR="008236C4" w:rsidRPr="00E40728">
        <w:rPr>
          <w:rFonts w:ascii="Arial" w:hAnsi="Arial" w:cs="Arial"/>
          <w:sz w:val="20"/>
          <w:szCs w:val="20"/>
        </w:rPr>
        <w:t xml:space="preserve"> cantidad de</w:t>
      </w:r>
      <w:r w:rsidR="004137C7">
        <w:rPr>
          <w:rFonts w:ascii="Arial" w:hAnsi="Arial" w:cs="Arial"/>
          <w:sz w:val="20"/>
          <w:szCs w:val="20"/>
        </w:rPr>
        <w:t xml:space="preserve"> </w:t>
      </w:r>
      <w:r w:rsidR="009205B0">
        <w:rPr>
          <w:rFonts w:ascii="Arial" w:hAnsi="Arial" w:cs="Arial"/>
          <w:b/>
          <w:sz w:val="20"/>
          <w:szCs w:val="20"/>
        </w:rPr>
        <w:t>$</w:t>
      </w:r>
      <w:r w:rsidR="00772ECF">
        <w:rPr>
          <w:rFonts w:ascii="Arial" w:hAnsi="Arial" w:cs="Arial"/>
          <w:b/>
          <w:sz w:val="20"/>
          <w:szCs w:val="20"/>
        </w:rPr>
        <w:t>2</w:t>
      </w:r>
      <w:r w:rsidR="001563CB">
        <w:rPr>
          <w:rFonts w:ascii="Arial" w:hAnsi="Arial" w:cs="Arial"/>
          <w:b/>
          <w:sz w:val="20"/>
          <w:szCs w:val="20"/>
        </w:rPr>
        <w:t>´</w:t>
      </w:r>
      <w:r w:rsidR="00772ECF">
        <w:rPr>
          <w:rFonts w:ascii="Arial" w:hAnsi="Arial" w:cs="Arial"/>
          <w:b/>
          <w:sz w:val="20"/>
          <w:szCs w:val="20"/>
        </w:rPr>
        <w:t>061</w:t>
      </w:r>
      <w:r w:rsidR="009F49A8">
        <w:rPr>
          <w:rFonts w:ascii="Arial" w:hAnsi="Arial" w:cs="Arial"/>
          <w:b/>
          <w:sz w:val="20"/>
          <w:szCs w:val="20"/>
        </w:rPr>
        <w:t>,</w:t>
      </w:r>
      <w:r w:rsidR="00772ECF">
        <w:rPr>
          <w:rFonts w:ascii="Arial" w:hAnsi="Arial" w:cs="Arial"/>
          <w:b/>
          <w:sz w:val="20"/>
          <w:szCs w:val="20"/>
        </w:rPr>
        <w:t>24</w:t>
      </w:r>
      <w:r w:rsidR="00E6556B">
        <w:rPr>
          <w:rFonts w:ascii="Arial" w:hAnsi="Arial" w:cs="Arial"/>
          <w:b/>
          <w:sz w:val="20"/>
          <w:szCs w:val="20"/>
        </w:rPr>
        <w:t>5</w:t>
      </w:r>
      <w:r w:rsidR="006C488B">
        <w:rPr>
          <w:rFonts w:ascii="Arial" w:hAnsi="Arial" w:cs="Arial"/>
          <w:b/>
          <w:sz w:val="20"/>
          <w:szCs w:val="20"/>
        </w:rPr>
        <w:t xml:space="preserve"> </w:t>
      </w:r>
      <w:r w:rsidR="0020554B" w:rsidRPr="00E40728">
        <w:rPr>
          <w:rFonts w:ascii="Arial" w:hAnsi="Arial" w:cs="Arial"/>
          <w:b/>
          <w:sz w:val="20"/>
          <w:szCs w:val="20"/>
        </w:rPr>
        <w:t>pesos</w:t>
      </w:r>
      <w:r w:rsidR="00161119" w:rsidRPr="00E40728">
        <w:rPr>
          <w:rFonts w:ascii="Arial" w:hAnsi="Arial" w:cs="Arial"/>
          <w:sz w:val="20"/>
          <w:szCs w:val="20"/>
        </w:rPr>
        <w:t xml:space="preserve"> </w:t>
      </w:r>
      <w:r w:rsidRPr="00E40728">
        <w:rPr>
          <w:rFonts w:ascii="Arial" w:hAnsi="Arial" w:cs="Arial"/>
          <w:sz w:val="20"/>
          <w:szCs w:val="20"/>
        </w:rPr>
        <w:t>y representa la diferencia entre los ingresos recibidos a la fecha</w:t>
      </w:r>
      <w:r w:rsidR="00D7010C" w:rsidRPr="00E40728">
        <w:rPr>
          <w:rFonts w:ascii="Arial" w:hAnsi="Arial" w:cs="Arial"/>
          <w:sz w:val="20"/>
          <w:szCs w:val="20"/>
        </w:rPr>
        <w:t>,</w:t>
      </w:r>
      <w:r w:rsidRPr="00E40728">
        <w:rPr>
          <w:rFonts w:ascii="Arial" w:hAnsi="Arial" w:cs="Arial"/>
          <w:sz w:val="20"/>
          <w:szCs w:val="20"/>
        </w:rPr>
        <w:t xml:space="preserve"> menos los gastos devengados</w:t>
      </w:r>
      <w:r w:rsidR="00BD0CA1" w:rsidRPr="00E40728">
        <w:rPr>
          <w:rFonts w:ascii="Arial" w:hAnsi="Arial" w:cs="Arial"/>
          <w:sz w:val="20"/>
          <w:szCs w:val="20"/>
        </w:rPr>
        <w:t>.</w:t>
      </w:r>
    </w:p>
    <w:p w14:paraId="046FD773" w14:textId="77777777" w:rsidR="00403BE6" w:rsidRPr="00E40728" w:rsidRDefault="00403BE6" w:rsidP="00161119">
      <w:pPr>
        <w:pStyle w:val="Sinespaciado"/>
        <w:jc w:val="both"/>
        <w:rPr>
          <w:rFonts w:ascii="Arial" w:hAnsi="Arial" w:cs="Arial"/>
          <w:sz w:val="20"/>
          <w:szCs w:val="20"/>
        </w:rPr>
      </w:pPr>
    </w:p>
    <w:p w14:paraId="51A90695" w14:textId="2C96CAB6" w:rsidR="00FC2543" w:rsidRPr="00E40728" w:rsidRDefault="001E2439" w:rsidP="0035322F">
      <w:pPr>
        <w:pStyle w:val="Sinespaciado"/>
        <w:numPr>
          <w:ilvl w:val="0"/>
          <w:numId w:val="11"/>
        </w:numPr>
        <w:jc w:val="both"/>
        <w:rPr>
          <w:rFonts w:ascii="Arial" w:hAnsi="Arial" w:cs="Arial"/>
          <w:sz w:val="20"/>
          <w:szCs w:val="20"/>
        </w:rPr>
      </w:pPr>
      <w:r w:rsidRPr="00E40728">
        <w:rPr>
          <w:rFonts w:ascii="Arial" w:hAnsi="Arial" w:cs="Arial"/>
          <w:b/>
          <w:sz w:val="20"/>
          <w:szCs w:val="20"/>
        </w:rPr>
        <w:t>Resultados de Ejercicios Anteriores</w:t>
      </w:r>
      <w:r w:rsidRPr="00E40728">
        <w:rPr>
          <w:rFonts w:ascii="Arial" w:hAnsi="Arial" w:cs="Arial"/>
          <w:sz w:val="20"/>
          <w:szCs w:val="20"/>
        </w:rPr>
        <w:t xml:space="preserve"> representa el patrimonio generado </w:t>
      </w:r>
      <w:r w:rsidR="00FF3935" w:rsidRPr="00E40728">
        <w:rPr>
          <w:rFonts w:ascii="Arial" w:hAnsi="Arial" w:cs="Arial"/>
          <w:sz w:val="20"/>
          <w:szCs w:val="20"/>
        </w:rPr>
        <w:t xml:space="preserve">acumulado </w:t>
      </w:r>
      <w:r w:rsidRPr="00E40728">
        <w:rPr>
          <w:rFonts w:ascii="Arial" w:hAnsi="Arial" w:cs="Arial"/>
          <w:sz w:val="20"/>
          <w:szCs w:val="20"/>
        </w:rPr>
        <w:t>de los ejer</w:t>
      </w:r>
      <w:r w:rsidR="004137C7">
        <w:rPr>
          <w:rFonts w:ascii="Arial" w:hAnsi="Arial" w:cs="Arial"/>
          <w:sz w:val="20"/>
          <w:szCs w:val="20"/>
        </w:rPr>
        <w:t>cicios fiscales del 200</w:t>
      </w:r>
      <w:r w:rsidR="00D425AA">
        <w:rPr>
          <w:rFonts w:ascii="Arial" w:hAnsi="Arial" w:cs="Arial"/>
          <w:sz w:val="20"/>
          <w:szCs w:val="20"/>
        </w:rPr>
        <w:t>8 al 202</w:t>
      </w:r>
      <w:r w:rsidR="002E6B75">
        <w:rPr>
          <w:rFonts w:ascii="Arial" w:hAnsi="Arial" w:cs="Arial"/>
          <w:sz w:val="20"/>
          <w:szCs w:val="20"/>
        </w:rPr>
        <w:t>1</w:t>
      </w:r>
      <w:r w:rsidR="00E3444D" w:rsidRPr="00E40728">
        <w:rPr>
          <w:rFonts w:ascii="Arial" w:hAnsi="Arial" w:cs="Arial"/>
          <w:b/>
          <w:sz w:val="20"/>
          <w:szCs w:val="20"/>
        </w:rPr>
        <w:t>.</w:t>
      </w:r>
    </w:p>
    <w:p w14:paraId="5C6E579F" w14:textId="77777777" w:rsidR="00E3444D" w:rsidRPr="00E40728" w:rsidRDefault="00E3444D" w:rsidP="001E2439">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4143"/>
        <w:gridCol w:w="2184"/>
        <w:gridCol w:w="2501"/>
      </w:tblGrid>
      <w:tr w:rsidR="00D23981" w:rsidRPr="00E40728" w14:paraId="37FD60C4" w14:textId="77777777" w:rsidTr="00D239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10245245" w14:textId="77777777" w:rsidR="00D23981" w:rsidRPr="00E40728" w:rsidRDefault="00D23981" w:rsidP="00116AC8">
            <w:pPr>
              <w:pStyle w:val="Sinespaciado"/>
              <w:jc w:val="center"/>
              <w:rPr>
                <w:rFonts w:ascii="Arial" w:hAnsi="Arial" w:cs="Arial"/>
                <w:sz w:val="20"/>
                <w:szCs w:val="20"/>
              </w:rPr>
            </w:pPr>
            <w:r w:rsidRPr="00E40728">
              <w:rPr>
                <w:rFonts w:ascii="Arial" w:hAnsi="Arial" w:cs="Arial"/>
                <w:sz w:val="20"/>
                <w:szCs w:val="20"/>
              </w:rPr>
              <w:t>CONCEPTO</w:t>
            </w:r>
          </w:p>
        </w:tc>
        <w:tc>
          <w:tcPr>
            <w:tcW w:w="2184" w:type="dxa"/>
          </w:tcPr>
          <w:p w14:paraId="5C74DCEF" w14:textId="77777777" w:rsidR="00D23981" w:rsidRPr="00E40728" w:rsidRDefault="00D23981"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0A4C9BB0" w14:textId="77777777" w:rsidR="00D23981" w:rsidRPr="00E40728" w:rsidRDefault="00D23981"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IMPORTE</w:t>
            </w:r>
          </w:p>
        </w:tc>
      </w:tr>
      <w:tr w:rsidR="002E6B75" w:rsidRPr="00E40728" w14:paraId="1B0A60B4"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4DB1ACDF" w14:textId="4744B34E" w:rsidR="002E6B75" w:rsidRPr="00E40728" w:rsidRDefault="002E6B75" w:rsidP="002E6B75">
            <w:pPr>
              <w:pStyle w:val="Sinespaciado"/>
              <w:rPr>
                <w:rFonts w:ascii="Arial" w:hAnsi="Arial" w:cs="Arial"/>
                <w:sz w:val="20"/>
                <w:szCs w:val="20"/>
              </w:rPr>
            </w:pPr>
            <w:r w:rsidRPr="00E40728">
              <w:rPr>
                <w:rFonts w:ascii="Arial" w:hAnsi="Arial" w:cs="Arial"/>
                <w:sz w:val="20"/>
                <w:szCs w:val="20"/>
              </w:rPr>
              <w:t>Resul</w:t>
            </w:r>
            <w:r>
              <w:rPr>
                <w:rFonts w:ascii="Arial" w:hAnsi="Arial" w:cs="Arial"/>
                <w:sz w:val="20"/>
                <w:szCs w:val="20"/>
              </w:rPr>
              <w:t>tado del Ejercicio Anterior 2021</w:t>
            </w:r>
          </w:p>
        </w:tc>
        <w:tc>
          <w:tcPr>
            <w:tcW w:w="2184" w:type="dxa"/>
          </w:tcPr>
          <w:p w14:paraId="3441C9FE" w14:textId="77777777" w:rsidR="002E6B75" w:rsidRPr="00E40728" w:rsidRDefault="002E6B75" w:rsidP="002E6B75">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5AEEED17" w14:textId="167B431F" w:rsidR="002E6B75" w:rsidRPr="00E40728" w:rsidRDefault="00EF448D" w:rsidP="00793340">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4,152,34</w:t>
            </w:r>
            <w:r w:rsidR="00793340">
              <w:rPr>
                <w:rFonts w:ascii="Arial" w:hAnsi="Arial" w:cs="Arial"/>
                <w:sz w:val="20"/>
                <w:szCs w:val="20"/>
              </w:rPr>
              <w:t>7.57</w:t>
            </w:r>
          </w:p>
        </w:tc>
      </w:tr>
      <w:tr w:rsidR="002E6B75" w:rsidRPr="00E40728" w14:paraId="517C9E4C"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624AB461" w14:textId="1614C1B8" w:rsidR="002E6B75" w:rsidRPr="00E40728" w:rsidRDefault="002E6B75" w:rsidP="002E6B75">
            <w:pPr>
              <w:pStyle w:val="Sinespaciado"/>
              <w:rPr>
                <w:rFonts w:ascii="Arial" w:hAnsi="Arial" w:cs="Arial"/>
                <w:sz w:val="20"/>
                <w:szCs w:val="20"/>
              </w:rPr>
            </w:pPr>
            <w:r w:rsidRPr="00E40728">
              <w:rPr>
                <w:rFonts w:ascii="Arial" w:hAnsi="Arial" w:cs="Arial"/>
                <w:sz w:val="20"/>
                <w:szCs w:val="20"/>
              </w:rPr>
              <w:t>Resul</w:t>
            </w:r>
            <w:r>
              <w:rPr>
                <w:rFonts w:ascii="Arial" w:hAnsi="Arial" w:cs="Arial"/>
                <w:sz w:val="20"/>
                <w:szCs w:val="20"/>
              </w:rPr>
              <w:t>tado del Ejercicio Anterior 2020</w:t>
            </w:r>
          </w:p>
        </w:tc>
        <w:tc>
          <w:tcPr>
            <w:tcW w:w="2184" w:type="dxa"/>
          </w:tcPr>
          <w:p w14:paraId="66F6EA37" w14:textId="77777777" w:rsidR="002E6B75" w:rsidRPr="00E40728" w:rsidRDefault="002E6B75" w:rsidP="002E6B75">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29843F49" w14:textId="35585AEE" w:rsidR="002E6B75" w:rsidRPr="00E40728" w:rsidRDefault="002E6B75" w:rsidP="002E6B7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4,636,887.00</w:t>
            </w:r>
          </w:p>
        </w:tc>
      </w:tr>
      <w:tr w:rsidR="002E6B75" w:rsidRPr="00E40728" w14:paraId="6D46B013"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0877ABCA" w14:textId="5DA10EEA" w:rsidR="002E6B75" w:rsidRPr="00E40728" w:rsidRDefault="002E6B75" w:rsidP="002E6B75">
            <w:pPr>
              <w:pStyle w:val="Sinespaciado"/>
              <w:rPr>
                <w:rFonts w:ascii="Arial" w:hAnsi="Arial" w:cs="Arial"/>
                <w:sz w:val="20"/>
                <w:szCs w:val="20"/>
              </w:rPr>
            </w:pPr>
            <w:r w:rsidRPr="00E40728">
              <w:rPr>
                <w:rFonts w:ascii="Arial" w:hAnsi="Arial" w:cs="Arial"/>
                <w:sz w:val="20"/>
                <w:szCs w:val="20"/>
              </w:rPr>
              <w:t>Resultado del Ejercicio Anterior 2019</w:t>
            </w:r>
          </w:p>
        </w:tc>
        <w:tc>
          <w:tcPr>
            <w:tcW w:w="2184" w:type="dxa"/>
          </w:tcPr>
          <w:p w14:paraId="7206208C" w14:textId="77777777" w:rsidR="002E6B75" w:rsidRPr="00E40728" w:rsidRDefault="002E6B75" w:rsidP="002E6B75">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701B9597" w14:textId="78EF3243" w:rsidR="002E6B75" w:rsidRPr="00E40728" w:rsidRDefault="002E6B75" w:rsidP="002E6B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1,521,435.91</w:t>
            </w:r>
          </w:p>
        </w:tc>
      </w:tr>
      <w:tr w:rsidR="002E6B75" w:rsidRPr="00E40728" w14:paraId="2937CB1F"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0E761107" w14:textId="77777777" w:rsidR="002E6B75" w:rsidRPr="00E40728" w:rsidRDefault="002E6B75" w:rsidP="002E6B75">
            <w:pPr>
              <w:pStyle w:val="Sinespaciado"/>
              <w:rPr>
                <w:rFonts w:ascii="Arial" w:hAnsi="Arial" w:cs="Arial"/>
                <w:sz w:val="20"/>
                <w:szCs w:val="20"/>
              </w:rPr>
            </w:pPr>
            <w:r w:rsidRPr="00E40728">
              <w:rPr>
                <w:rFonts w:ascii="Arial" w:hAnsi="Arial" w:cs="Arial"/>
                <w:sz w:val="20"/>
                <w:szCs w:val="20"/>
              </w:rPr>
              <w:t>Resultado del Ejercicio Anterior 2018</w:t>
            </w:r>
          </w:p>
        </w:tc>
        <w:tc>
          <w:tcPr>
            <w:tcW w:w="2184" w:type="dxa"/>
          </w:tcPr>
          <w:p w14:paraId="6277FA81" w14:textId="77777777" w:rsidR="002E6B75" w:rsidRPr="00E40728" w:rsidRDefault="002E6B75" w:rsidP="002E6B75">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2FD21336" w14:textId="77777777" w:rsidR="002E6B75" w:rsidRPr="00E40728" w:rsidRDefault="002E6B75" w:rsidP="002E6B7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15,704,441.54</w:t>
            </w:r>
          </w:p>
        </w:tc>
      </w:tr>
      <w:tr w:rsidR="002E6B75" w:rsidRPr="00E40728" w14:paraId="644D5989"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5C782932" w14:textId="77777777" w:rsidR="002E6B75" w:rsidRPr="00E40728" w:rsidRDefault="002E6B75" w:rsidP="002E6B75">
            <w:pPr>
              <w:pStyle w:val="Sinespaciado"/>
              <w:rPr>
                <w:rFonts w:ascii="Arial" w:hAnsi="Arial" w:cs="Arial"/>
                <w:sz w:val="20"/>
                <w:szCs w:val="20"/>
              </w:rPr>
            </w:pPr>
            <w:r w:rsidRPr="00E40728">
              <w:rPr>
                <w:rFonts w:ascii="Arial" w:hAnsi="Arial" w:cs="Arial"/>
                <w:sz w:val="20"/>
                <w:szCs w:val="20"/>
              </w:rPr>
              <w:t>Resultado del Ejercicio Anterior 2017</w:t>
            </w:r>
          </w:p>
        </w:tc>
        <w:tc>
          <w:tcPr>
            <w:tcW w:w="2184" w:type="dxa"/>
          </w:tcPr>
          <w:p w14:paraId="08D14134" w14:textId="77777777" w:rsidR="002E6B75" w:rsidRPr="00E40728" w:rsidRDefault="002E6B75" w:rsidP="002E6B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5EBF19CB" w14:textId="77777777" w:rsidR="002E6B75" w:rsidRPr="00E40728" w:rsidRDefault="002E6B75" w:rsidP="002E6B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color w:val="FF0000"/>
                <w:sz w:val="20"/>
                <w:szCs w:val="20"/>
              </w:rPr>
              <w:t>-279,115.25</w:t>
            </w:r>
          </w:p>
        </w:tc>
      </w:tr>
      <w:tr w:rsidR="002E6B75" w:rsidRPr="00E40728" w14:paraId="73E1D5FD"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0670BFFA" w14:textId="77777777" w:rsidR="002E6B75" w:rsidRPr="00E40728" w:rsidRDefault="002E6B75" w:rsidP="002E6B75">
            <w:pPr>
              <w:pStyle w:val="Sinespaciado"/>
              <w:rPr>
                <w:rFonts w:ascii="Arial" w:hAnsi="Arial" w:cs="Arial"/>
                <w:sz w:val="20"/>
                <w:szCs w:val="20"/>
              </w:rPr>
            </w:pPr>
            <w:r w:rsidRPr="00E40728">
              <w:rPr>
                <w:rFonts w:ascii="Arial" w:hAnsi="Arial" w:cs="Arial"/>
                <w:sz w:val="20"/>
                <w:szCs w:val="20"/>
              </w:rPr>
              <w:t>Resultado del Ejercicio Anterior 2016</w:t>
            </w:r>
          </w:p>
        </w:tc>
        <w:tc>
          <w:tcPr>
            <w:tcW w:w="2184" w:type="dxa"/>
          </w:tcPr>
          <w:p w14:paraId="2E81A02E" w14:textId="77777777" w:rsidR="002E6B75" w:rsidRPr="00E40728" w:rsidRDefault="002E6B75" w:rsidP="002E6B7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3DEACDB1" w14:textId="77777777" w:rsidR="002E6B75" w:rsidRPr="00E40728" w:rsidRDefault="002E6B75" w:rsidP="002E6B7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1,370,903.00</w:t>
            </w:r>
          </w:p>
        </w:tc>
      </w:tr>
      <w:tr w:rsidR="002E6B75" w:rsidRPr="00E40728" w14:paraId="1A30BB98"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39DB512F" w14:textId="77777777" w:rsidR="002E6B75" w:rsidRPr="00E40728" w:rsidRDefault="002E6B75" w:rsidP="002E6B75">
            <w:pPr>
              <w:pStyle w:val="Sinespaciado"/>
              <w:rPr>
                <w:rFonts w:ascii="Arial" w:hAnsi="Arial" w:cs="Arial"/>
                <w:sz w:val="20"/>
                <w:szCs w:val="20"/>
              </w:rPr>
            </w:pPr>
            <w:r w:rsidRPr="00E40728">
              <w:rPr>
                <w:rFonts w:ascii="Arial" w:hAnsi="Arial" w:cs="Arial"/>
                <w:sz w:val="20"/>
                <w:szCs w:val="20"/>
              </w:rPr>
              <w:t>Resultado del Ejercicio Anterior 2015</w:t>
            </w:r>
          </w:p>
        </w:tc>
        <w:tc>
          <w:tcPr>
            <w:tcW w:w="2184" w:type="dxa"/>
          </w:tcPr>
          <w:p w14:paraId="2DC63EBC" w14:textId="77777777" w:rsidR="002E6B75" w:rsidRPr="00E40728" w:rsidRDefault="002E6B75" w:rsidP="002E6B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296170CA" w14:textId="77777777" w:rsidR="002E6B75" w:rsidRPr="00E40728" w:rsidRDefault="002E6B75" w:rsidP="002E6B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2,597,243.63</w:t>
            </w:r>
          </w:p>
        </w:tc>
      </w:tr>
      <w:tr w:rsidR="002E6B75" w:rsidRPr="00E40728" w14:paraId="3891008F"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5A997143" w14:textId="77777777" w:rsidR="002E6B75" w:rsidRPr="00E40728" w:rsidRDefault="002E6B75" w:rsidP="002E6B75">
            <w:pPr>
              <w:pStyle w:val="Sinespaciado"/>
              <w:rPr>
                <w:rFonts w:ascii="Arial" w:hAnsi="Arial" w:cs="Arial"/>
                <w:sz w:val="20"/>
                <w:szCs w:val="20"/>
              </w:rPr>
            </w:pPr>
            <w:r w:rsidRPr="00E40728">
              <w:rPr>
                <w:rFonts w:ascii="Arial" w:hAnsi="Arial" w:cs="Arial"/>
                <w:sz w:val="20"/>
                <w:szCs w:val="20"/>
              </w:rPr>
              <w:t>Resultado del Ejercicio Anterior 2014</w:t>
            </w:r>
          </w:p>
        </w:tc>
        <w:tc>
          <w:tcPr>
            <w:tcW w:w="2184" w:type="dxa"/>
          </w:tcPr>
          <w:p w14:paraId="4B9AF646" w14:textId="77777777" w:rsidR="002E6B75" w:rsidRPr="00E40728" w:rsidRDefault="002E6B75" w:rsidP="002E6B7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12E6BA97" w14:textId="77777777" w:rsidR="002E6B75" w:rsidRPr="00E40728" w:rsidRDefault="002E6B75" w:rsidP="002E6B7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1,374,764.62</w:t>
            </w:r>
          </w:p>
        </w:tc>
      </w:tr>
      <w:tr w:rsidR="002E6B75" w:rsidRPr="00E40728" w14:paraId="1853003F"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2DCF2F4A" w14:textId="77777777" w:rsidR="002E6B75" w:rsidRPr="00E40728" w:rsidRDefault="002E6B75" w:rsidP="002E6B75">
            <w:pPr>
              <w:pStyle w:val="Sinespaciado"/>
              <w:jc w:val="both"/>
              <w:rPr>
                <w:rFonts w:ascii="Arial" w:hAnsi="Arial" w:cs="Arial"/>
                <w:sz w:val="20"/>
                <w:szCs w:val="20"/>
              </w:rPr>
            </w:pPr>
            <w:r w:rsidRPr="00E40728">
              <w:rPr>
                <w:rFonts w:ascii="Arial" w:hAnsi="Arial" w:cs="Arial"/>
                <w:sz w:val="20"/>
                <w:szCs w:val="20"/>
              </w:rPr>
              <w:t>Resultado del Ejercicio Anterior 2013</w:t>
            </w:r>
          </w:p>
        </w:tc>
        <w:tc>
          <w:tcPr>
            <w:tcW w:w="2184" w:type="dxa"/>
          </w:tcPr>
          <w:p w14:paraId="0055EC59" w14:textId="77777777" w:rsidR="002E6B75" w:rsidRPr="00E40728" w:rsidRDefault="002E6B75" w:rsidP="002E6B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7B58CA3A" w14:textId="77777777" w:rsidR="002E6B75" w:rsidRPr="00E40728" w:rsidRDefault="002E6B75" w:rsidP="002E6B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4,298,777.91</w:t>
            </w:r>
          </w:p>
        </w:tc>
      </w:tr>
      <w:tr w:rsidR="002E6B75" w:rsidRPr="00E40728" w14:paraId="6D9AFC41"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433D2569" w14:textId="77777777" w:rsidR="002E6B75" w:rsidRPr="00E40728" w:rsidRDefault="002E6B75" w:rsidP="002E6B75">
            <w:pPr>
              <w:pStyle w:val="Sinespaciado"/>
              <w:jc w:val="both"/>
              <w:rPr>
                <w:rFonts w:ascii="Arial" w:hAnsi="Arial" w:cs="Arial"/>
                <w:sz w:val="20"/>
                <w:szCs w:val="20"/>
              </w:rPr>
            </w:pPr>
            <w:r w:rsidRPr="00E40728">
              <w:rPr>
                <w:rFonts w:ascii="Arial" w:hAnsi="Arial" w:cs="Arial"/>
                <w:sz w:val="20"/>
                <w:szCs w:val="20"/>
              </w:rPr>
              <w:t>Resultado del Ejercicio Anterior 2008-2012</w:t>
            </w:r>
          </w:p>
        </w:tc>
        <w:tc>
          <w:tcPr>
            <w:tcW w:w="2184" w:type="dxa"/>
          </w:tcPr>
          <w:p w14:paraId="1BD113A6" w14:textId="77777777" w:rsidR="002E6B75" w:rsidRPr="00E40728" w:rsidRDefault="002E6B75" w:rsidP="002E6B7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3EEB8D5D" w14:textId="77777777" w:rsidR="002E6B75" w:rsidRPr="00E40728" w:rsidRDefault="002E6B75" w:rsidP="002E6B75">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12,036,480.96</w:t>
            </w:r>
          </w:p>
        </w:tc>
      </w:tr>
      <w:tr w:rsidR="002E6B75" w:rsidRPr="00E40728" w14:paraId="58D19AB8"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6DCC30C9" w14:textId="77777777" w:rsidR="002E6B75" w:rsidRPr="00E40728" w:rsidRDefault="002E6B75" w:rsidP="002E6B75">
            <w:pPr>
              <w:pStyle w:val="Sinespaciado"/>
              <w:jc w:val="center"/>
              <w:rPr>
                <w:rFonts w:ascii="Arial" w:hAnsi="Arial" w:cs="Arial"/>
                <w:b w:val="0"/>
                <w:sz w:val="20"/>
                <w:szCs w:val="20"/>
              </w:rPr>
            </w:pPr>
            <w:r w:rsidRPr="00E40728">
              <w:rPr>
                <w:rFonts w:ascii="Arial" w:hAnsi="Arial" w:cs="Arial"/>
                <w:sz w:val="20"/>
                <w:szCs w:val="20"/>
              </w:rPr>
              <w:t>TOTAL</w:t>
            </w:r>
          </w:p>
        </w:tc>
        <w:tc>
          <w:tcPr>
            <w:tcW w:w="2184" w:type="dxa"/>
          </w:tcPr>
          <w:p w14:paraId="4D7893DE" w14:textId="77777777" w:rsidR="002E6B75" w:rsidRPr="00E40728" w:rsidRDefault="002E6B75" w:rsidP="002E6B75">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501" w:type="dxa"/>
          </w:tcPr>
          <w:p w14:paraId="25CD8770" w14:textId="3B25F0A6" w:rsidR="002E6B75" w:rsidRPr="00E40728" w:rsidRDefault="00793340" w:rsidP="00D773F9">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47,414,166.89</w:t>
            </w:r>
            <w:r>
              <w:rPr>
                <w:rFonts w:ascii="Arial" w:hAnsi="Arial" w:cs="Arial"/>
                <w:b/>
                <w:sz w:val="20"/>
                <w:szCs w:val="20"/>
              </w:rPr>
              <w:fldChar w:fldCharType="end"/>
            </w:r>
          </w:p>
        </w:tc>
      </w:tr>
    </w:tbl>
    <w:p w14:paraId="38658D7F" w14:textId="77777777" w:rsidR="006C488B" w:rsidRPr="006C488B" w:rsidRDefault="006C488B" w:rsidP="006C488B">
      <w:pPr>
        <w:pStyle w:val="Sinespaciado"/>
        <w:ind w:left="720"/>
        <w:jc w:val="both"/>
        <w:rPr>
          <w:rFonts w:ascii="Arial" w:hAnsi="Arial" w:cs="Arial"/>
          <w:sz w:val="20"/>
          <w:szCs w:val="20"/>
        </w:rPr>
      </w:pPr>
    </w:p>
    <w:p w14:paraId="5B41A450" w14:textId="4A020E6C" w:rsidR="001E2439" w:rsidRPr="007D425C" w:rsidRDefault="00F02B13" w:rsidP="008A0E06">
      <w:pPr>
        <w:pStyle w:val="Sinespaciado"/>
        <w:numPr>
          <w:ilvl w:val="0"/>
          <w:numId w:val="11"/>
        </w:numPr>
        <w:jc w:val="both"/>
        <w:rPr>
          <w:rFonts w:ascii="Arial" w:hAnsi="Arial" w:cs="Arial"/>
          <w:sz w:val="20"/>
          <w:szCs w:val="20"/>
        </w:rPr>
      </w:pPr>
      <w:r w:rsidRPr="007D425C">
        <w:rPr>
          <w:rFonts w:ascii="Arial" w:hAnsi="Arial" w:cs="Arial"/>
          <w:b/>
          <w:sz w:val="20"/>
          <w:szCs w:val="20"/>
        </w:rPr>
        <w:t>Rectificaciones</w:t>
      </w:r>
      <w:r w:rsidR="007D425C">
        <w:rPr>
          <w:rFonts w:ascii="Arial" w:hAnsi="Arial" w:cs="Arial"/>
          <w:b/>
          <w:sz w:val="20"/>
          <w:szCs w:val="20"/>
        </w:rPr>
        <w:t xml:space="preserve"> </w:t>
      </w:r>
      <w:r w:rsidRPr="007D425C">
        <w:rPr>
          <w:rFonts w:ascii="Arial" w:hAnsi="Arial" w:cs="Arial"/>
          <w:b/>
          <w:sz w:val="20"/>
          <w:szCs w:val="20"/>
        </w:rPr>
        <w:t xml:space="preserve"> de</w:t>
      </w:r>
      <w:r w:rsidR="007D425C">
        <w:rPr>
          <w:rFonts w:ascii="Arial" w:hAnsi="Arial" w:cs="Arial"/>
          <w:b/>
          <w:sz w:val="20"/>
          <w:szCs w:val="20"/>
        </w:rPr>
        <w:t xml:space="preserve">  </w:t>
      </w:r>
      <w:r w:rsidRPr="007D425C">
        <w:rPr>
          <w:rFonts w:ascii="Arial" w:hAnsi="Arial" w:cs="Arial"/>
          <w:b/>
          <w:sz w:val="20"/>
          <w:szCs w:val="20"/>
        </w:rPr>
        <w:t xml:space="preserve"> resultados </w:t>
      </w:r>
      <w:r w:rsidR="007D425C">
        <w:rPr>
          <w:rFonts w:ascii="Arial" w:hAnsi="Arial" w:cs="Arial"/>
          <w:b/>
          <w:sz w:val="20"/>
          <w:szCs w:val="20"/>
        </w:rPr>
        <w:t xml:space="preserve">  </w:t>
      </w:r>
      <w:r w:rsidRPr="007D425C">
        <w:rPr>
          <w:rFonts w:ascii="Arial" w:hAnsi="Arial" w:cs="Arial"/>
          <w:b/>
          <w:sz w:val="20"/>
          <w:szCs w:val="20"/>
        </w:rPr>
        <w:t xml:space="preserve">de </w:t>
      </w:r>
      <w:r w:rsidR="007D425C">
        <w:rPr>
          <w:rFonts w:ascii="Arial" w:hAnsi="Arial" w:cs="Arial"/>
          <w:b/>
          <w:sz w:val="20"/>
          <w:szCs w:val="20"/>
        </w:rPr>
        <w:t xml:space="preserve">  </w:t>
      </w:r>
      <w:r w:rsidRPr="007D425C">
        <w:rPr>
          <w:rFonts w:ascii="Arial" w:hAnsi="Arial" w:cs="Arial"/>
          <w:b/>
          <w:sz w:val="20"/>
          <w:szCs w:val="20"/>
        </w:rPr>
        <w:t>ejercicios</w:t>
      </w:r>
      <w:r w:rsidR="007D425C">
        <w:rPr>
          <w:rFonts w:ascii="Arial" w:hAnsi="Arial" w:cs="Arial"/>
          <w:b/>
          <w:sz w:val="20"/>
          <w:szCs w:val="20"/>
        </w:rPr>
        <w:t xml:space="preserve">  </w:t>
      </w:r>
      <w:r w:rsidRPr="007D425C">
        <w:rPr>
          <w:rFonts w:ascii="Arial" w:hAnsi="Arial" w:cs="Arial"/>
          <w:b/>
          <w:sz w:val="20"/>
          <w:szCs w:val="20"/>
        </w:rPr>
        <w:t xml:space="preserve"> anteriores</w:t>
      </w:r>
      <w:r w:rsidRPr="007D425C">
        <w:rPr>
          <w:rFonts w:ascii="Arial" w:hAnsi="Arial" w:cs="Arial"/>
          <w:sz w:val="20"/>
          <w:szCs w:val="20"/>
        </w:rPr>
        <w:t xml:space="preserve"> </w:t>
      </w:r>
      <w:r w:rsidR="007D425C">
        <w:rPr>
          <w:rFonts w:ascii="Arial" w:hAnsi="Arial" w:cs="Arial"/>
          <w:sz w:val="20"/>
          <w:szCs w:val="20"/>
        </w:rPr>
        <w:t xml:space="preserve">   </w:t>
      </w:r>
      <w:r w:rsidRPr="007D425C">
        <w:rPr>
          <w:rFonts w:ascii="Arial" w:hAnsi="Arial" w:cs="Arial"/>
          <w:sz w:val="20"/>
          <w:szCs w:val="20"/>
        </w:rPr>
        <w:t>refleja</w:t>
      </w:r>
      <w:r w:rsidR="007D425C">
        <w:rPr>
          <w:rFonts w:ascii="Arial" w:hAnsi="Arial" w:cs="Arial"/>
          <w:sz w:val="20"/>
          <w:szCs w:val="20"/>
        </w:rPr>
        <w:t xml:space="preserve">   </w:t>
      </w:r>
      <w:r w:rsidRPr="007D425C">
        <w:rPr>
          <w:rFonts w:ascii="Arial" w:hAnsi="Arial" w:cs="Arial"/>
          <w:sz w:val="20"/>
          <w:szCs w:val="20"/>
        </w:rPr>
        <w:t xml:space="preserve"> un</w:t>
      </w:r>
      <w:r w:rsidR="007D425C">
        <w:rPr>
          <w:rFonts w:ascii="Arial" w:hAnsi="Arial" w:cs="Arial"/>
          <w:sz w:val="20"/>
          <w:szCs w:val="20"/>
        </w:rPr>
        <w:t xml:space="preserve">   </w:t>
      </w:r>
      <w:r w:rsidRPr="007D425C">
        <w:rPr>
          <w:rFonts w:ascii="Arial" w:hAnsi="Arial" w:cs="Arial"/>
          <w:sz w:val="20"/>
          <w:szCs w:val="20"/>
        </w:rPr>
        <w:t xml:space="preserve"> importe</w:t>
      </w:r>
      <w:r w:rsidR="007D425C">
        <w:rPr>
          <w:rFonts w:ascii="Arial" w:hAnsi="Arial" w:cs="Arial"/>
          <w:sz w:val="20"/>
          <w:szCs w:val="20"/>
        </w:rPr>
        <w:t xml:space="preserve"> </w:t>
      </w:r>
      <w:r w:rsidRPr="007D425C">
        <w:rPr>
          <w:rFonts w:ascii="Arial" w:hAnsi="Arial" w:cs="Arial"/>
          <w:sz w:val="20"/>
          <w:szCs w:val="20"/>
        </w:rPr>
        <w:t xml:space="preserve"> de</w:t>
      </w:r>
      <w:r w:rsidR="00D773F9" w:rsidRPr="007D425C">
        <w:rPr>
          <w:rFonts w:ascii="Arial" w:hAnsi="Arial" w:cs="Arial"/>
          <w:sz w:val="20"/>
          <w:szCs w:val="20"/>
        </w:rPr>
        <w:t xml:space="preserve"> $-</w:t>
      </w:r>
      <w:r w:rsidR="00E74C90">
        <w:rPr>
          <w:rFonts w:ascii="Arial" w:hAnsi="Arial" w:cs="Arial"/>
          <w:sz w:val="20"/>
          <w:szCs w:val="20"/>
        </w:rPr>
        <w:t>7</w:t>
      </w:r>
      <w:r w:rsidR="00D773F9" w:rsidRPr="007D425C">
        <w:rPr>
          <w:rFonts w:ascii="Arial" w:hAnsi="Arial" w:cs="Arial"/>
          <w:sz w:val="20"/>
          <w:szCs w:val="20"/>
        </w:rPr>
        <w:t>,</w:t>
      </w:r>
      <w:r w:rsidR="00E74C90">
        <w:rPr>
          <w:rFonts w:ascii="Arial" w:hAnsi="Arial" w:cs="Arial"/>
          <w:sz w:val="20"/>
          <w:szCs w:val="20"/>
        </w:rPr>
        <w:t>788</w:t>
      </w:r>
      <w:r w:rsidR="00D773F9" w:rsidRPr="007D425C">
        <w:rPr>
          <w:rFonts w:ascii="Arial" w:hAnsi="Arial" w:cs="Arial"/>
          <w:sz w:val="20"/>
          <w:szCs w:val="20"/>
        </w:rPr>
        <w:t>,</w:t>
      </w:r>
      <w:r w:rsidR="00E74C90">
        <w:rPr>
          <w:rFonts w:ascii="Arial" w:hAnsi="Arial" w:cs="Arial"/>
          <w:sz w:val="20"/>
          <w:szCs w:val="20"/>
        </w:rPr>
        <w:t>995.77</w:t>
      </w:r>
      <w:r w:rsidR="007D425C" w:rsidRPr="007D425C">
        <w:rPr>
          <w:rFonts w:ascii="Arial" w:hAnsi="Arial" w:cs="Arial"/>
          <w:sz w:val="20"/>
          <w:szCs w:val="20"/>
        </w:rPr>
        <w:t xml:space="preserve"> </w:t>
      </w:r>
      <w:r w:rsidRPr="007D425C">
        <w:rPr>
          <w:rFonts w:ascii="Arial" w:hAnsi="Arial" w:cs="Arial"/>
          <w:sz w:val="20"/>
          <w:szCs w:val="20"/>
        </w:rPr>
        <w:t>(</w:t>
      </w:r>
      <w:r w:rsidR="00D773F9" w:rsidRPr="007D425C">
        <w:rPr>
          <w:rFonts w:ascii="Arial" w:hAnsi="Arial" w:cs="Arial"/>
          <w:sz w:val="20"/>
          <w:szCs w:val="20"/>
        </w:rPr>
        <w:t>M</w:t>
      </w:r>
      <w:r w:rsidRPr="007D425C">
        <w:rPr>
          <w:rFonts w:ascii="Arial" w:hAnsi="Arial" w:cs="Arial"/>
          <w:sz w:val="20"/>
          <w:szCs w:val="20"/>
        </w:rPr>
        <w:t xml:space="preserve">enos </w:t>
      </w:r>
      <w:r w:rsidR="00D773F9" w:rsidRPr="007D425C">
        <w:rPr>
          <w:rFonts w:ascii="Arial" w:hAnsi="Arial" w:cs="Arial"/>
          <w:sz w:val="20"/>
          <w:szCs w:val="20"/>
        </w:rPr>
        <w:t>s</w:t>
      </w:r>
      <w:r w:rsidR="00E74C90">
        <w:rPr>
          <w:rFonts w:ascii="Arial" w:hAnsi="Arial" w:cs="Arial"/>
          <w:sz w:val="20"/>
          <w:szCs w:val="20"/>
        </w:rPr>
        <w:t>iete</w:t>
      </w:r>
      <w:r w:rsidR="00D773F9" w:rsidRPr="007D425C">
        <w:rPr>
          <w:rFonts w:ascii="Arial" w:hAnsi="Arial" w:cs="Arial"/>
          <w:sz w:val="20"/>
          <w:szCs w:val="20"/>
        </w:rPr>
        <w:t xml:space="preserve"> millones </w:t>
      </w:r>
      <w:r w:rsidR="00E74C90">
        <w:rPr>
          <w:rFonts w:ascii="Arial" w:hAnsi="Arial" w:cs="Arial"/>
          <w:sz w:val="20"/>
          <w:szCs w:val="20"/>
        </w:rPr>
        <w:t xml:space="preserve">setecientos ochenta y ocho mil novecientos noventa y </w:t>
      </w:r>
      <w:r w:rsidR="00E74C90">
        <w:rPr>
          <w:rFonts w:ascii="Arial" w:hAnsi="Arial" w:cs="Arial"/>
          <w:sz w:val="20"/>
          <w:szCs w:val="20"/>
        </w:rPr>
        <w:lastRenderedPageBreak/>
        <w:t xml:space="preserve">cinco </w:t>
      </w:r>
      <w:r w:rsidR="00772ECF">
        <w:rPr>
          <w:rFonts w:ascii="Arial" w:hAnsi="Arial" w:cs="Arial"/>
          <w:sz w:val="20"/>
          <w:szCs w:val="20"/>
        </w:rPr>
        <w:t xml:space="preserve"> </w:t>
      </w:r>
      <w:r w:rsidR="00E74C90">
        <w:rPr>
          <w:rFonts w:ascii="Arial" w:hAnsi="Arial" w:cs="Arial"/>
          <w:sz w:val="20"/>
          <w:szCs w:val="20"/>
        </w:rPr>
        <w:t xml:space="preserve">pesos </w:t>
      </w:r>
      <w:r w:rsidR="00772ECF">
        <w:rPr>
          <w:rFonts w:ascii="Arial" w:hAnsi="Arial" w:cs="Arial"/>
          <w:sz w:val="20"/>
          <w:szCs w:val="20"/>
        </w:rPr>
        <w:t xml:space="preserve"> </w:t>
      </w:r>
      <w:r w:rsidR="00E74C90">
        <w:rPr>
          <w:rFonts w:ascii="Arial" w:hAnsi="Arial" w:cs="Arial"/>
          <w:sz w:val="20"/>
          <w:szCs w:val="20"/>
        </w:rPr>
        <w:t>77/</w:t>
      </w:r>
      <w:r w:rsidRPr="007D425C">
        <w:rPr>
          <w:rFonts w:ascii="Arial" w:hAnsi="Arial" w:cs="Arial"/>
          <w:sz w:val="20"/>
          <w:szCs w:val="20"/>
        </w:rPr>
        <w:t xml:space="preserve">100 </w:t>
      </w:r>
      <w:r w:rsidR="00772ECF">
        <w:rPr>
          <w:rFonts w:ascii="Arial" w:hAnsi="Arial" w:cs="Arial"/>
          <w:sz w:val="20"/>
          <w:szCs w:val="20"/>
        </w:rPr>
        <w:t xml:space="preserve"> </w:t>
      </w:r>
      <w:r w:rsidRPr="007D425C">
        <w:rPr>
          <w:rFonts w:ascii="Arial" w:hAnsi="Arial" w:cs="Arial"/>
          <w:sz w:val="20"/>
          <w:szCs w:val="20"/>
        </w:rPr>
        <w:t>M.</w:t>
      </w:r>
      <w:r w:rsidR="007D425C">
        <w:rPr>
          <w:rFonts w:ascii="Arial" w:hAnsi="Arial" w:cs="Arial"/>
          <w:sz w:val="20"/>
          <w:szCs w:val="20"/>
        </w:rPr>
        <w:t xml:space="preserve"> </w:t>
      </w:r>
      <w:r w:rsidRPr="007D425C">
        <w:rPr>
          <w:rFonts w:ascii="Arial" w:hAnsi="Arial" w:cs="Arial"/>
          <w:sz w:val="20"/>
          <w:szCs w:val="20"/>
        </w:rPr>
        <w:t xml:space="preserve">N.), </w:t>
      </w:r>
      <w:r w:rsidR="007D425C">
        <w:rPr>
          <w:rFonts w:ascii="Arial" w:hAnsi="Arial" w:cs="Arial"/>
          <w:sz w:val="20"/>
          <w:szCs w:val="20"/>
        </w:rPr>
        <w:t xml:space="preserve">  </w:t>
      </w:r>
      <w:r w:rsidRPr="007D425C">
        <w:rPr>
          <w:rFonts w:ascii="Arial" w:hAnsi="Arial" w:cs="Arial"/>
          <w:sz w:val="20"/>
          <w:szCs w:val="20"/>
        </w:rPr>
        <w:t xml:space="preserve">ya </w:t>
      </w:r>
      <w:r w:rsidR="007D425C">
        <w:rPr>
          <w:rFonts w:ascii="Arial" w:hAnsi="Arial" w:cs="Arial"/>
          <w:sz w:val="20"/>
          <w:szCs w:val="20"/>
        </w:rPr>
        <w:t xml:space="preserve">  </w:t>
      </w:r>
      <w:r w:rsidRPr="007D425C">
        <w:rPr>
          <w:rFonts w:ascii="Arial" w:hAnsi="Arial" w:cs="Arial"/>
          <w:sz w:val="20"/>
          <w:szCs w:val="20"/>
        </w:rPr>
        <w:t>que</w:t>
      </w:r>
      <w:r w:rsidR="007D425C">
        <w:rPr>
          <w:rFonts w:ascii="Arial" w:hAnsi="Arial" w:cs="Arial"/>
          <w:sz w:val="20"/>
          <w:szCs w:val="20"/>
        </w:rPr>
        <w:t xml:space="preserve">  </w:t>
      </w:r>
      <w:r w:rsidRPr="007D425C">
        <w:rPr>
          <w:rFonts w:ascii="Arial" w:hAnsi="Arial" w:cs="Arial"/>
          <w:sz w:val="20"/>
          <w:szCs w:val="20"/>
        </w:rPr>
        <w:t xml:space="preserve"> se</w:t>
      </w:r>
      <w:r w:rsidR="007D425C">
        <w:rPr>
          <w:rFonts w:ascii="Arial" w:hAnsi="Arial" w:cs="Arial"/>
          <w:sz w:val="20"/>
          <w:szCs w:val="20"/>
        </w:rPr>
        <w:t xml:space="preserve">  </w:t>
      </w:r>
      <w:r w:rsidRPr="007D425C">
        <w:rPr>
          <w:rFonts w:ascii="Arial" w:hAnsi="Arial" w:cs="Arial"/>
          <w:sz w:val="20"/>
          <w:szCs w:val="20"/>
        </w:rPr>
        <w:t xml:space="preserve"> llevó </w:t>
      </w:r>
      <w:r w:rsidR="007D425C">
        <w:rPr>
          <w:rFonts w:ascii="Arial" w:hAnsi="Arial" w:cs="Arial"/>
          <w:sz w:val="20"/>
          <w:szCs w:val="20"/>
        </w:rPr>
        <w:t xml:space="preserve">  </w:t>
      </w:r>
      <w:r w:rsidRPr="007D425C">
        <w:rPr>
          <w:rFonts w:ascii="Arial" w:hAnsi="Arial" w:cs="Arial"/>
          <w:sz w:val="20"/>
          <w:szCs w:val="20"/>
        </w:rPr>
        <w:t>contablemente</w:t>
      </w:r>
      <w:r w:rsidR="007D425C">
        <w:rPr>
          <w:rFonts w:ascii="Arial" w:hAnsi="Arial" w:cs="Arial"/>
          <w:sz w:val="20"/>
          <w:szCs w:val="20"/>
        </w:rPr>
        <w:t xml:space="preserve">  </w:t>
      </w:r>
      <w:r w:rsidRPr="007D425C">
        <w:rPr>
          <w:rFonts w:ascii="Arial" w:hAnsi="Arial" w:cs="Arial"/>
          <w:sz w:val="20"/>
          <w:szCs w:val="20"/>
        </w:rPr>
        <w:t xml:space="preserve"> al</w:t>
      </w:r>
      <w:r w:rsidR="007D425C">
        <w:rPr>
          <w:rFonts w:ascii="Arial" w:hAnsi="Arial" w:cs="Arial"/>
          <w:sz w:val="20"/>
          <w:szCs w:val="20"/>
        </w:rPr>
        <w:t xml:space="preserve">  </w:t>
      </w:r>
      <w:r w:rsidRPr="007D425C">
        <w:rPr>
          <w:rFonts w:ascii="Arial" w:hAnsi="Arial" w:cs="Arial"/>
          <w:sz w:val="20"/>
          <w:szCs w:val="20"/>
        </w:rPr>
        <w:t xml:space="preserve"> gasto </w:t>
      </w:r>
      <w:r w:rsidR="00D773F9" w:rsidRPr="007D425C">
        <w:rPr>
          <w:rFonts w:ascii="Arial" w:hAnsi="Arial" w:cs="Arial"/>
          <w:sz w:val="20"/>
          <w:szCs w:val="20"/>
        </w:rPr>
        <w:t xml:space="preserve">el importe de </w:t>
      </w:r>
      <w:r w:rsidR="002175F8">
        <w:rPr>
          <w:rFonts w:ascii="Arial" w:hAnsi="Arial" w:cs="Arial"/>
          <w:sz w:val="20"/>
          <w:szCs w:val="20"/>
        </w:rPr>
        <w:t>-</w:t>
      </w:r>
      <w:r w:rsidR="00D773F9" w:rsidRPr="007D425C">
        <w:rPr>
          <w:rFonts w:ascii="Arial" w:hAnsi="Arial" w:cs="Arial"/>
          <w:sz w:val="20"/>
          <w:szCs w:val="20"/>
        </w:rPr>
        <w:t>$207,885.0</w:t>
      </w:r>
      <w:r w:rsidR="007D425C">
        <w:rPr>
          <w:rFonts w:ascii="Arial" w:hAnsi="Arial" w:cs="Arial"/>
          <w:sz w:val="20"/>
          <w:szCs w:val="20"/>
        </w:rPr>
        <w:t>8</w:t>
      </w:r>
      <w:r w:rsidR="00D773F9" w:rsidRPr="007D425C">
        <w:rPr>
          <w:rFonts w:ascii="Arial" w:hAnsi="Arial" w:cs="Arial"/>
          <w:sz w:val="20"/>
          <w:szCs w:val="20"/>
        </w:rPr>
        <w:t xml:space="preserve"> (Menos doscientos siete mil pesos ochocientos ochenta y cinco pesos </w:t>
      </w:r>
      <w:r w:rsidR="007D425C">
        <w:rPr>
          <w:rFonts w:ascii="Arial" w:hAnsi="Arial" w:cs="Arial"/>
          <w:sz w:val="20"/>
          <w:szCs w:val="20"/>
        </w:rPr>
        <w:t>08/100 M.N.</w:t>
      </w:r>
      <w:r w:rsidR="00D773F9" w:rsidRPr="007D425C">
        <w:rPr>
          <w:rFonts w:ascii="Arial" w:hAnsi="Arial" w:cs="Arial"/>
          <w:sz w:val="20"/>
          <w:szCs w:val="20"/>
        </w:rPr>
        <w:t>)</w:t>
      </w:r>
      <w:r w:rsidR="007D425C">
        <w:rPr>
          <w:rFonts w:ascii="Arial" w:hAnsi="Arial" w:cs="Arial"/>
          <w:sz w:val="20"/>
          <w:szCs w:val="20"/>
        </w:rPr>
        <w:t xml:space="preserve"> </w:t>
      </w:r>
      <w:r w:rsidRPr="007D425C">
        <w:rPr>
          <w:rFonts w:ascii="Arial" w:hAnsi="Arial" w:cs="Arial"/>
          <w:sz w:val="20"/>
          <w:szCs w:val="20"/>
        </w:rPr>
        <w:t>los bienes cuyo costo unitario de adquisición fue menor a 35 días de salario mínimo vigente del D.F., lo anterior, con fundamento en las Reglas Específicas del Registro y Valoración del Patrimonio, lo que llevo a una disminución a los activos del Tribunal por dicha cantidad y a una rectificación de resultado de ejercicios anteriores</w:t>
      </w:r>
      <w:r w:rsidR="00D773F9" w:rsidRPr="007D425C">
        <w:rPr>
          <w:rFonts w:ascii="Arial" w:hAnsi="Arial" w:cs="Arial"/>
          <w:sz w:val="20"/>
          <w:szCs w:val="20"/>
        </w:rPr>
        <w:t>, a</w:t>
      </w:r>
      <w:r w:rsidR="00772ECF">
        <w:rPr>
          <w:rFonts w:ascii="Arial" w:hAnsi="Arial" w:cs="Arial"/>
          <w:sz w:val="20"/>
          <w:szCs w:val="20"/>
        </w:rPr>
        <w:t xml:space="preserve">sí como la </w:t>
      </w:r>
      <w:r w:rsidR="00D773F9" w:rsidRPr="007D425C">
        <w:rPr>
          <w:rFonts w:ascii="Arial" w:hAnsi="Arial" w:cs="Arial"/>
          <w:sz w:val="20"/>
          <w:szCs w:val="20"/>
        </w:rPr>
        <w:t xml:space="preserve">afectación a dicha cuenta contable por la cifra de </w:t>
      </w:r>
      <w:r w:rsidR="002175F8">
        <w:rPr>
          <w:rFonts w:ascii="Arial" w:hAnsi="Arial" w:cs="Arial"/>
          <w:sz w:val="20"/>
          <w:szCs w:val="20"/>
        </w:rPr>
        <w:t>-</w:t>
      </w:r>
      <w:r w:rsidR="00D773F9" w:rsidRPr="007D425C">
        <w:rPr>
          <w:rFonts w:ascii="Arial" w:hAnsi="Arial" w:cs="Arial"/>
          <w:sz w:val="20"/>
          <w:szCs w:val="20"/>
        </w:rPr>
        <w:t>$6,757,082.00 (Menos seis millones setecientos cincuenta y siete mil ochenta y dos pesos 00/100</w:t>
      </w:r>
      <w:r w:rsidR="002175F8">
        <w:rPr>
          <w:rFonts w:ascii="Arial" w:hAnsi="Arial" w:cs="Arial"/>
          <w:sz w:val="20"/>
          <w:szCs w:val="20"/>
        </w:rPr>
        <w:t xml:space="preserve"> </w:t>
      </w:r>
      <w:r w:rsidR="00D773F9" w:rsidRPr="007D425C">
        <w:rPr>
          <w:rFonts w:ascii="Arial" w:hAnsi="Arial" w:cs="Arial"/>
          <w:sz w:val="20"/>
          <w:szCs w:val="20"/>
        </w:rPr>
        <w:t>M.N.) relacionad</w:t>
      </w:r>
      <w:r w:rsidR="002175F8">
        <w:rPr>
          <w:rFonts w:ascii="Arial" w:hAnsi="Arial" w:cs="Arial"/>
          <w:sz w:val="20"/>
          <w:szCs w:val="20"/>
        </w:rPr>
        <w:t>a</w:t>
      </w:r>
      <w:r w:rsidR="00D773F9" w:rsidRPr="007D425C">
        <w:rPr>
          <w:rFonts w:ascii="Arial" w:hAnsi="Arial" w:cs="Arial"/>
          <w:sz w:val="20"/>
          <w:szCs w:val="20"/>
        </w:rPr>
        <w:t xml:space="preserve"> con reintegro de presupuesto no ejercido co</w:t>
      </w:r>
      <w:r w:rsidR="00A86D5D" w:rsidRPr="007D425C">
        <w:rPr>
          <w:rFonts w:ascii="Arial" w:hAnsi="Arial" w:cs="Arial"/>
          <w:sz w:val="20"/>
          <w:szCs w:val="20"/>
        </w:rPr>
        <w:t>rrespondien</w:t>
      </w:r>
      <w:r w:rsidR="00A86D5D" w:rsidRPr="00BC7DBE">
        <w:rPr>
          <w:rFonts w:ascii="Arial" w:hAnsi="Arial" w:cs="Arial"/>
          <w:sz w:val="20"/>
          <w:szCs w:val="20"/>
        </w:rPr>
        <w:t>te al ejercicio 2020 realizado en 2021</w:t>
      </w:r>
      <w:r w:rsidR="00772ECF" w:rsidRPr="00BC7DBE">
        <w:rPr>
          <w:rFonts w:ascii="Arial" w:hAnsi="Arial" w:cs="Arial"/>
          <w:sz w:val="20"/>
          <w:szCs w:val="20"/>
        </w:rPr>
        <w:t xml:space="preserve"> y la afectación a esa misma cuenta por la cantidad de </w:t>
      </w:r>
      <w:r w:rsidR="002175F8" w:rsidRPr="00BC7DBE">
        <w:rPr>
          <w:rFonts w:ascii="Arial" w:hAnsi="Arial" w:cs="Arial"/>
          <w:sz w:val="20"/>
          <w:szCs w:val="20"/>
        </w:rPr>
        <w:t>-</w:t>
      </w:r>
      <w:r w:rsidR="00772ECF" w:rsidRPr="00BC7DBE">
        <w:rPr>
          <w:rFonts w:ascii="Arial" w:hAnsi="Arial" w:cs="Arial"/>
          <w:sz w:val="20"/>
          <w:szCs w:val="20"/>
        </w:rPr>
        <w:t>$824,028.69</w:t>
      </w:r>
      <w:r w:rsidR="002175F8" w:rsidRPr="00BC7DBE">
        <w:rPr>
          <w:rFonts w:ascii="Arial" w:hAnsi="Arial" w:cs="Arial"/>
          <w:sz w:val="20"/>
          <w:szCs w:val="20"/>
        </w:rPr>
        <w:t xml:space="preserve"> (Menos ochocientos veinticuatro mil veintiocho pesos 69/100 M.N.) relacionada con </w:t>
      </w:r>
      <w:r w:rsidR="00BC7DBE" w:rsidRPr="00BC7DBE">
        <w:rPr>
          <w:rFonts w:ascii="Arial" w:hAnsi="Arial" w:cs="Arial"/>
          <w:sz w:val="20"/>
          <w:szCs w:val="20"/>
        </w:rPr>
        <w:t xml:space="preserve">aplicaciones de depreciaciones pendientes de aplicar </w:t>
      </w:r>
      <w:r w:rsidR="002175F8" w:rsidRPr="00BC7DBE">
        <w:rPr>
          <w:rFonts w:ascii="Arial" w:hAnsi="Arial" w:cs="Arial"/>
          <w:sz w:val="20"/>
          <w:szCs w:val="20"/>
        </w:rPr>
        <w:t>por los ejercicios 201</w:t>
      </w:r>
      <w:r w:rsidR="00BC7DBE" w:rsidRPr="00BC7DBE">
        <w:rPr>
          <w:rFonts w:ascii="Arial" w:hAnsi="Arial" w:cs="Arial"/>
          <w:sz w:val="20"/>
          <w:szCs w:val="20"/>
        </w:rPr>
        <w:t>9-</w:t>
      </w:r>
      <w:r w:rsidR="002175F8" w:rsidRPr="00BC7DBE">
        <w:rPr>
          <w:rFonts w:ascii="Arial" w:hAnsi="Arial" w:cs="Arial"/>
          <w:sz w:val="20"/>
          <w:szCs w:val="20"/>
        </w:rPr>
        <w:t>2021 de diversos bienes de activo fijo.</w:t>
      </w:r>
    </w:p>
    <w:p w14:paraId="1D06E10A" w14:textId="2E619279" w:rsidR="004974E3" w:rsidRDefault="004974E3" w:rsidP="001E2439">
      <w:pPr>
        <w:pStyle w:val="Sinespaciado"/>
        <w:jc w:val="both"/>
        <w:rPr>
          <w:rFonts w:ascii="Arial" w:hAnsi="Arial" w:cs="Arial"/>
          <w:sz w:val="20"/>
          <w:szCs w:val="20"/>
        </w:rPr>
      </w:pPr>
    </w:p>
    <w:p w14:paraId="4FEDBF26" w14:textId="77777777" w:rsidR="0092179F" w:rsidRDefault="0092179F" w:rsidP="001E2439">
      <w:pPr>
        <w:pStyle w:val="Sinespaciado"/>
        <w:jc w:val="both"/>
        <w:rPr>
          <w:rFonts w:ascii="Arial" w:hAnsi="Arial" w:cs="Arial"/>
          <w:sz w:val="20"/>
          <w:szCs w:val="20"/>
        </w:rPr>
      </w:pPr>
    </w:p>
    <w:p w14:paraId="313B1CB1" w14:textId="77777777" w:rsidR="008536C6" w:rsidRPr="00E40728" w:rsidRDefault="00B92277" w:rsidP="00B92277">
      <w:pPr>
        <w:pStyle w:val="Sinespaciado"/>
        <w:numPr>
          <w:ilvl w:val="0"/>
          <w:numId w:val="1"/>
        </w:numPr>
        <w:jc w:val="both"/>
        <w:rPr>
          <w:rFonts w:ascii="Arial" w:hAnsi="Arial" w:cs="Arial"/>
          <w:b/>
          <w:sz w:val="20"/>
          <w:szCs w:val="20"/>
        </w:rPr>
      </w:pPr>
      <w:r w:rsidRPr="00E40728">
        <w:rPr>
          <w:rFonts w:ascii="Arial" w:hAnsi="Arial" w:cs="Arial"/>
          <w:b/>
          <w:sz w:val="20"/>
          <w:szCs w:val="20"/>
        </w:rPr>
        <w:t xml:space="preserve"> </w:t>
      </w:r>
      <w:r w:rsidR="008536C6" w:rsidRPr="00E40728">
        <w:rPr>
          <w:rFonts w:ascii="Arial" w:hAnsi="Arial" w:cs="Arial"/>
          <w:b/>
          <w:sz w:val="20"/>
          <w:szCs w:val="20"/>
        </w:rPr>
        <w:t>NOTAS AL ESTADO DE ACTIVIDADES</w:t>
      </w:r>
    </w:p>
    <w:p w14:paraId="43C86FE4" w14:textId="77777777" w:rsidR="008536C6" w:rsidRPr="00E40728" w:rsidRDefault="008536C6" w:rsidP="008536C6">
      <w:pPr>
        <w:pStyle w:val="Sinespaciado"/>
        <w:jc w:val="both"/>
        <w:rPr>
          <w:rFonts w:ascii="Arial" w:hAnsi="Arial" w:cs="Arial"/>
          <w:b/>
          <w:sz w:val="20"/>
          <w:szCs w:val="20"/>
        </w:rPr>
      </w:pPr>
    </w:p>
    <w:p w14:paraId="7B796381" w14:textId="77777777" w:rsidR="00B92277" w:rsidRPr="00E40728" w:rsidRDefault="00B92277" w:rsidP="00B92277">
      <w:pPr>
        <w:pStyle w:val="Sinespaciado"/>
        <w:jc w:val="both"/>
        <w:rPr>
          <w:rFonts w:ascii="Arial" w:hAnsi="Arial" w:cs="Arial"/>
          <w:b/>
          <w:sz w:val="20"/>
          <w:szCs w:val="20"/>
        </w:rPr>
      </w:pPr>
      <w:r w:rsidRPr="00E40728">
        <w:rPr>
          <w:rFonts w:ascii="Arial" w:hAnsi="Arial" w:cs="Arial"/>
          <w:b/>
          <w:sz w:val="20"/>
          <w:szCs w:val="20"/>
        </w:rPr>
        <w:t>Ingresos de Gestión</w:t>
      </w:r>
      <w:r w:rsidR="007B46CC" w:rsidRPr="00E40728">
        <w:rPr>
          <w:rFonts w:ascii="Arial" w:hAnsi="Arial" w:cs="Arial"/>
          <w:b/>
          <w:sz w:val="20"/>
          <w:szCs w:val="20"/>
        </w:rPr>
        <w:t xml:space="preserve"> y Otros </w:t>
      </w:r>
      <w:r w:rsidR="00D11CDD" w:rsidRPr="00E40728">
        <w:rPr>
          <w:rFonts w:ascii="Arial" w:hAnsi="Arial" w:cs="Arial"/>
          <w:b/>
          <w:sz w:val="20"/>
          <w:szCs w:val="20"/>
        </w:rPr>
        <w:t>Beneficios</w:t>
      </w:r>
    </w:p>
    <w:p w14:paraId="7AEB385B" w14:textId="77777777" w:rsidR="003C60F4" w:rsidRPr="00E40728" w:rsidRDefault="003C60F4" w:rsidP="00B92277">
      <w:pPr>
        <w:pStyle w:val="Sinespaciado"/>
        <w:jc w:val="both"/>
        <w:rPr>
          <w:rFonts w:ascii="Arial" w:hAnsi="Arial" w:cs="Arial"/>
          <w:b/>
          <w:sz w:val="20"/>
          <w:szCs w:val="20"/>
        </w:rPr>
      </w:pPr>
    </w:p>
    <w:p w14:paraId="2CDDFBDD" w14:textId="77777777" w:rsidR="00B92277" w:rsidRDefault="00B92277" w:rsidP="006C00EA">
      <w:pPr>
        <w:pStyle w:val="Sinespaciado"/>
        <w:numPr>
          <w:ilvl w:val="0"/>
          <w:numId w:val="2"/>
        </w:numPr>
        <w:ind w:left="142" w:firstLine="142"/>
        <w:jc w:val="both"/>
        <w:rPr>
          <w:rFonts w:ascii="Arial" w:hAnsi="Arial" w:cs="Arial"/>
          <w:sz w:val="20"/>
          <w:szCs w:val="20"/>
        </w:rPr>
      </w:pPr>
      <w:r w:rsidRPr="00EC0ABC">
        <w:rPr>
          <w:rFonts w:ascii="Arial" w:hAnsi="Arial" w:cs="Arial"/>
          <w:sz w:val="20"/>
          <w:szCs w:val="20"/>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r w:rsidRPr="00E40728">
        <w:rPr>
          <w:rFonts w:ascii="Arial" w:hAnsi="Arial" w:cs="Arial"/>
          <w:sz w:val="20"/>
          <w:szCs w:val="20"/>
        </w:rPr>
        <w:t>.</w:t>
      </w:r>
    </w:p>
    <w:p w14:paraId="192BC08E" w14:textId="77777777" w:rsidR="007936C7" w:rsidRPr="00E40728" w:rsidRDefault="007936C7" w:rsidP="007936C7">
      <w:pPr>
        <w:pStyle w:val="Sinespaciado"/>
        <w:ind w:left="284"/>
        <w:jc w:val="both"/>
        <w:rPr>
          <w:rFonts w:ascii="Arial" w:hAnsi="Arial" w:cs="Arial"/>
          <w:sz w:val="20"/>
          <w:szCs w:val="20"/>
        </w:rPr>
      </w:pPr>
    </w:p>
    <w:p w14:paraId="5B140A0D" w14:textId="77777777" w:rsidR="00D11CDD" w:rsidRPr="00E40728" w:rsidRDefault="00D11CDD" w:rsidP="006C00EA">
      <w:pPr>
        <w:pStyle w:val="Prrafodelista"/>
        <w:numPr>
          <w:ilvl w:val="0"/>
          <w:numId w:val="2"/>
        </w:numPr>
        <w:ind w:left="142" w:firstLine="142"/>
        <w:jc w:val="both"/>
        <w:rPr>
          <w:rFonts w:ascii="Arial" w:hAnsi="Arial" w:cs="Arial"/>
          <w:sz w:val="20"/>
          <w:szCs w:val="20"/>
        </w:rPr>
      </w:pPr>
      <w:r w:rsidRPr="00E40728">
        <w:rPr>
          <w:rFonts w:ascii="Arial" w:hAnsi="Arial" w:cs="Arial"/>
          <w:sz w:val="20"/>
          <w:szCs w:val="20"/>
        </w:rPr>
        <w:t>Se informará, de manera agrupada, el tipo, monto y naturaleza de la cuenta de otros ingresos, asimismo se informará de sus características significativas.</w:t>
      </w:r>
    </w:p>
    <w:p w14:paraId="0CECC198" w14:textId="77777777" w:rsidR="00801EB5" w:rsidRPr="00E40728" w:rsidRDefault="00801EB5" w:rsidP="00B92277">
      <w:pPr>
        <w:pStyle w:val="Sinespaciado"/>
        <w:jc w:val="both"/>
        <w:rPr>
          <w:rFonts w:ascii="Arial" w:hAnsi="Arial" w:cs="Arial"/>
          <w:sz w:val="20"/>
          <w:szCs w:val="20"/>
        </w:rPr>
      </w:pPr>
    </w:p>
    <w:tbl>
      <w:tblPr>
        <w:tblStyle w:val="Tabladecuadrcula1clara"/>
        <w:tblW w:w="8500" w:type="dxa"/>
        <w:tblLayout w:type="fixed"/>
        <w:tblLook w:val="04A0" w:firstRow="1" w:lastRow="0" w:firstColumn="1" w:lastColumn="0" w:noHBand="0" w:noVBand="1"/>
      </w:tblPr>
      <w:tblGrid>
        <w:gridCol w:w="5949"/>
        <w:gridCol w:w="1701"/>
        <w:gridCol w:w="850"/>
      </w:tblGrid>
      <w:tr w:rsidR="00013F4F" w:rsidRPr="00E40728" w14:paraId="788245ED" w14:textId="77777777" w:rsidTr="00013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67B1676B" w14:textId="77777777" w:rsidR="00013F4F" w:rsidRPr="00E40728" w:rsidRDefault="00013F4F" w:rsidP="006651EF">
            <w:pPr>
              <w:pStyle w:val="Sinespaciado"/>
              <w:jc w:val="center"/>
              <w:rPr>
                <w:rFonts w:ascii="Arial" w:hAnsi="Arial" w:cs="Arial"/>
                <w:i/>
                <w:sz w:val="20"/>
                <w:szCs w:val="20"/>
              </w:rPr>
            </w:pPr>
            <w:r w:rsidRPr="00E40728">
              <w:rPr>
                <w:rFonts w:ascii="Arial" w:hAnsi="Arial" w:cs="Arial"/>
                <w:i/>
                <w:sz w:val="20"/>
                <w:szCs w:val="20"/>
              </w:rPr>
              <w:t>CONCEPTO</w:t>
            </w:r>
          </w:p>
        </w:tc>
        <w:tc>
          <w:tcPr>
            <w:tcW w:w="1701" w:type="dxa"/>
          </w:tcPr>
          <w:p w14:paraId="1BD9708E" w14:textId="5FEB31BE" w:rsidR="00013F4F" w:rsidRPr="00E40728" w:rsidRDefault="00D425AA" w:rsidP="00541C67">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202</w:t>
            </w:r>
            <w:r w:rsidR="00541C67">
              <w:rPr>
                <w:rFonts w:ascii="Arial" w:hAnsi="Arial" w:cs="Arial"/>
                <w:i/>
                <w:sz w:val="20"/>
                <w:szCs w:val="20"/>
              </w:rPr>
              <w:t>2</w:t>
            </w:r>
          </w:p>
        </w:tc>
        <w:tc>
          <w:tcPr>
            <w:tcW w:w="850" w:type="dxa"/>
          </w:tcPr>
          <w:p w14:paraId="7FBFB4A6" w14:textId="77777777" w:rsidR="00013F4F" w:rsidRPr="00E40728" w:rsidRDefault="00013F4F" w:rsidP="009C3ED5">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E40728">
              <w:rPr>
                <w:rFonts w:ascii="Arial" w:hAnsi="Arial" w:cs="Arial"/>
                <w:i/>
                <w:sz w:val="20"/>
                <w:szCs w:val="20"/>
              </w:rPr>
              <w:t>%</w:t>
            </w:r>
          </w:p>
        </w:tc>
      </w:tr>
      <w:tr w:rsidR="00013F4F" w:rsidRPr="00E40728" w14:paraId="604D9149" w14:textId="77777777" w:rsidTr="00013F4F">
        <w:tc>
          <w:tcPr>
            <w:cnfStyle w:val="001000000000" w:firstRow="0" w:lastRow="0" w:firstColumn="1" w:lastColumn="0" w:oddVBand="0" w:evenVBand="0" w:oddHBand="0" w:evenHBand="0" w:firstRowFirstColumn="0" w:firstRowLastColumn="0" w:lastRowFirstColumn="0" w:lastRowLastColumn="0"/>
            <w:tcW w:w="5949" w:type="dxa"/>
          </w:tcPr>
          <w:p w14:paraId="38C19E98" w14:textId="77777777" w:rsidR="00013F4F" w:rsidRPr="00E40728" w:rsidRDefault="00013F4F" w:rsidP="00B92277">
            <w:pPr>
              <w:pStyle w:val="Sinespaciado"/>
              <w:jc w:val="both"/>
              <w:rPr>
                <w:rFonts w:ascii="Arial" w:hAnsi="Arial" w:cs="Arial"/>
                <w:i/>
                <w:sz w:val="20"/>
                <w:szCs w:val="20"/>
              </w:rPr>
            </w:pPr>
            <w:r w:rsidRPr="00E40728">
              <w:rPr>
                <w:rFonts w:ascii="Arial" w:hAnsi="Arial" w:cs="Arial"/>
                <w:i/>
                <w:sz w:val="20"/>
                <w:szCs w:val="20"/>
              </w:rPr>
              <w:t>INGRESOS DE GESTIÓN</w:t>
            </w:r>
          </w:p>
        </w:tc>
        <w:tc>
          <w:tcPr>
            <w:tcW w:w="1701" w:type="dxa"/>
          </w:tcPr>
          <w:p w14:paraId="76EDECAE" w14:textId="77777777" w:rsidR="00013F4F" w:rsidRPr="00E40728" w:rsidRDefault="00013F4F" w:rsidP="00C14716">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c>
          <w:tcPr>
            <w:tcW w:w="850" w:type="dxa"/>
          </w:tcPr>
          <w:p w14:paraId="209DC9A5" w14:textId="77777777" w:rsidR="00013F4F" w:rsidRPr="00E40728" w:rsidRDefault="00013F4F" w:rsidP="009C3ED5">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r w:rsidR="000E3709" w:rsidRPr="00E40728" w14:paraId="1E526115" w14:textId="5FBAF8BA" w:rsidTr="00013F4F">
        <w:tc>
          <w:tcPr>
            <w:cnfStyle w:val="001000000000" w:firstRow="0" w:lastRow="0" w:firstColumn="1" w:lastColumn="0" w:oddVBand="0" w:evenVBand="0" w:oddHBand="0" w:evenHBand="0" w:firstRowFirstColumn="0" w:firstRowLastColumn="0" w:lastRowFirstColumn="0" w:lastRowLastColumn="0"/>
            <w:tcW w:w="5949" w:type="dxa"/>
          </w:tcPr>
          <w:p w14:paraId="1ACB8F43" w14:textId="77777777" w:rsidR="000E3709" w:rsidRPr="00E40728" w:rsidRDefault="000E3709" w:rsidP="000E3709">
            <w:pPr>
              <w:pStyle w:val="Sinespaciado"/>
              <w:jc w:val="both"/>
              <w:rPr>
                <w:rFonts w:ascii="Arial" w:hAnsi="Arial" w:cs="Arial"/>
                <w:b w:val="0"/>
                <w:sz w:val="20"/>
                <w:szCs w:val="20"/>
              </w:rPr>
            </w:pPr>
            <w:r w:rsidRPr="00E40728">
              <w:rPr>
                <w:rFonts w:ascii="Arial" w:hAnsi="Arial" w:cs="Arial"/>
                <w:b w:val="0"/>
                <w:sz w:val="20"/>
                <w:szCs w:val="20"/>
              </w:rPr>
              <w:t>DERECHOS (Otros Derechos)</w:t>
            </w:r>
          </w:p>
        </w:tc>
        <w:tc>
          <w:tcPr>
            <w:tcW w:w="1701" w:type="dxa"/>
          </w:tcPr>
          <w:p w14:paraId="0E43CCD8" w14:textId="7E2CB7B0" w:rsidR="000E3709" w:rsidRPr="000E3709" w:rsidRDefault="000E3709"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E3709">
              <w:rPr>
                <w:rFonts w:ascii="Arial" w:hAnsi="Arial" w:cs="Arial"/>
                <w:sz w:val="20"/>
                <w:szCs w:val="20"/>
              </w:rPr>
              <w:t>2</w:t>
            </w:r>
            <w:r w:rsidR="00920E94">
              <w:rPr>
                <w:rFonts w:ascii="Arial" w:hAnsi="Arial" w:cs="Arial"/>
                <w:sz w:val="20"/>
                <w:szCs w:val="20"/>
              </w:rPr>
              <w:t>7</w:t>
            </w:r>
            <w:r w:rsidRPr="000E3709">
              <w:rPr>
                <w:rFonts w:ascii="Arial" w:hAnsi="Arial" w:cs="Arial"/>
                <w:sz w:val="20"/>
                <w:szCs w:val="20"/>
              </w:rPr>
              <w:t>,</w:t>
            </w:r>
            <w:r w:rsidR="009A0FDE">
              <w:rPr>
                <w:rFonts w:ascii="Arial" w:hAnsi="Arial" w:cs="Arial"/>
                <w:sz w:val="20"/>
                <w:szCs w:val="20"/>
              </w:rPr>
              <w:t>915</w:t>
            </w:r>
            <w:r w:rsidRPr="000E3709">
              <w:rPr>
                <w:rFonts w:ascii="Arial" w:hAnsi="Arial" w:cs="Arial"/>
                <w:sz w:val="20"/>
                <w:szCs w:val="20"/>
              </w:rPr>
              <w:t>.00</w:t>
            </w:r>
          </w:p>
        </w:tc>
        <w:tc>
          <w:tcPr>
            <w:tcW w:w="850" w:type="dxa"/>
          </w:tcPr>
          <w:p w14:paraId="5A16233A" w14:textId="287C1977" w:rsidR="000E3709" w:rsidRPr="000E3709" w:rsidRDefault="000E3709" w:rsidP="000E3709">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E3709">
              <w:rPr>
                <w:rFonts w:ascii="Arial" w:hAnsi="Arial" w:cs="Arial"/>
                <w:sz w:val="20"/>
                <w:szCs w:val="20"/>
              </w:rPr>
              <w:t>0.02</w:t>
            </w:r>
          </w:p>
        </w:tc>
      </w:tr>
      <w:tr w:rsidR="000E3709" w:rsidRPr="00E40728" w14:paraId="48FED66C" w14:textId="23A8593D" w:rsidTr="00013F4F">
        <w:tc>
          <w:tcPr>
            <w:cnfStyle w:val="001000000000" w:firstRow="0" w:lastRow="0" w:firstColumn="1" w:lastColumn="0" w:oddVBand="0" w:evenVBand="0" w:oddHBand="0" w:evenHBand="0" w:firstRowFirstColumn="0" w:firstRowLastColumn="0" w:lastRowFirstColumn="0" w:lastRowLastColumn="0"/>
            <w:tcW w:w="5949" w:type="dxa"/>
          </w:tcPr>
          <w:p w14:paraId="59632384" w14:textId="77777777" w:rsidR="000E3709" w:rsidRPr="00E40728" w:rsidRDefault="000E3709" w:rsidP="000E3709">
            <w:pPr>
              <w:pStyle w:val="Sinespaciado"/>
              <w:jc w:val="both"/>
              <w:rPr>
                <w:rFonts w:ascii="Arial" w:hAnsi="Arial" w:cs="Arial"/>
                <w:b w:val="0"/>
                <w:sz w:val="20"/>
                <w:szCs w:val="20"/>
              </w:rPr>
            </w:pPr>
            <w:r w:rsidRPr="00E40728">
              <w:rPr>
                <w:rFonts w:ascii="Arial" w:hAnsi="Arial" w:cs="Arial"/>
                <w:b w:val="0"/>
                <w:sz w:val="20"/>
                <w:szCs w:val="20"/>
              </w:rPr>
              <w:t>APROVECHAMIENTOS DE TIPO CORRIENTE (Multas)</w:t>
            </w:r>
          </w:p>
        </w:tc>
        <w:tc>
          <w:tcPr>
            <w:tcW w:w="1701" w:type="dxa"/>
          </w:tcPr>
          <w:p w14:paraId="4B566455" w14:textId="2424C14B" w:rsidR="000E3709" w:rsidRPr="000E3709" w:rsidRDefault="00770F76" w:rsidP="00920E94">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920E94">
              <w:rPr>
                <w:rFonts w:ascii="Arial" w:hAnsi="Arial" w:cs="Arial"/>
                <w:sz w:val="20"/>
                <w:szCs w:val="20"/>
              </w:rPr>
              <w:t>83</w:t>
            </w:r>
            <w:r w:rsidR="000E3709" w:rsidRPr="000E3709">
              <w:rPr>
                <w:rFonts w:ascii="Arial" w:hAnsi="Arial" w:cs="Arial"/>
                <w:sz w:val="20"/>
                <w:szCs w:val="20"/>
              </w:rPr>
              <w:t>,</w:t>
            </w:r>
            <w:r w:rsidR="00920E94">
              <w:rPr>
                <w:rFonts w:ascii="Arial" w:hAnsi="Arial" w:cs="Arial"/>
                <w:sz w:val="20"/>
                <w:szCs w:val="20"/>
              </w:rPr>
              <w:t>133</w:t>
            </w:r>
            <w:r w:rsidR="000E3709" w:rsidRPr="000E3709">
              <w:rPr>
                <w:rFonts w:ascii="Arial" w:hAnsi="Arial" w:cs="Arial"/>
                <w:sz w:val="20"/>
                <w:szCs w:val="20"/>
              </w:rPr>
              <w:t>.00</w:t>
            </w:r>
          </w:p>
        </w:tc>
        <w:tc>
          <w:tcPr>
            <w:tcW w:w="850" w:type="dxa"/>
          </w:tcPr>
          <w:p w14:paraId="4C53E180" w14:textId="251ABBC7" w:rsidR="000E3709" w:rsidRPr="000E3709" w:rsidRDefault="000E3709" w:rsidP="009A0FD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E3709">
              <w:rPr>
                <w:rFonts w:ascii="Arial" w:hAnsi="Arial" w:cs="Arial"/>
                <w:sz w:val="20"/>
                <w:szCs w:val="20"/>
              </w:rPr>
              <w:t>0.</w:t>
            </w:r>
            <w:r w:rsidR="00770F76">
              <w:rPr>
                <w:rFonts w:ascii="Arial" w:hAnsi="Arial" w:cs="Arial"/>
                <w:sz w:val="20"/>
                <w:szCs w:val="20"/>
              </w:rPr>
              <w:t>2</w:t>
            </w:r>
            <w:r w:rsidR="009A0FDE">
              <w:rPr>
                <w:rFonts w:ascii="Arial" w:hAnsi="Arial" w:cs="Arial"/>
                <w:sz w:val="20"/>
                <w:szCs w:val="20"/>
              </w:rPr>
              <w:t>4</w:t>
            </w:r>
          </w:p>
        </w:tc>
      </w:tr>
      <w:tr w:rsidR="00013F4F" w:rsidRPr="00E40728" w14:paraId="1F5C1BBB" w14:textId="12EFE670" w:rsidTr="00013F4F">
        <w:tc>
          <w:tcPr>
            <w:cnfStyle w:val="001000000000" w:firstRow="0" w:lastRow="0" w:firstColumn="1" w:lastColumn="0" w:oddVBand="0" w:evenVBand="0" w:oddHBand="0" w:evenHBand="0" w:firstRowFirstColumn="0" w:firstRowLastColumn="0" w:lastRowFirstColumn="0" w:lastRowLastColumn="0"/>
            <w:tcW w:w="5949" w:type="dxa"/>
          </w:tcPr>
          <w:p w14:paraId="7374CECA" w14:textId="77777777" w:rsidR="00013F4F" w:rsidRPr="00E40728" w:rsidRDefault="00013F4F" w:rsidP="00013F4F">
            <w:pPr>
              <w:pStyle w:val="Sinespaciado"/>
              <w:jc w:val="right"/>
              <w:rPr>
                <w:rFonts w:ascii="Arial" w:hAnsi="Arial" w:cs="Arial"/>
                <w:sz w:val="20"/>
                <w:szCs w:val="20"/>
              </w:rPr>
            </w:pPr>
            <w:r w:rsidRPr="00E40728">
              <w:rPr>
                <w:rFonts w:ascii="Arial" w:hAnsi="Arial" w:cs="Arial"/>
                <w:sz w:val="20"/>
                <w:szCs w:val="20"/>
              </w:rPr>
              <w:t>Total de Ingresos de Gestión</w:t>
            </w:r>
          </w:p>
        </w:tc>
        <w:tc>
          <w:tcPr>
            <w:tcW w:w="1701" w:type="dxa"/>
          </w:tcPr>
          <w:p w14:paraId="632E0840" w14:textId="66ED586B" w:rsidR="00013F4F" w:rsidRPr="000E3709" w:rsidRDefault="00920E94"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31</w:t>
            </w:r>
            <w:r w:rsidR="009A0FDE">
              <w:rPr>
                <w:rFonts w:ascii="Arial" w:hAnsi="Arial" w:cs="Arial"/>
                <w:b/>
                <w:bCs/>
                <w:sz w:val="20"/>
                <w:szCs w:val="20"/>
              </w:rPr>
              <w:t>1</w:t>
            </w:r>
            <w:r w:rsidR="00770F76">
              <w:rPr>
                <w:rFonts w:ascii="Arial" w:hAnsi="Arial" w:cs="Arial"/>
                <w:b/>
                <w:bCs/>
                <w:sz w:val="20"/>
                <w:szCs w:val="20"/>
              </w:rPr>
              <w:t>,</w:t>
            </w:r>
            <w:r w:rsidR="009A0FDE">
              <w:rPr>
                <w:rFonts w:ascii="Arial" w:hAnsi="Arial" w:cs="Arial"/>
                <w:b/>
                <w:bCs/>
                <w:sz w:val="20"/>
                <w:szCs w:val="20"/>
              </w:rPr>
              <w:t>048</w:t>
            </w:r>
            <w:r w:rsidR="00770F76">
              <w:rPr>
                <w:rFonts w:ascii="Arial" w:hAnsi="Arial" w:cs="Arial"/>
                <w:b/>
                <w:bCs/>
                <w:sz w:val="20"/>
                <w:szCs w:val="20"/>
              </w:rPr>
              <w:t>.</w:t>
            </w:r>
            <w:r w:rsidR="0092179F" w:rsidRPr="000E3709">
              <w:rPr>
                <w:rFonts w:ascii="Arial" w:hAnsi="Arial" w:cs="Arial"/>
                <w:b/>
                <w:bCs/>
                <w:sz w:val="20"/>
                <w:szCs w:val="20"/>
              </w:rPr>
              <w:t>00</w:t>
            </w:r>
          </w:p>
        </w:tc>
        <w:tc>
          <w:tcPr>
            <w:tcW w:w="850" w:type="dxa"/>
          </w:tcPr>
          <w:p w14:paraId="77FF7C9A" w14:textId="2C46277E" w:rsidR="00013F4F" w:rsidRPr="000E3709" w:rsidRDefault="00A270E6" w:rsidP="009A0FD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E3709">
              <w:rPr>
                <w:rFonts w:ascii="Arial" w:hAnsi="Arial" w:cs="Arial"/>
                <w:b/>
                <w:sz w:val="20"/>
                <w:szCs w:val="20"/>
              </w:rPr>
              <w:t>0.</w:t>
            </w:r>
            <w:r w:rsidR="000E3709" w:rsidRPr="000E3709">
              <w:rPr>
                <w:rFonts w:ascii="Arial" w:hAnsi="Arial" w:cs="Arial"/>
                <w:b/>
                <w:sz w:val="20"/>
                <w:szCs w:val="20"/>
              </w:rPr>
              <w:t>2</w:t>
            </w:r>
            <w:r w:rsidR="009A0FDE">
              <w:rPr>
                <w:rFonts w:ascii="Arial" w:hAnsi="Arial" w:cs="Arial"/>
                <w:b/>
                <w:sz w:val="20"/>
                <w:szCs w:val="20"/>
              </w:rPr>
              <w:t>6</w:t>
            </w:r>
          </w:p>
        </w:tc>
      </w:tr>
      <w:tr w:rsidR="00013F4F" w:rsidRPr="00E40728" w14:paraId="6C2834F3" w14:textId="44091D9E" w:rsidTr="00013F4F">
        <w:tc>
          <w:tcPr>
            <w:cnfStyle w:val="001000000000" w:firstRow="0" w:lastRow="0" w:firstColumn="1" w:lastColumn="0" w:oddVBand="0" w:evenVBand="0" w:oddHBand="0" w:evenHBand="0" w:firstRowFirstColumn="0" w:firstRowLastColumn="0" w:lastRowFirstColumn="0" w:lastRowLastColumn="0"/>
            <w:tcW w:w="5949" w:type="dxa"/>
          </w:tcPr>
          <w:p w14:paraId="2BA08B1C" w14:textId="77777777" w:rsidR="00013F4F" w:rsidRPr="00E40728" w:rsidRDefault="00013F4F" w:rsidP="00013F4F">
            <w:pPr>
              <w:pStyle w:val="Sinespaciado"/>
              <w:jc w:val="both"/>
              <w:rPr>
                <w:rFonts w:ascii="Arial" w:hAnsi="Arial" w:cs="Arial"/>
                <w:i/>
                <w:sz w:val="20"/>
                <w:szCs w:val="20"/>
              </w:rPr>
            </w:pPr>
            <w:r w:rsidRPr="00E40728">
              <w:rPr>
                <w:rFonts w:ascii="Arial" w:hAnsi="Arial" w:cs="Arial"/>
                <w:i/>
                <w:sz w:val="20"/>
                <w:szCs w:val="20"/>
              </w:rPr>
              <w:t>PARTICIPACIONES, APORTACIONES, CONVENIOS</w:t>
            </w:r>
          </w:p>
        </w:tc>
        <w:tc>
          <w:tcPr>
            <w:tcW w:w="1701" w:type="dxa"/>
          </w:tcPr>
          <w:p w14:paraId="49057129" w14:textId="77777777" w:rsidR="00013F4F" w:rsidRPr="000E3709" w:rsidRDefault="00013F4F" w:rsidP="00013F4F">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c>
          <w:tcPr>
            <w:tcW w:w="850" w:type="dxa"/>
          </w:tcPr>
          <w:p w14:paraId="70D31060" w14:textId="77777777" w:rsidR="00013F4F" w:rsidRPr="000E3709" w:rsidRDefault="00013F4F" w:rsidP="00013F4F">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r w:rsidR="00013F4F" w:rsidRPr="00E40728" w14:paraId="7A2E8023" w14:textId="035E9456" w:rsidTr="00013F4F">
        <w:tc>
          <w:tcPr>
            <w:cnfStyle w:val="001000000000" w:firstRow="0" w:lastRow="0" w:firstColumn="1" w:lastColumn="0" w:oddVBand="0" w:evenVBand="0" w:oddHBand="0" w:evenHBand="0" w:firstRowFirstColumn="0" w:firstRowLastColumn="0" w:lastRowFirstColumn="0" w:lastRowLastColumn="0"/>
            <w:tcW w:w="5949" w:type="dxa"/>
          </w:tcPr>
          <w:p w14:paraId="5D8434B4" w14:textId="77777777" w:rsidR="00013F4F" w:rsidRPr="00E40728" w:rsidRDefault="00013F4F" w:rsidP="00013F4F">
            <w:pPr>
              <w:pStyle w:val="Sinespaciado"/>
              <w:jc w:val="both"/>
              <w:rPr>
                <w:rFonts w:ascii="Arial" w:hAnsi="Arial" w:cs="Arial"/>
                <w:b w:val="0"/>
                <w:sz w:val="20"/>
                <w:szCs w:val="20"/>
              </w:rPr>
            </w:pPr>
            <w:r w:rsidRPr="00E40728">
              <w:rPr>
                <w:rFonts w:ascii="Arial" w:hAnsi="Arial" w:cs="Arial"/>
                <w:b w:val="0"/>
                <w:sz w:val="20"/>
                <w:szCs w:val="20"/>
              </w:rPr>
              <w:t xml:space="preserve">TRANSFERENCIAS, ASIGNACIONES, SUBSIDIO Y OTRAS AY </w:t>
            </w:r>
          </w:p>
        </w:tc>
        <w:tc>
          <w:tcPr>
            <w:tcW w:w="1701" w:type="dxa"/>
          </w:tcPr>
          <w:p w14:paraId="33E6C2EB" w14:textId="351F71D5" w:rsidR="00013F4F" w:rsidRPr="000E3709" w:rsidRDefault="00920E94"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9A0FDE">
              <w:rPr>
                <w:rFonts w:ascii="Arial" w:hAnsi="Arial" w:cs="Arial"/>
                <w:sz w:val="20"/>
                <w:szCs w:val="20"/>
              </w:rPr>
              <w:t>18</w:t>
            </w:r>
            <w:r w:rsidR="000E3709" w:rsidRPr="000E3709">
              <w:rPr>
                <w:rFonts w:ascii="Arial" w:hAnsi="Arial" w:cs="Arial"/>
                <w:sz w:val="20"/>
                <w:szCs w:val="20"/>
              </w:rPr>
              <w:t>,</w:t>
            </w:r>
            <w:r w:rsidR="009A0FDE">
              <w:rPr>
                <w:rFonts w:ascii="Arial" w:hAnsi="Arial" w:cs="Arial"/>
                <w:sz w:val="20"/>
                <w:szCs w:val="20"/>
              </w:rPr>
              <w:t>349</w:t>
            </w:r>
            <w:r w:rsidR="000E3709" w:rsidRPr="000E3709">
              <w:rPr>
                <w:rFonts w:ascii="Arial" w:hAnsi="Arial" w:cs="Arial"/>
                <w:sz w:val="20"/>
                <w:szCs w:val="20"/>
              </w:rPr>
              <w:t>,</w:t>
            </w:r>
            <w:r w:rsidR="009A0FDE">
              <w:rPr>
                <w:rFonts w:ascii="Arial" w:hAnsi="Arial" w:cs="Arial"/>
                <w:sz w:val="20"/>
                <w:szCs w:val="20"/>
              </w:rPr>
              <w:t>442</w:t>
            </w:r>
            <w:r w:rsidR="000E3709" w:rsidRPr="000E3709">
              <w:rPr>
                <w:rFonts w:ascii="Arial" w:hAnsi="Arial" w:cs="Arial"/>
                <w:sz w:val="20"/>
                <w:szCs w:val="20"/>
              </w:rPr>
              <w:t>.00</w:t>
            </w:r>
          </w:p>
        </w:tc>
        <w:tc>
          <w:tcPr>
            <w:tcW w:w="850" w:type="dxa"/>
          </w:tcPr>
          <w:p w14:paraId="36D08FEE" w14:textId="0E9E79D6" w:rsidR="00013F4F" w:rsidRPr="000E3709" w:rsidRDefault="00013F4F" w:rsidP="009A0FD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E3709">
              <w:rPr>
                <w:rFonts w:ascii="Arial" w:hAnsi="Arial" w:cs="Arial"/>
                <w:sz w:val="20"/>
                <w:szCs w:val="20"/>
              </w:rPr>
              <w:t>9</w:t>
            </w:r>
            <w:r w:rsidR="00770F76">
              <w:rPr>
                <w:rFonts w:ascii="Arial" w:hAnsi="Arial" w:cs="Arial"/>
                <w:sz w:val="20"/>
                <w:szCs w:val="20"/>
              </w:rPr>
              <w:t>7</w:t>
            </w:r>
            <w:r w:rsidR="00514647" w:rsidRPr="000E3709">
              <w:rPr>
                <w:rFonts w:ascii="Arial" w:hAnsi="Arial" w:cs="Arial"/>
                <w:sz w:val="20"/>
                <w:szCs w:val="20"/>
              </w:rPr>
              <w:t>.</w:t>
            </w:r>
            <w:r w:rsidR="009A0FDE">
              <w:rPr>
                <w:rFonts w:ascii="Arial" w:hAnsi="Arial" w:cs="Arial"/>
                <w:sz w:val="20"/>
                <w:szCs w:val="20"/>
              </w:rPr>
              <w:t>86</w:t>
            </w:r>
          </w:p>
        </w:tc>
      </w:tr>
      <w:tr w:rsidR="00013F4F" w:rsidRPr="00E40728" w14:paraId="6886F51A" w14:textId="20C322E2" w:rsidTr="00013F4F">
        <w:tc>
          <w:tcPr>
            <w:cnfStyle w:val="001000000000" w:firstRow="0" w:lastRow="0" w:firstColumn="1" w:lastColumn="0" w:oddVBand="0" w:evenVBand="0" w:oddHBand="0" w:evenHBand="0" w:firstRowFirstColumn="0" w:firstRowLastColumn="0" w:lastRowFirstColumn="0" w:lastRowLastColumn="0"/>
            <w:tcW w:w="5949" w:type="dxa"/>
          </w:tcPr>
          <w:p w14:paraId="64F6C762" w14:textId="0E13B2C1" w:rsidR="00013F4F" w:rsidRPr="00E40728" w:rsidRDefault="00013F4F" w:rsidP="00013F4F">
            <w:pPr>
              <w:pStyle w:val="Sinespaciado"/>
              <w:jc w:val="right"/>
              <w:rPr>
                <w:rFonts w:ascii="Arial" w:hAnsi="Arial" w:cs="Arial"/>
                <w:sz w:val="20"/>
                <w:szCs w:val="20"/>
              </w:rPr>
            </w:pPr>
            <w:r w:rsidRPr="00E40728">
              <w:rPr>
                <w:rFonts w:ascii="Arial" w:hAnsi="Arial" w:cs="Arial"/>
                <w:sz w:val="20"/>
                <w:szCs w:val="20"/>
              </w:rPr>
              <w:t>Total de Participaciones, Aportaciones y Transferencias</w:t>
            </w:r>
          </w:p>
        </w:tc>
        <w:tc>
          <w:tcPr>
            <w:tcW w:w="1701" w:type="dxa"/>
          </w:tcPr>
          <w:p w14:paraId="6A4BE06D" w14:textId="09F067FB" w:rsidR="00013F4F" w:rsidRPr="000E3709" w:rsidRDefault="00920E94"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w:t>
            </w:r>
            <w:r w:rsidR="009A0FDE">
              <w:rPr>
                <w:rFonts w:ascii="Arial" w:hAnsi="Arial" w:cs="Arial"/>
                <w:b/>
                <w:bCs/>
                <w:sz w:val="20"/>
                <w:szCs w:val="20"/>
              </w:rPr>
              <w:t>18</w:t>
            </w:r>
            <w:r w:rsidR="00770F76">
              <w:rPr>
                <w:rFonts w:ascii="Arial" w:hAnsi="Arial" w:cs="Arial"/>
                <w:b/>
                <w:bCs/>
                <w:sz w:val="20"/>
                <w:szCs w:val="20"/>
              </w:rPr>
              <w:t>,</w:t>
            </w:r>
            <w:r w:rsidR="009A0FDE">
              <w:rPr>
                <w:rFonts w:ascii="Arial" w:hAnsi="Arial" w:cs="Arial"/>
                <w:b/>
                <w:bCs/>
                <w:sz w:val="20"/>
                <w:szCs w:val="20"/>
              </w:rPr>
              <w:t>349</w:t>
            </w:r>
            <w:r w:rsidR="00770F76">
              <w:rPr>
                <w:rFonts w:ascii="Arial" w:hAnsi="Arial" w:cs="Arial"/>
                <w:b/>
                <w:bCs/>
                <w:sz w:val="20"/>
                <w:szCs w:val="20"/>
              </w:rPr>
              <w:t>,</w:t>
            </w:r>
            <w:r w:rsidR="009A0FDE">
              <w:rPr>
                <w:rFonts w:ascii="Arial" w:hAnsi="Arial" w:cs="Arial"/>
                <w:b/>
                <w:bCs/>
                <w:sz w:val="20"/>
                <w:szCs w:val="20"/>
              </w:rPr>
              <w:t>442</w:t>
            </w:r>
            <w:r w:rsidR="000E3709" w:rsidRPr="000E3709">
              <w:rPr>
                <w:rFonts w:ascii="Arial" w:hAnsi="Arial" w:cs="Arial"/>
                <w:b/>
                <w:bCs/>
                <w:sz w:val="20"/>
                <w:szCs w:val="20"/>
              </w:rPr>
              <w:t>.00</w:t>
            </w:r>
          </w:p>
        </w:tc>
        <w:tc>
          <w:tcPr>
            <w:tcW w:w="850" w:type="dxa"/>
          </w:tcPr>
          <w:p w14:paraId="7BEDB007" w14:textId="34C20F23" w:rsidR="00013F4F" w:rsidRPr="000E3709" w:rsidRDefault="00013F4F" w:rsidP="009A0FD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E3709">
              <w:rPr>
                <w:rFonts w:ascii="Arial" w:hAnsi="Arial" w:cs="Arial"/>
                <w:b/>
                <w:sz w:val="20"/>
                <w:szCs w:val="20"/>
              </w:rPr>
              <w:t>9</w:t>
            </w:r>
            <w:r w:rsidR="00770F76">
              <w:rPr>
                <w:rFonts w:ascii="Arial" w:hAnsi="Arial" w:cs="Arial"/>
                <w:b/>
                <w:sz w:val="20"/>
                <w:szCs w:val="20"/>
              </w:rPr>
              <w:t>7</w:t>
            </w:r>
            <w:r w:rsidRPr="000E3709">
              <w:rPr>
                <w:rFonts w:ascii="Arial" w:hAnsi="Arial" w:cs="Arial"/>
                <w:b/>
                <w:sz w:val="20"/>
                <w:szCs w:val="20"/>
              </w:rPr>
              <w:t>.</w:t>
            </w:r>
            <w:r w:rsidR="009A0FDE">
              <w:rPr>
                <w:rFonts w:ascii="Arial" w:hAnsi="Arial" w:cs="Arial"/>
                <w:b/>
                <w:sz w:val="20"/>
                <w:szCs w:val="20"/>
              </w:rPr>
              <w:t>86</w:t>
            </w:r>
          </w:p>
        </w:tc>
      </w:tr>
      <w:tr w:rsidR="00013F4F" w:rsidRPr="00E40728" w14:paraId="04D00047" w14:textId="419694EE" w:rsidTr="00013F4F">
        <w:tc>
          <w:tcPr>
            <w:cnfStyle w:val="001000000000" w:firstRow="0" w:lastRow="0" w:firstColumn="1" w:lastColumn="0" w:oddVBand="0" w:evenVBand="0" w:oddHBand="0" w:evenHBand="0" w:firstRowFirstColumn="0" w:firstRowLastColumn="0" w:lastRowFirstColumn="0" w:lastRowLastColumn="0"/>
            <w:tcW w:w="5949" w:type="dxa"/>
          </w:tcPr>
          <w:p w14:paraId="1C75CA54" w14:textId="77777777" w:rsidR="00013F4F" w:rsidRPr="00E40728" w:rsidRDefault="00013F4F" w:rsidP="00013F4F">
            <w:pPr>
              <w:pStyle w:val="Sinespaciado"/>
              <w:rPr>
                <w:rFonts w:ascii="Arial" w:hAnsi="Arial" w:cs="Arial"/>
                <w:sz w:val="20"/>
                <w:szCs w:val="20"/>
              </w:rPr>
            </w:pPr>
            <w:r w:rsidRPr="00E40728">
              <w:rPr>
                <w:rFonts w:ascii="Arial" w:hAnsi="Arial" w:cs="Arial"/>
                <w:sz w:val="20"/>
                <w:szCs w:val="20"/>
              </w:rPr>
              <w:t>OTROS INGRESOS Y BENEFICIOS</w:t>
            </w:r>
          </w:p>
        </w:tc>
        <w:tc>
          <w:tcPr>
            <w:tcW w:w="1701" w:type="dxa"/>
          </w:tcPr>
          <w:p w14:paraId="6DDFB0DC" w14:textId="77777777" w:rsidR="00013F4F" w:rsidRPr="000E3709" w:rsidRDefault="00013F4F" w:rsidP="00013F4F">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3990D88A" w14:textId="77777777" w:rsidR="00013F4F" w:rsidRPr="000E3709"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0E3709" w:rsidRPr="00E40728" w14:paraId="2C44D576" w14:textId="4564286E" w:rsidTr="00013F4F">
        <w:tc>
          <w:tcPr>
            <w:cnfStyle w:val="001000000000" w:firstRow="0" w:lastRow="0" w:firstColumn="1" w:lastColumn="0" w:oddVBand="0" w:evenVBand="0" w:oddHBand="0" w:evenHBand="0" w:firstRowFirstColumn="0" w:firstRowLastColumn="0" w:lastRowFirstColumn="0" w:lastRowLastColumn="0"/>
            <w:tcW w:w="5949" w:type="dxa"/>
          </w:tcPr>
          <w:p w14:paraId="3AA7449D" w14:textId="77777777" w:rsidR="000E3709" w:rsidRPr="00E40728" w:rsidRDefault="000E3709" w:rsidP="000E3709">
            <w:pPr>
              <w:pStyle w:val="Sinespaciado"/>
              <w:rPr>
                <w:rFonts w:ascii="Arial" w:hAnsi="Arial" w:cs="Arial"/>
                <w:b w:val="0"/>
                <w:sz w:val="20"/>
                <w:szCs w:val="20"/>
              </w:rPr>
            </w:pPr>
            <w:r w:rsidRPr="00E40728">
              <w:rPr>
                <w:rFonts w:ascii="Arial" w:hAnsi="Arial" w:cs="Arial"/>
                <w:b w:val="0"/>
                <w:sz w:val="20"/>
                <w:szCs w:val="20"/>
              </w:rPr>
              <w:t>INTERESES GENERADOS</w:t>
            </w:r>
          </w:p>
        </w:tc>
        <w:tc>
          <w:tcPr>
            <w:tcW w:w="1701" w:type="dxa"/>
          </w:tcPr>
          <w:p w14:paraId="3E0003F1" w14:textId="0B646941" w:rsidR="000E3709" w:rsidRPr="000E3709"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753</w:t>
            </w:r>
            <w:r w:rsidR="000E3709" w:rsidRPr="000E3709">
              <w:rPr>
                <w:rFonts w:ascii="Arial" w:hAnsi="Arial" w:cs="Arial"/>
                <w:sz w:val="20"/>
                <w:szCs w:val="20"/>
              </w:rPr>
              <w:t>,</w:t>
            </w:r>
            <w:r>
              <w:rPr>
                <w:rFonts w:ascii="Arial" w:hAnsi="Arial" w:cs="Arial"/>
                <w:sz w:val="20"/>
                <w:szCs w:val="20"/>
              </w:rPr>
              <w:t>114</w:t>
            </w:r>
            <w:r w:rsidR="000E3709" w:rsidRPr="000E3709">
              <w:rPr>
                <w:rFonts w:ascii="Arial" w:hAnsi="Arial" w:cs="Arial"/>
                <w:sz w:val="20"/>
                <w:szCs w:val="20"/>
              </w:rPr>
              <w:t>.</w:t>
            </w:r>
            <w:r>
              <w:rPr>
                <w:rFonts w:ascii="Arial" w:hAnsi="Arial" w:cs="Arial"/>
                <w:sz w:val="20"/>
                <w:szCs w:val="20"/>
              </w:rPr>
              <w:t>05</w:t>
            </w:r>
          </w:p>
        </w:tc>
        <w:tc>
          <w:tcPr>
            <w:tcW w:w="850" w:type="dxa"/>
          </w:tcPr>
          <w:p w14:paraId="21A40447" w14:textId="0000D76E" w:rsidR="000E3709" w:rsidRPr="000E3709" w:rsidRDefault="000E3709" w:rsidP="009A0FD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E3709">
              <w:rPr>
                <w:rFonts w:ascii="Arial" w:hAnsi="Arial" w:cs="Arial"/>
                <w:sz w:val="20"/>
                <w:szCs w:val="20"/>
              </w:rPr>
              <w:t>0.</w:t>
            </w:r>
            <w:r w:rsidR="00770F76">
              <w:rPr>
                <w:rFonts w:ascii="Arial" w:hAnsi="Arial" w:cs="Arial"/>
                <w:sz w:val="20"/>
                <w:szCs w:val="20"/>
              </w:rPr>
              <w:t>6</w:t>
            </w:r>
            <w:r w:rsidR="009A0FDE">
              <w:rPr>
                <w:rFonts w:ascii="Arial" w:hAnsi="Arial" w:cs="Arial"/>
                <w:sz w:val="20"/>
                <w:szCs w:val="20"/>
              </w:rPr>
              <w:t>2</w:t>
            </w:r>
          </w:p>
        </w:tc>
      </w:tr>
      <w:tr w:rsidR="000E3709" w:rsidRPr="00E40728" w14:paraId="1E10AE73" w14:textId="77777777" w:rsidTr="00013F4F">
        <w:tc>
          <w:tcPr>
            <w:cnfStyle w:val="001000000000" w:firstRow="0" w:lastRow="0" w:firstColumn="1" w:lastColumn="0" w:oddVBand="0" w:evenVBand="0" w:oddHBand="0" w:evenHBand="0" w:firstRowFirstColumn="0" w:firstRowLastColumn="0" w:lastRowFirstColumn="0" w:lastRowLastColumn="0"/>
            <w:tcW w:w="5949" w:type="dxa"/>
          </w:tcPr>
          <w:p w14:paraId="70D509EF" w14:textId="318979B2" w:rsidR="000E3709" w:rsidRPr="00E40728" w:rsidRDefault="000E3709" w:rsidP="000E3709">
            <w:pPr>
              <w:pStyle w:val="Sinespaciado"/>
              <w:rPr>
                <w:rFonts w:ascii="Arial" w:hAnsi="Arial" w:cs="Arial"/>
                <w:b w:val="0"/>
                <w:sz w:val="20"/>
                <w:szCs w:val="20"/>
              </w:rPr>
            </w:pPr>
            <w:r w:rsidRPr="00695EBA">
              <w:rPr>
                <w:rFonts w:ascii="Arial" w:hAnsi="Arial" w:cs="Arial"/>
                <w:b w:val="0"/>
                <w:sz w:val="20"/>
                <w:szCs w:val="20"/>
              </w:rPr>
              <w:t>OT</w:t>
            </w:r>
            <w:r>
              <w:rPr>
                <w:rFonts w:ascii="Arial" w:hAnsi="Arial" w:cs="Arial"/>
                <w:b w:val="0"/>
                <w:sz w:val="20"/>
                <w:szCs w:val="20"/>
              </w:rPr>
              <w:t>ROS INGRESOS POR VENTA DE BIENES</w:t>
            </w:r>
          </w:p>
        </w:tc>
        <w:tc>
          <w:tcPr>
            <w:tcW w:w="1701" w:type="dxa"/>
          </w:tcPr>
          <w:p w14:paraId="37EB0FCF" w14:textId="67F2E78F" w:rsidR="000E3709" w:rsidRPr="000E3709"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1,213,870</w:t>
            </w:r>
            <w:r w:rsidR="000E3709" w:rsidRPr="000E3709">
              <w:rPr>
                <w:rFonts w:ascii="Arial" w:hAnsi="Arial" w:cs="Arial"/>
                <w:sz w:val="20"/>
                <w:szCs w:val="20"/>
              </w:rPr>
              <w:t>.00</w:t>
            </w:r>
          </w:p>
        </w:tc>
        <w:tc>
          <w:tcPr>
            <w:tcW w:w="850" w:type="dxa"/>
          </w:tcPr>
          <w:p w14:paraId="4FCA46F3" w14:textId="51106746" w:rsidR="000E3709" w:rsidRPr="000E3709" w:rsidRDefault="009A0FDE" w:rsidP="009A0FD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770F76">
              <w:rPr>
                <w:rFonts w:ascii="Arial" w:hAnsi="Arial" w:cs="Arial"/>
                <w:sz w:val="20"/>
                <w:szCs w:val="20"/>
              </w:rPr>
              <w:t>.</w:t>
            </w:r>
            <w:r>
              <w:rPr>
                <w:rFonts w:ascii="Arial" w:hAnsi="Arial" w:cs="Arial"/>
                <w:sz w:val="20"/>
                <w:szCs w:val="20"/>
              </w:rPr>
              <w:t>00</w:t>
            </w:r>
          </w:p>
        </w:tc>
      </w:tr>
      <w:tr w:rsidR="000E3709" w:rsidRPr="00E40728" w14:paraId="0053FC13" w14:textId="77777777" w:rsidTr="00013F4F">
        <w:tc>
          <w:tcPr>
            <w:cnfStyle w:val="001000000000" w:firstRow="0" w:lastRow="0" w:firstColumn="1" w:lastColumn="0" w:oddVBand="0" w:evenVBand="0" w:oddHBand="0" w:evenHBand="0" w:firstRowFirstColumn="0" w:firstRowLastColumn="0" w:lastRowFirstColumn="0" w:lastRowLastColumn="0"/>
            <w:tcW w:w="5949" w:type="dxa"/>
          </w:tcPr>
          <w:p w14:paraId="64C54180" w14:textId="2E0283DD" w:rsidR="000E3709" w:rsidRPr="00695EBA" w:rsidRDefault="000E3709" w:rsidP="000E3709">
            <w:pPr>
              <w:pStyle w:val="Sinespaciado"/>
              <w:rPr>
                <w:rFonts w:ascii="Arial" w:hAnsi="Arial" w:cs="Arial"/>
                <w:b w:val="0"/>
                <w:sz w:val="20"/>
                <w:szCs w:val="20"/>
              </w:rPr>
            </w:pPr>
            <w:r w:rsidRPr="00695EBA">
              <w:rPr>
                <w:rFonts w:ascii="Arial" w:hAnsi="Arial" w:cs="Arial"/>
                <w:b w:val="0"/>
                <w:sz w:val="20"/>
                <w:szCs w:val="20"/>
              </w:rPr>
              <w:t>OT</w:t>
            </w:r>
            <w:r>
              <w:rPr>
                <w:rFonts w:ascii="Arial" w:hAnsi="Arial" w:cs="Arial"/>
                <w:b w:val="0"/>
                <w:sz w:val="20"/>
                <w:szCs w:val="20"/>
              </w:rPr>
              <w:t>ROS INGRESOS</w:t>
            </w:r>
          </w:p>
        </w:tc>
        <w:tc>
          <w:tcPr>
            <w:tcW w:w="1701" w:type="dxa"/>
          </w:tcPr>
          <w:p w14:paraId="7E6EC2EF" w14:textId="68352839" w:rsidR="000E3709" w:rsidRPr="000E3709" w:rsidRDefault="00770F76" w:rsidP="00770F7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310</w:t>
            </w:r>
            <w:r w:rsidR="000E3709" w:rsidRPr="000E3709">
              <w:rPr>
                <w:rFonts w:ascii="Arial" w:hAnsi="Arial" w:cs="Arial"/>
                <w:sz w:val="20"/>
                <w:szCs w:val="20"/>
              </w:rPr>
              <w:t>,</w:t>
            </w:r>
            <w:r>
              <w:rPr>
                <w:rFonts w:ascii="Arial" w:hAnsi="Arial" w:cs="Arial"/>
                <w:sz w:val="20"/>
                <w:szCs w:val="20"/>
              </w:rPr>
              <w:t>210</w:t>
            </w:r>
            <w:r w:rsidR="000E3709" w:rsidRPr="000E3709">
              <w:rPr>
                <w:rFonts w:ascii="Arial" w:hAnsi="Arial" w:cs="Arial"/>
                <w:sz w:val="20"/>
                <w:szCs w:val="20"/>
              </w:rPr>
              <w:t>.</w:t>
            </w:r>
            <w:r>
              <w:rPr>
                <w:rFonts w:ascii="Arial" w:hAnsi="Arial" w:cs="Arial"/>
                <w:sz w:val="20"/>
                <w:szCs w:val="20"/>
              </w:rPr>
              <w:t>36</w:t>
            </w:r>
          </w:p>
        </w:tc>
        <w:tc>
          <w:tcPr>
            <w:tcW w:w="850" w:type="dxa"/>
          </w:tcPr>
          <w:p w14:paraId="7A393931" w14:textId="0433E512" w:rsidR="000E3709" w:rsidRPr="000E3709" w:rsidRDefault="000E3709" w:rsidP="009A0FD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E3709">
              <w:rPr>
                <w:rFonts w:ascii="Arial" w:hAnsi="Arial" w:cs="Arial"/>
                <w:sz w:val="20"/>
                <w:szCs w:val="20"/>
              </w:rPr>
              <w:t>0.</w:t>
            </w:r>
            <w:r w:rsidR="00920E94">
              <w:rPr>
                <w:rFonts w:ascii="Arial" w:hAnsi="Arial" w:cs="Arial"/>
                <w:sz w:val="20"/>
                <w:szCs w:val="20"/>
              </w:rPr>
              <w:t>2</w:t>
            </w:r>
            <w:r w:rsidR="009A0FDE">
              <w:rPr>
                <w:rFonts w:ascii="Arial" w:hAnsi="Arial" w:cs="Arial"/>
                <w:sz w:val="20"/>
                <w:szCs w:val="20"/>
              </w:rPr>
              <w:t>6</w:t>
            </w:r>
          </w:p>
        </w:tc>
      </w:tr>
      <w:tr w:rsidR="00013F4F" w:rsidRPr="00E40728" w14:paraId="7AD96F36" w14:textId="30232FE9" w:rsidTr="00013F4F">
        <w:trPr>
          <w:trHeight w:val="280"/>
        </w:trPr>
        <w:tc>
          <w:tcPr>
            <w:cnfStyle w:val="001000000000" w:firstRow="0" w:lastRow="0" w:firstColumn="1" w:lastColumn="0" w:oddVBand="0" w:evenVBand="0" w:oddHBand="0" w:evenHBand="0" w:firstRowFirstColumn="0" w:firstRowLastColumn="0" w:lastRowFirstColumn="0" w:lastRowLastColumn="0"/>
            <w:tcW w:w="5949" w:type="dxa"/>
          </w:tcPr>
          <w:p w14:paraId="67BDD626" w14:textId="77777777" w:rsidR="00013F4F" w:rsidRPr="00E40728" w:rsidRDefault="00013F4F" w:rsidP="00013F4F">
            <w:pPr>
              <w:pStyle w:val="Sinespaciado"/>
              <w:jc w:val="right"/>
              <w:rPr>
                <w:rFonts w:ascii="Arial" w:hAnsi="Arial" w:cs="Arial"/>
                <w:b w:val="0"/>
                <w:sz w:val="20"/>
                <w:szCs w:val="20"/>
              </w:rPr>
            </w:pPr>
            <w:r w:rsidRPr="00E40728">
              <w:rPr>
                <w:rFonts w:ascii="Arial" w:hAnsi="Arial" w:cs="Arial"/>
                <w:sz w:val="20"/>
                <w:szCs w:val="20"/>
              </w:rPr>
              <w:t>Total de Otros Ingresos y Beneficios</w:t>
            </w:r>
          </w:p>
        </w:tc>
        <w:tc>
          <w:tcPr>
            <w:tcW w:w="1701" w:type="dxa"/>
          </w:tcPr>
          <w:p w14:paraId="78CD582D" w14:textId="36E1FE3D" w:rsidR="00013F4F" w:rsidRPr="000E3709"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2,277,194.41</w:t>
            </w:r>
          </w:p>
        </w:tc>
        <w:tc>
          <w:tcPr>
            <w:tcW w:w="850" w:type="dxa"/>
          </w:tcPr>
          <w:p w14:paraId="78BCB785" w14:textId="43C55BEF" w:rsidR="00013F4F" w:rsidRPr="000E3709" w:rsidRDefault="0092179F" w:rsidP="009A0FD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E3709">
              <w:rPr>
                <w:rFonts w:ascii="Arial" w:hAnsi="Arial" w:cs="Arial"/>
                <w:b/>
                <w:sz w:val="20"/>
                <w:szCs w:val="20"/>
              </w:rPr>
              <w:t>1</w:t>
            </w:r>
            <w:r w:rsidR="006C488B" w:rsidRPr="000E3709">
              <w:rPr>
                <w:rFonts w:ascii="Arial" w:hAnsi="Arial" w:cs="Arial"/>
                <w:b/>
                <w:sz w:val="20"/>
                <w:szCs w:val="20"/>
              </w:rPr>
              <w:t>.</w:t>
            </w:r>
            <w:r w:rsidR="009A0FDE">
              <w:rPr>
                <w:rFonts w:ascii="Arial" w:hAnsi="Arial" w:cs="Arial"/>
                <w:b/>
                <w:sz w:val="20"/>
                <w:szCs w:val="20"/>
              </w:rPr>
              <w:t>88</w:t>
            </w:r>
          </w:p>
        </w:tc>
      </w:tr>
      <w:tr w:rsidR="00013F4F" w:rsidRPr="00E40728" w14:paraId="39BAB86C" w14:textId="708DE091" w:rsidTr="00013F4F">
        <w:tc>
          <w:tcPr>
            <w:cnfStyle w:val="001000000000" w:firstRow="0" w:lastRow="0" w:firstColumn="1" w:lastColumn="0" w:oddVBand="0" w:evenVBand="0" w:oddHBand="0" w:evenHBand="0" w:firstRowFirstColumn="0" w:firstRowLastColumn="0" w:lastRowFirstColumn="0" w:lastRowLastColumn="0"/>
            <w:tcW w:w="5949" w:type="dxa"/>
          </w:tcPr>
          <w:p w14:paraId="028C5B3D" w14:textId="77777777" w:rsidR="00013F4F" w:rsidRPr="00E40728" w:rsidRDefault="00013F4F" w:rsidP="00013F4F">
            <w:pPr>
              <w:pStyle w:val="Sinespaciado"/>
              <w:jc w:val="right"/>
              <w:rPr>
                <w:rFonts w:ascii="Arial" w:hAnsi="Arial" w:cs="Arial"/>
                <w:sz w:val="20"/>
                <w:szCs w:val="20"/>
              </w:rPr>
            </w:pPr>
            <w:r w:rsidRPr="00E40728">
              <w:rPr>
                <w:rFonts w:ascii="Arial" w:hAnsi="Arial" w:cs="Arial"/>
                <w:sz w:val="20"/>
                <w:szCs w:val="20"/>
              </w:rPr>
              <w:t>Total de Ingresos y Otros Beneficios</w:t>
            </w:r>
          </w:p>
        </w:tc>
        <w:tc>
          <w:tcPr>
            <w:tcW w:w="1701" w:type="dxa"/>
          </w:tcPr>
          <w:p w14:paraId="5D94E6EF" w14:textId="37DEB1B1" w:rsidR="00013F4F" w:rsidRPr="0088007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120</w:t>
            </w:r>
            <w:r w:rsidR="000E3709">
              <w:rPr>
                <w:rFonts w:ascii="Arial" w:hAnsi="Arial" w:cs="Arial"/>
                <w:b/>
                <w:sz w:val="20"/>
                <w:szCs w:val="20"/>
              </w:rPr>
              <w:t>,</w:t>
            </w:r>
            <w:r>
              <w:rPr>
                <w:rFonts w:ascii="Arial" w:hAnsi="Arial" w:cs="Arial"/>
                <w:b/>
                <w:sz w:val="20"/>
                <w:szCs w:val="20"/>
              </w:rPr>
              <w:t>937</w:t>
            </w:r>
            <w:r w:rsidR="000E3709">
              <w:rPr>
                <w:rFonts w:ascii="Arial" w:hAnsi="Arial" w:cs="Arial"/>
                <w:b/>
                <w:sz w:val="20"/>
                <w:szCs w:val="20"/>
              </w:rPr>
              <w:t>,</w:t>
            </w:r>
            <w:r>
              <w:rPr>
                <w:rFonts w:ascii="Arial" w:hAnsi="Arial" w:cs="Arial"/>
                <w:b/>
                <w:sz w:val="20"/>
                <w:szCs w:val="20"/>
              </w:rPr>
              <w:t>684</w:t>
            </w:r>
            <w:r w:rsidR="00920E94">
              <w:rPr>
                <w:rFonts w:ascii="Arial" w:hAnsi="Arial" w:cs="Arial"/>
                <w:b/>
                <w:sz w:val="20"/>
                <w:szCs w:val="20"/>
              </w:rPr>
              <w:t>.</w:t>
            </w:r>
            <w:r>
              <w:rPr>
                <w:rFonts w:ascii="Arial" w:hAnsi="Arial" w:cs="Arial"/>
                <w:b/>
                <w:sz w:val="20"/>
                <w:szCs w:val="20"/>
              </w:rPr>
              <w:t>41</w:t>
            </w:r>
          </w:p>
        </w:tc>
        <w:tc>
          <w:tcPr>
            <w:tcW w:w="850" w:type="dxa"/>
          </w:tcPr>
          <w:p w14:paraId="346C4C5F" w14:textId="25EF7E79" w:rsidR="00013F4F" w:rsidRPr="0088007D" w:rsidRDefault="00013F4F" w:rsidP="00013F4F">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8007D">
              <w:rPr>
                <w:rFonts w:ascii="Arial" w:hAnsi="Arial" w:cs="Arial"/>
                <w:b/>
                <w:sz w:val="20"/>
                <w:szCs w:val="20"/>
              </w:rPr>
              <w:t>100</w:t>
            </w:r>
            <w:r w:rsidR="00EC0ABC" w:rsidRPr="0088007D">
              <w:rPr>
                <w:rFonts w:ascii="Arial" w:hAnsi="Arial" w:cs="Arial"/>
                <w:b/>
                <w:sz w:val="20"/>
                <w:szCs w:val="20"/>
              </w:rPr>
              <w:t>.00</w:t>
            </w:r>
          </w:p>
        </w:tc>
      </w:tr>
    </w:tbl>
    <w:p w14:paraId="3666C779" w14:textId="77777777" w:rsidR="00840E7E" w:rsidRDefault="00840E7E" w:rsidP="00B92277">
      <w:pPr>
        <w:pStyle w:val="Sinespaciado"/>
        <w:jc w:val="both"/>
        <w:rPr>
          <w:rFonts w:ascii="Arial" w:hAnsi="Arial" w:cs="Arial"/>
          <w:b/>
          <w:sz w:val="20"/>
          <w:szCs w:val="20"/>
        </w:rPr>
      </w:pPr>
    </w:p>
    <w:p w14:paraId="4A4E8102" w14:textId="77777777" w:rsidR="006F57DC" w:rsidRDefault="006F57DC" w:rsidP="00B92277">
      <w:pPr>
        <w:pStyle w:val="Sinespaciado"/>
        <w:jc w:val="both"/>
        <w:rPr>
          <w:rFonts w:ascii="Arial" w:hAnsi="Arial" w:cs="Arial"/>
          <w:b/>
          <w:sz w:val="20"/>
          <w:szCs w:val="20"/>
        </w:rPr>
      </w:pPr>
    </w:p>
    <w:p w14:paraId="1F74D0B9" w14:textId="77777777" w:rsidR="00993B9D" w:rsidRDefault="00993B9D" w:rsidP="00B92277">
      <w:pPr>
        <w:pStyle w:val="Sinespaciado"/>
        <w:jc w:val="both"/>
        <w:rPr>
          <w:rFonts w:ascii="Arial" w:hAnsi="Arial" w:cs="Arial"/>
          <w:b/>
          <w:sz w:val="20"/>
          <w:szCs w:val="20"/>
        </w:rPr>
      </w:pPr>
    </w:p>
    <w:p w14:paraId="60A64510" w14:textId="77777777" w:rsidR="00B92277" w:rsidRDefault="00B92277" w:rsidP="00B92277">
      <w:pPr>
        <w:pStyle w:val="Sinespaciado"/>
        <w:jc w:val="both"/>
        <w:rPr>
          <w:rFonts w:ascii="Arial" w:hAnsi="Arial" w:cs="Arial"/>
          <w:b/>
          <w:sz w:val="20"/>
          <w:szCs w:val="20"/>
        </w:rPr>
      </w:pPr>
      <w:r w:rsidRPr="00E40728">
        <w:rPr>
          <w:rFonts w:ascii="Arial" w:hAnsi="Arial" w:cs="Arial"/>
          <w:b/>
          <w:sz w:val="20"/>
          <w:szCs w:val="20"/>
        </w:rPr>
        <w:t>Gastos y Otras Pérdidas:</w:t>
      </w:r>
    </w:p>
    <w:p w14:paraId="38FFC1C1" w14:textId="77777777" w:rsidR="007936C7" w:rsidRPr="00E40728" w:rsidRDefault="007936C7" w:rsidP="00B92277">
      <w:pPr>
        <w:pStyle w:val="Sinespaciado"/>
        <w:jc w:val="both"/>
        <w:rPr>
          <w:rFonts w:ascii="Arial" w:hAnsi="Arial" w:cs="Arial"/>
          <w:b/>
          <w:sz w:val="20"/>
          <w:szCs w:val="20"/>
        </w:rPr>
      </w:pPr>
    </w:p>
    <w:p w14:paraId="65B455BF" w14:textId="77777777" w:rsidR="008536C6" w:rsidRDefault="00B92277" w:rsidP="002528D2">
      <w:pPr>
        <w:pStyle w:val="Sinespaciado"/>
        <w:numPr>
          <w:ilvl w:val="0"/>
          <w:numId w:val="13"/>
        </w:numPr>
        <w:jc w:val="both"/>
        <w:rPr>
          <w:rFonts w:ascii="Arial" w:hAnsi="Arial" w:cs="Arial"/>
          <w:sz w:val="20"/>
          <w:szCs w:val="20"/>
        </w:rPr>
      </w:pPr>
      <w:r w:rsidRPr="00E40728">
        <w:rPr>
          <w:rFonts w:ascii="Arial" w:hAnsi="Arial" w:cs="Arial"/>
          <w:sz w:val="20"/>
          <w:szCs w:val="20"/>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14:paraId="3E01B07D" w14:textId="77777777" w:rsidR="007936C7" w:rsidRPr="00E40728" w:rsidRDefault="007936C7" w:rsidP="00B92277">
      <w:pPr>
        <w:pStyle w:val="Sinespaciado"/>
        <w:jc w:val="both"/>
        <w:rPr>
          <w:rFonts w:ascii="Arial" w:hAnsi="Arial" w:cs="Arial"/>
          <w:sz w:val="20"/>
          <w:szCs w:val="20"/>
        </w:rPr>
      </w:pPr>
    </w:p>
    <w:tbl>
      <w:tblPr>
        <w:tblStyle w:val="Tabladecuadrcula1clara"/>
        <w:tblW w:w="8926" w:type="dxa"/>
        <w:tblLayout w:type="fixed"/>
        <w:tblLook w:val="04A0" w:firstRow="1" w:lastRow="0" w:firstColumn="1" w:lastColumn="0" w:noHBand="0" w:noVBand="1"/>
      </w:tblPr>
      <w:tblGrid>
        <w:gridCol w:w="6091"/>
        <w:gridCol w:w="1701"/>
        <w:gridCol w:w="1134"/>
      </w:tblGrid>
      <w:tr w:rsidR="00E54409" w:rsidRPr="00E40728" w14:paraId="6431093F" w14:textId="77777777" w:rsidTr="003F3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0A404B90" w14:textId="77777777" w:rsidR="00E54409" w:rsidRPr="00E40728" w:rsidRDefault="00E54409" w:rsidP="00116AC8">
            <w:pPr>
              <w:pStyle w:val="Sinespaciado"/>
              <w:jc w:val="both"/>
              <w:rPr>
                <w:rFonts w:ascii="Arial" w:hAnsi="Arial" w:cs="Arial"/>
                <w:b w:val="0"/>
                <w:i/>
                <w:sz w:val="20"/>
                <w:szCs w:val="20"/>
              </w:rPr>
            </w:pPr>
          </w:p>
        </w:tc>
        <w:tc>
          <w:tcPr>
            <w:tcW w:w="1701" w:type="dxa"/>
          </w:tcPr>
          <w:p w14:paraId="5F9F94A6" w14:textId="388361A8" w:rsidR="00E54409" w:rsidRPr="00E40728" w:rsidRDefault="00E54409"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202</w:t>
            </w:r>
            <w:r w:rsidR="00541C67">
              <w:rPr>
                <w:rFonts w:ascii="Arial" w:hAnsi="Arial" w:cs="Arial"/>
                <w:i/>
                <w:sz w:val="20"/>
                <w:szCs w:val="20"/>
              </w:rPr>
              <w:t>2</w:t>
            </w:r>
          </w:p>
        </w:tc>
        <w:tc>
          <w:tcPr>
            <w:tcW w:w="1134" w:type="dxa"/>
          </w:tcPr>
          <w:p w14:paraId="08168D22" w14:textId="77777777" w:rsidR="00E54409" w:rsidRPr="00E40728" w:rsidRDefault="00E54409" w:rsidP="00116AC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E40728">
              <w:rPr>
                <w:rFonts w:ascii="Arial" w:hAnsi="Arial" w:cs="Arial"/>
                <w:i/>
                <w:sz w:val="20"/>
                <w:szCs w:val="20"/>
              </w:rPr>
              <w:t>%</w:t>
            </w:r>
          </w:p>
        </w:tc>
      </w:tr>
      <w:tr w:rsidR="00E54409" w:rsidRPr="00E40728" w14:paraId="10DC2E8D" w14:textId="77777777" w:rsidTr="003F3FD2">
        <w:tc>
          <w:tcPr>
            <w:cnfStyle w:val="001000000000" w:firstRow="0" w:lastRow="0" w:firstColumn="1" w:lastColumn="0" w:oddVBand="0" w:evenVBand="0" w:oddHBand="0" w:evenHBand="0" w:firstRowFirstColumn="0" w:firstRowLastColumn="0" w:lastRowFirstColumn="0" w:lastRowLastColumn="0"/>
            <w:tcW w:w="6091" w:type="dxa"/>
          </w:tcPr>
          <w:p w14:paraId="483CA30F" w14:textId="77777777" w:rsidR="00E54409" w:rsidRPr="00E40728" w:rsidRDefault="00E54409" w:rsidP="00116AC8">
            <w:pPr>
              <w:pStyle w:val="Sinespaciado"/>
              <w:jc w:val="both"/>
              <w:rPr>
                <w:rFonts w:ascii="Arial" w:hAnsi="Arial" w:cs="Arial"/>
                <w:i/>
                <w:sz w:val="20"/>
                <w:szCs w:val="20"/>
              </w:rPr>
            </w:pPr>
            <w:r w:rsidRPr="00E40728">
              <w:rPr>
                <w:rFonts w:ascii="Arial" w:hAnsi="Arial" w:cs="Arial"/>
                <w:i/>
                <w:sz w:val="20"/>
                <w:szCs w:val="20"/>
              </w:rPr>
              <w:t>GASTOS DE FUNCIONAMIENTO</w:t>
            </w:r>
          </w:p>
        </w:tc>
        <w:tc>
          <w:tcPr>
            <w:tcW w:w="1701" w:type="dxa"/>
          </w:tcPr>
          <w:p w14:paraId="594842E0" w14:textId="77777777" w:rsidR="00E54409" w:rsidRPr="00E40728" w:rsidRDefault="00E54409" w:rsidP="00116AC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c>
          <w:tcPr>
            <w:tcW w:w="1134" w:type="dxa"/>
          </w:tcPr>
          <w:p w14:paraId="443A6FB4" w14:textId="77777777" w:rsidR="00E54409" w:rsidRPr="00E40728" w:rsidRDefault="00E54409" w:rsidP="00D11CD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r w:rsidR="00E54409" w:rsidRPr="00E40728" w14:paraId="440EA3D3" w14:textId="77777777" w:rsidTr="003F3FD2">
        <w:tc>
          <w:tcPr>
            <w:cnfStyle w:val="001000000000" w:firstRow="0" w:lastRow="0" w:firstColumn="1" w:lastColumn="0" w:oddVBand="0" w:evenVBand="0" w:oddHBand="0" w:evenHBand="0" w:firstRowFirstColumn="0" w:firstRowLastColumn="0" w:lastRowFirstColumn="0" w:lastRowLastColumn="0"/>
            <w:tcW w:w="6091" w:type="dxa"/>
          </w:tcPr>
          <w:p w14:paraId="69F288BF" w14:textId="77777777" w:rsidR="00E54409" w:rsidRPr="00E40728" w:rsidRDefault="00E54409" w:rsidP="00116AC8">
            <w:pPr>
              <w:pStyle w:val="Sinespaciado"/>
              <w:jc w:val="both"/>
              <w:rPr>
                <w:rFonts w:ascii="Arial" w:hAnsi="Arial" w:cs="Arial"/>
                <w:sz w:val="20"/>
                <w:szCs w:val="20"/>
              </w:rPr>
            </w:pPr>
            <w:r w:rsidRPr="00E40728">
              <w:rPr>
                <w:rFonts w:ascii="Arial" w:hAnsi="Arial" w:cs="Arial"/>
                <w:sz w:val="20"/>
                <w:szCs w:val="20"/>
              </w:rPr>
              <w:t>SERVICIOS PERSONALES</w:t>
            </w:r>
          </w:p>
        </w:tc>
        <w:tc>
          <w:tcPr>
            <w:tcW w:w="1701" w:type="dxa"/>
          </w:tcPr>
          <w:p w14:paraId="18750A10" w14:textId="77777777" w:rsidR="00E54409" w:rsidRPr="00E40728" w:rsidRDefault="00E54409" w:rsidP="00116AC8">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tcPr>
          <w:p w14:paraId="5D0FD942" w14:textId="77777777" w:rsidR="00E54409" w:rsidRPr="00E40728" w:rsidRDefault="00E54409" w:rsidP="00116AC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9A0FDE" w:rsidRPr="00E40728" w14:paraId="488B46B4" w14:textId="1B355734" w:rsidTr="003F3FD2">
        <w:tc>
          <w:tcPr>
            <w:cnfStyle w:val="001000000000" w:firstRow="0" w:lastRow="0" w:firstColumn="1" w:lastColumn="0" w:oddVBand="0" w:evenVBand="0" w:oddHBand="0" w:evenHBand="0" w:firstRowFirstColumn="0" w:firstRowLastColumn="0" w:lastRowFirstColumn="0" w:lastRowLastColumn="0"/>
            <w:tcW w:w="6091" w:type="dxa"/>
          </w:tcPr>
          <w:p w14:paraId="00AFB03F" w14:textId="77777777" w:rsidR="009A0FDE" w:rsidRPr="00E40728" w:rsidRDefault="009A0FDE" w:rsidP="009A0FDE">
            <w:pPr>
              <w:pStyle w:val="Sinespaciado"/>
              <w:rPr>
                <w:rFonts w:ascii="Arial" w:hAnsi="Arial" w:cs="Arial"/>
                <w:b w:val="0"/>
                <w:sz w:val="20"/>
                <w:szCs w:val="20"/>
              </w:rPr>
            </w:pPr>
            <w:r w:rsidRPr="00E40728">
              <w:rPr>
                <w:rFonts w:ascii="Arial" w:hAnsi="Arial" w:cs="Arial"/>
                <w:b w:val="0"/>
                <w:sz w:val="20"/>
                <w:szCs w:val="20"/>
              </w:rPr>
              <w:t xml:space="preserve">        Remuneraciones al personal de carácter permanente</w:t>
            </w:r>
          </w:p>
        </w:tc>
        <w:tc>
          <w:tcPr>
            <w:tcW w:w="1701" w:type="dxa"/>
            <w:vAlign w:val="bottom"/>
          </w:tcPr>
          <w:p w14:paraId="6F090526" w14:textId="2C722A25"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60,871,746.94</w:t>
            </w:r>
          </w:p>
        </w:tc>
        <w:tc>
          <w:tcPr>
            <w:tcW w:w="1134" w:type="dxa"/>
            <w:vAlign w:val="bottom"/>
          </w:tcPr>
          <w:p w14:paraId="48177FB6" w14:textId="2F6F3D95"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51.21%</w:t>
            </w:r>
          </w:p>
        </w:tc>
      </w:tr>
      <w:tr w:rsidR="009A0FDE" w:rsidRPr="00E40728" w14:paraId="290B5ADE" w14:textId="77777777" w:rsidTr="003F3FD2">
        <w:tc>
          <w:tcPr>
            <w:cnfStyle w:val="001000000000" w:firstRow="0" w:lastRow="0" w:firstColumn="1" w:lastColumn="0" w:oddVBand="0" w:evenVBand="0" w:oddHBand="0" w:evenHBand="0" w:firstRowFirstColumn="0" w:firstRowLastColumn="0" w:lastRowFirstColumn="0" w:lastRowLastColumn="0"/>
            <w:tcW w:w="6091" w:type="dxa"/>
          </w:tcPr>
          <w:p w14:paraId="0EA30653" w14:textId="5B85852C" w:rsidR="009A0FDE" w:rsidRPr="00E40728" w:rsidRDefault="009A0FDE" w:rsidP="009A0FDE">
            <w:pPr>
              <w:pStyle w:val="Sinespaciado"/>
              <w:rPr>
                <w:rFonts w:ascii="Arial" w:hAnsi="Arial" w:cs="Arial"/>
                <w:b w:val="0"/>
                <w:sz w:val="20"/>
                <w:szCs w:val="20"/>
              </w:rPr>
            </w:pPr>
            <w:r w:rsidRPr="00E40728">
              <w:rPr>
                <w:rFonts w:ascii="Arial" w:hAnsi="Arial" w:cs="Arial"/>
                <w:b w:val="0"/>
                <w:sz w:val="20"/>
                <w:szCs w:val="20"/>
              </w:rPr>
              <w:t xml:space="preserve">        Remuneraciones al</w:t>
            </w:r>
            <w:r>
              <w:rPr>
                <w:rFonts w:ascii="Arial" w:hAnsi="Arial" w:cs="Arial"/>
                <w:b w:val="0"/>
                <w:sz w:val="20"/>
                <w:szCs w:val="20"/>
              </w:rPr>
              <w:t xml:space="preserve"> personal de carácter transitorio</w:t>
            </w:r>
          </w:p>
        </w:tc>
        <w:tc>
          <w:tcPr>
            <w:tcW w:w="1701" w:type="dxa"/>
            <w:vAlign w:val="bottom"/>
          </w:tcPr>
          <w:p w14:paraId="1F365766" w14:textId="0F64FC96"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106,871.84</w:t>
            </w:r>
          </w:p>
        </w:tc>
        <w:tc>
          <w:tcPr>
            <w:tcW w:w="1134" w:type="dxa"/>
            <w:vAlign w:val="bottom"/>
          </w:tcPr>
          <w:p w14:paraId="02C3B535" w14:textId="58AC88E0"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0.09%</w:t>
            </w:r>
          </w:p>
        </w:tc>
      </w:tr>
      <w:tr w:rsidR="009A0FDE" w:rsidRPr="00E40728" w14:paraId="7E809C2A" w14:textId="3556F3C3" w:rsidTr="003F3FD2">
        <w:tc>
          <w:tcPr>
            <w:cnfStyle w:val="001000000000" w:firstRow="0" w:lastRow="0" w:firstColumn="1" w:lastColumn="0" w:oddVBand="0" w:evenVBand="0" w:oddHBand="0" w:evenHBand="0" w:firstRowFirstColumn="0" w:firstRowLastColumn="0" w:lastRowFirstColumn="0" w:lastRowLastColumn="0"/>
            <w:tcW w:w="6091" w:type="dxa"/>
          </w:tcPr>
          <w:p w14:paraId="22243C36" w14:textId="77777777" w:rsidR="009A0FDE" w:rsidRPr="00E40728" w:rsidRDefault="009A0FDE" w:rsidP="009A0FDE">
            <w:pPr>
              <w:pStyle w:val="Sinespaciado"/>
              <w:rPr>
                <w:rFonts w:ascii="Arial" w:hAnsi="Arial" w:cs="Arial"/>
                <w:b w:val="0"/>
                <w:sz w:val="20"/>
                <w:szCs w:val="20"/>
              </w:rPr>
            </w:pPr>
            <w:r w:rsidRPr="00E40728">
              <w:rPr>
                <w:rFonts w:ascii="Arial" w:hAnsi="Arial" w:cs="Arial"/>
                <w:b w:val="0"/>
                <w:sz w:val="20"/>
                <w:szCs w:val="20"/>
              </w:rPr>
              <w:t xml:space="preserve">        Remuneraciones adicionales y especiales</w:t>
            </w:r>
          </w:p>
        </w:tc>
        <w:tc>
          <w:tcPr>
            <w:tcW w:w="1701" w:type="dxa"/>
            <w:vAlign w:val="bottom"/>
          </w:tcPr>
          <w:p w14:paraId="6326AEC5" w14:textId="5933B9D0"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13,284,367.82</w:t>
            </w:r>
          </w:p>
        </w:tc>
        <w:tc>
          <w:tcPr>
            <w:tcW w:w="1134" w:type="dxa"/>
            <w:vAlign w:val="bottom"/>
          </w:tcPr>
          <w:p w14:paraId="5E0B9C86" w14:textId="433D10C3"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11.17%</w:t>
            </w:r>
          </w:p>
        </w:tc>
      </w:tr>
      <w:tr w:rsidR="009A0FDE" w:rsidRPr="00E40728" w14:paraId="42707A8C" w14:textId="4375F5D5" w:rsidTr="003F3FD2">
        <w:tc>
          <w:tcPr>
            <w:cnfStyle w:val="001000000000" w:firstRow="0" w:lastRow="0" w:firstColumn="1" w:lastColumn="0" w:oddVBand="0" w:evenVBand="0" w:oddHBand="0" w:evenHBand="0" w:firstRowFirstColumn="0" w:firstRowLastColumn="0" w:lastRowFirstColumn="0" w:lastRowLastColumn="0"/>
            <w:tcW w:w="6091" w:type="dxa"/>
          </w:tcPr>
          <w:p w14:paraId="26F3EF25" w14:textId="77777777" w:rsidR="009A0FDE" w:rsidRPr="00E40728" w:rsidRDefault="009A0FDE" w:rsidP="009A0FDE">
            <w:pPr>
              <w:pStyle w:val="Sinespaciado"/>
              <w:rPr>
                <w:rFonts w:ascii="Arial" w:hAnsi="Arial" w:cs="Arial"/>
                <w:b w:val="0"/>
                <w:sz w:val="20"/>
                <w:szCs w:val="20"/>
              </w:rPr>
            </w:pPr>
            <w:r w:rsidRPr="00E40728">
              <w:rPr>
                <w:rFonts w:ascii="Arial" w:hAnsi="Arial" w:cs="Arial"/>
                <w:b w:val="0"/>
                <w:sz w:val="20"/>
                <w:szCs w:val="20"/>
              </w:rPr>
              <w:t xml:space="preserve">        Seguridad social</w:t>
            </w:r>
          </w:p>
        </w:tc>
        <w:tc>
          <w:tcPr>
            <w:tcW w:w="1701" w:type="dxa"/>
            <w:vAlign w:val="bottom"/>
          </w:tcPr>
          <w:p w14:paraId="772A29E4" w14:textId="082D7B44"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15,510,918.04</w:t>
            </w:r>
          </w:p>
        </w:tc>
        <w:tc>
          <w:tcPr>
            <w:tcW w:w="1134" w:type="dxa"/>
            <w:vAlign w:val="bottom"/>
          </w:tcPr>
          <w:p w14:paraId="27960CA9" w14:textId="1CA45EAE"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13.05%</w:t>
            </w:r>
          </w:p>
        </w:tc>
      </w:tr>
      <w:tr w:rsidR="009A0FDE" w:rsidRPr="00E40728" w14:paraId="77C9783A" w14:textId="627CE081" w:rsidTr="003F3FD2">
        <w:tc>
          <w:tcPr>
            <w:cnfStyle w:val="001000000000" w:firstRow="0" w:lastRow="0" w:firstColumn="1" w:lastColumn="0" w:oddVBand="0" w:evenVBand="0" w:oddHBand="0" w:evenHBand="0" w:firstRowFirstColumn="0" w:firstRowLastColumn="0" w:lastRowFirstColumn="0" w:lastRowLastColumn="0"/>
            <w:tcW w:w="6091" w:type="dxa"/>
          </w:tcPr>
          <w:p w14:paraId="701A2DD0" w14:textId="77777777" w:rsidR="009A0FDE" w:rsidRPr="00E40728" w:rsidRDefault="009A0FDE" w:rsidP="009A0FDE">
            <w:pPr>
              <w:pStyle w:val="Sinespaciado"/>
              <w:rPr>
                <w:rFonts w:ascii="Arial" w:hAnsi="Arial" w:cs="Arial"/>
                <w:b w:val="0"/>
                <w:sz w:val="20"/>
                <w:szCs w:val="20"/>
              </w:rPr>
            </w:pPr>
            <w:r w:rsidRPr="00E40728">
              <w:rPr>
                <w:rFonts w:ascii="Arial" w:hAnsi="Arial" w:cs="Arial"/>
                <w:b w:val="0"/>
                <w:sz w:val="20"/>
                <w:szCs w:val="20"/>
              </w:rPr>
              <w:t xml:space="preserve">        Otras prestaciones sociales y económicas</w:t>
            </w:r>
          </w:p>
        </w:tc>
        <w:tc>
          <w:tcPr>
            <w:tcW w:w="1701" w:type="dxa"/>
            <w:vAlign w:val="bottom"/>
          </w:tcPr>
          <w:p w14:paraId="375C866A" w14:textId="3270E979"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13,539,837.76</w:t>
            </w:r>
          </w:p>
        </w:tc>
        <w:tc>
          <w:tcPr>
            <w:tcW w:w="1134" w:type="dxa"/>
            <w:vAlign w:val="bottom"/>
          </w:tcPr>
          <w:p w14:paraId="739D621A" w14:textId="59C56186"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11.39%</w:t>
            </w:r>
          </w:p>
        </w:tc>
      </w:tr>
      <w:tr w:rsidR="00936747" w:rsidRPr="00E40728" w14:paraId="34046FBB" w14:textId="543877AB" w:rsidTr="003F3FD2">
        <w:tc>
          <w:tcPr>
            <w:cnfStyle w:val="001000000000" w:firstRow="0" w:lastRow="0" w:firstColumn="1" w:lastColumn="0" w:oddVBand="0" w:evenVBand="0" w:oddHBand="0" w:evenHBand="0" w:firstRowFirstColumn="0" w:firstRowLastColumn="0" w:lastRowFirstColumn="0" w:lastRowLastColumn="0"/>
            <w:tcW w:w="6091" w:type="dxa"/>
          </w:tcPr>
          <w:p w14:paraId="071641C9" w14:textId="6C5E747D" w:rsidR="00936747" w:rsidRPr="00E40728" w:rsidRDefault="00936747" w:rsidP="00936747">
            <w:pPr>
              <w:pStyle w:val="Sinespaciado"/>
              <w:jc w:val="right"/>
              <w:rPr>
                <w:rFonts w:ascii="Arial" w:hAnsi="Arial" w:cs="Arial"/>
                <w:sz w:val="20"/>
                <w:szCs w:val="20"/>
              </w:rPr>
            </w:pPr>
            <w:r w:rsidRPr="00E40728">
              <w:rPr>
                <w:rFonts w:ascii="Arial" w:hAnsi="Arial" w:cs="Arial"/>
                <w:sz w:val="20"/>
                <w:szCs w:val="20"/>
              </w:rPr>
              <w:t>TOTAL DE SERVICIOS PERSONALES</w:t>
            </w:r>
          </w:p>
        </w:tc>
        <w:tc>
          <w:tcPr>
            <w:tcW w:w="1701" w:type="dxa"/>
          </w:tcPr>
          <w:p w14:paraId="7BE6611B" w14:textId="3B81FEAF" w:rsidR="00936747" w:rsidRPr="00936747" w:rsidRDefault="009A0FDE" w:rsidP="003F3FD2">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103,313,742.4</w:t>
            </w:r>
            <w:r w:rsidR="003F3FD2">
              <w:rPr>
                <w:rFonts w:ascii="Arial" w:hAnsi="Arial" w:cs="Arial"/>
                <w:b/>
                <w:noProof/>
                <w:sz w:val="20"/>
                <w:szCs w:val="20"/>
              </w:rPr>
              <w:t>0</w:t>
            </w:r>
            <w:r>
              <w:rPr>
                <w:rFonts w:ascii="Arial" w:hAnsi="Arial" w:cs="Arial"/>
                <w:b/>
                <w:sz w:val="20"/>
                <w:szCs w:val="20"/>
              </w:rPr>
              <w:fldChar w:fldCharType="end"/>
            </w:r>
          </w:p>
        </w:tc>
        <w:tc>
          <w:tcPr>
            <w:tcW w:w="1134" w:type="dxa"/>
            <w:vAlign w:val="bottom"/>
          </w:tcPr>
          <w:p w14:paraId="502845A3" w14:textId="6047D9BD" w:rsidR="00936747" w:rsidRPr="00E40728" w:rsidRDefault="009A0FDE" w:rsidP="00920E9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=SUM(ABOVE)*100 \# "0.00%" </w:instrText>
            </w:r>
            <w:r>
              <w:rPr>
                <w:rFonts w:ascii="Arial" w:hAnsi="Arial" w:cs="Arial"/>
                <w:b/>
                <w:sz w:val="20"/>
                <w:szCs w:val="20"/>
              </w:rPr>
              <w:fldChar w:fldCharType="separate"/>
            </w:r>
            <w:r>
              <w:rPr>
                <w:rFonts w:ascii="Arial" w:hAnsi="Arial" w:cs="Arial"/>
                <w:b/>
                <w:noProof/>
                <w:sz w:val="20"/>
                <w:szCs w:val="20"/>
              </w:rPr>
              <w:t>86.91%</w:t>
            </w:r>
            <w:r>
              <w:rPr>
                <w:rFonts w:ascii="Arial" w:hAnsi="Arial" w:cs="Arial"/>
                <w:b/>
                <w:sz w:val="20"/>
                <w:szCs w:val="20"/>
              </w:rPr>
              <w:fldChar w:fldCharType="end"/>
            </w:r>
          </w:p>
        </w:tc>
      </w:tr>
      <w:tr w:rsidR="00E54409" w:rsidRPr="00E40728" w14:paraId="5E97ACBB" w14:textId="57EC3332" w:rsidTr="003F3FD2">
        <w:tc>
          <w:tcPr>
            <w:cnfStyle w:val="001000000000" w:firstRow="0" w:lastRow="0" w:firstColumn="1" w:lastColumn="0" w:oddVBand="0" w:evenVBand="0" w:oddHBand="0" w:evenHBand="0" w:firstRowFirstColumn="0" w:firstRowLastColumn="0" w:lastRowFirstColumn="0" w:lastRowLastColumn="0"/>
            <w:tcW w:w="6091" w:type="dxa"/>
          </w:tcPr>
          <w:p w14:paraId="293F39E4" w14:textId="77777777" w:rsidR="00E54409" w:rsidRPr="00E40728" w:rsidRDefault="00E54409" w:rsidP="00E54409">
            <w:pPr>
              <w:pStyle w:val="Sinespaciado"/>
              <w:jc w:val="both"/>
              <w:rPr>
                <w:rFonts w:ascii="Arial" w:hAnsi="Arial" w:cs="Arial"/>
                <w:sz w:val="20"/>
                <w:szCs w:val="20"/>
              </w:rPr>
            </w:pPr>
            <w:r w:rsidRPr="00E40728">
              <w:rPr>
                <w:rFonts w:ascii="Arial" w:hAnsi="Arial" w:cs="Arial"/>
                <w:sz w:val="20"/>
                <w:szCs w:val="20"/>
              </w:rPr>
              <w:t>MATERIALES Y SUMINISTROS</w:t>
            </w:r>
          </w:p>
        </w:tc>
        <w:tc>
          <w:tcPr>
            <w:tcW w:w="1701" w:type="dxa"/>
          </w:tcPr>
          <w:p w14:paraId="799CBB50" w14:textId="77777777" w:rsidR="00E54409" w:rsidRPr="00E40728" w:rsidRDefault="00E54409" w:rsidP="00E54409">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vAlign w:val="bottom"/>
          </w:tcPr>
          <w:p w14:paraId="0CCAE3F4" w14:textId="77777777" w:rsidR="00E54409" w:rsidRPr="00E40728" w:rsidRDefault="00E54409" w:rsidP="00E54409">
            <w:pPr>
              <w:pStyle w:val="Sinespaciado"/>
              <w:tabs>
                <w:tab w:val="center" w:pos="317"/>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9A0FDE" w:rsidRPr="00E40728" w14:paraId="309E7D37" w14:textId="716D4F10" w:rsidTr="003F3FD2">
        <w:tc>
          <w:tcPr>
            <w:cnfStyle w:val="001000000000" w:firstRow="0" w:lastRow="0" w:firstColumn="1" w:lastColumn="0" w:oddVBand="0" w:evenVBand="0" w:oddHBand="0" w:evenHBand="0" w:firstRowFirstColumn="0" w:firstRowLastColumn="0" w:lastRowFirstColumn="0" w:lastRowLastColumn="0"/>
            <w:tcW w:w="6091" w:type="dxa"/>
          </w:tcPr>
          <w:p w14:paraId="7BCA5866" w14:textId="77777777" w:rsidR="009A0FDE" w:rsidRPr="00E40728" w:rsidRDefault="009A0FDE" w:rsidP="009A0FDE">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 xml:space="preserve">Materiales de administración emisión de documentos </w:t>
            </w:r>
          </w:p>
        </w:tc>
        <w:tc>
          <w:tcPr>
            <w:tcW w:w="1701" w:type="dxa"/>
            <w:vAlign w:val="bottom"/>
          </w:tcPr>
          <w:p w14:paraId="1CAE326C" w14:textId="2C8D43ED"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983,739.56</w:t>
            </w:r>
          </w:p>
        </w:tc>
        <w:tc>
          <w:tcPr>
            <w:tcW w:w="1134" w:type="dxa"/>
            <w:vAlign w:val="bottom"/>
          </w:tcPr>
          <w:p w14:paraId="61D12C54" w14:textId="6A6A3E72"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0.83%</w:t>
            </w:r>
          </w:p>
        </w:tc>
      </w:tr>
      <w:tr w:rsidR="009A0FDE" w:rsidRPr="00E40728" w14:paraId="2380AC05" w14:textId="56B8AED8" w:rsidTr="003F3FD2">
        <w:tc>
          <w:tcPr>
            <w:cnfStyle w:val="001000000000" w:firstRow="0" w:lastRow="0" w:firstColumn="1" w:lastColumn="0" w:oddVBand="0" w:evenVBand="0" w:oddHBand="0" w:evenHBand="0" w:firstRowFirstColumn="0" w:firstRowLastColumn="0" w:lastRowFirstColumn="0" w:lastRowLastColumn="0"/>
            <w:tcW w:w="6091" w:type="dxa"/>
          </w:tcPr>
          <w:p w14:paraId="4B3673A2" w14:textId="77777777" w:rsidR="009A0FDE" w:rsidRPr="00E40728" w:rsidRDefault="009A0FDE" w:rsidP="009A0FDE">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Alimentos y utensilios</w:t>
            </w:r>
          </w:p>
        </w:tc>
        <w:tc>
          <w:tcPr>
            <w:tcW w:w="1701" w:type="dxa"/>
            <w:vAlign w:val="bottom"/>
          </w:tcPr>
          <w:p w14:paraId="02FEE0BA" w14:textId="2910A8B7"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262,669.94</w:t>
            </w:r>
          </w:p>
        </w:tc>
        <w:tc>
          <w:tcPr>
            <w:tcW w:w="1134" w:type="dxa"/>
            <w:vAlign w:val="bottom"/>
          </w:tcPr>
          <w:p w14:paraId="06FFEF01" w14:textId="3954C505"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0.23%</w:t>
            </w:r>
          </w:p>
        </w:tc>
      </w:tr>
      <w:tr w:rsidR="009A0FDE" w:rsidRPr="00E40728" w14:paraId="56F2CEE5" w14:textId="77777777" w:rsidTr="003F3FD2">
        <w:tc>
          <w:tcPr>
            <w:cnfStyle w:val="001000000000" w:firstRow="0" w:lastRow="0" w:firstColumn="1" w:lastColumn="0" w:oddVBand="0" w:evenVBand="0" w:oddHBand="0" w:evenHBand="0" w:firstRowFirstColumn="0" w:firstRowLastColumn="0" w:lastRowFirstColumn="0" w:lastRowLastColumn="0"/>
            <w:tcW w:w="6091" w:type="dxa"/>
          </w:tcPr>
          <w:p w14:paraId="5D7D3E92" w14:textId="221F66CB" w:rsidR="009A0FDE" w:rsidRPr="003E7ECE" w:rsidRDefault="009A0FDE" w:rsidP="009A0FDE">
            <w:pPr>
              <w:pStyle w:val="Sinespaciado"/>
              <w:rPr>
                <w:rFonts w:ascii="Arial" w:hAnsi="Arial" w:cs="Arial"/>
                <w:b w:val="0"/>
                <w:sz w:val="20"/>
                <w:szCs w:val="20"/>
              </w:rPr>
            </w:pPr>
            <w:r w:rsidRPr="003E7ECE">
              <w:rPr>
                <w:rFonts w:ascii="Arial" w:hAnsi="Arial" w:cs="Arial"/>
                <w:b w:val="0"/>
                <w:sz w:val="20"/>
                <w:szCs w:val="20"/>
              </w:rPr>
              <w:t xml:space="preserve">        Materiales y artículos de construcción y de reparación</w:t>
            </w:r>
          </w:p>
        </w:tc>
        <w:tc>
          <w:tcPr>
            <w:tcW w:w="1701" w:type="dxa"/>
            <w:vAlign w:val="bottom"/>
          </w:tcPr>
          <w:p w14:paraId="28D64201" w14:textId="09F5F74C"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61,964.36</w:t>
            </w:r>
          </w:p>
        </w:tc>
        <w:tc>
          <w:tcPr>
            <w:tcW w:w="1134" w:type="dxa"/>
            <w:vAlign w:val="bottom"/>
          </w:tcPr>
          <w:p w14:paraId="3EAEE778" w14:textId="38302D9D"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0.05%</w:t>
            </w:r>
          </w:p>
        </w:tc>
      </w:tr>
      <w:tr w:rsidR="009A0FDE" w:rsidRPr="00E40728" w14:paraId="12FA1B1C" w14:textId="77777777" w:rsidTr="003F3FD2">
        <w:tc>
          <w:tcPr>
            <w:cnfStyle w:val="001000000000" w:firstRow="0" w:lastRow="0" w:firstColumn="1" w:lastColumn="0" w:oddVBand="0" w:evenVBand="0" w:oddHBand="0" w:evenHBand="0" w:firstRowFirstColumn="0" w:firstRowLastColumn="0" w:lastRowFirstColumn="0" w:lastRowLastColumn="0"/>
            <w:tcW w:w="6091" w:type="dxa"/>
          </w:tcPr>
          <w:p w14:paraId="30F410B6" w14:textId="5EA0D83F" w:rsidR="009A0FDE" w:rsidRPr="003E7ECE" w:rsidRDefault="009A0FDE" w:rsidP="009A0FDE">
            <w:pPr>
              <w:pStyle w:val="Sinespaciado"/>
              <w:rPr>
                <w:rFonts w:ascii="Arial" w:hAnsi="Arial" w:cs="Arial"/>
                <w:b w:val="0"/>
                <w:sz w:val="20"/>
                <w:szCs w:val="20"/>
              </w:rPr>
            </w:pPr>
            <w:r w:rsidRPr="003E7ECE">
              <w:rPr>
                <w:rFonts w:ascii="Arial" w:hAnsi="Arial" w:cs="Arial"/>
                <w:b w:val="0"/>
                <w:sz w:val="20"/>
                <w:szCs w:val="20"/>
              </w:rPr>
              <w:t xml:space="preserve">        Productos farmacéuticos</w:t>
            </w:r>
          </w:p>
        </w:tc>
        <w:tc>
          <w:tcPr>
            <w:tcW w:w="1701" w:type="dxa"/>
            <w:vAlign w:val="bottom"/>
          </w:tcPr>
          <w:p w14:paraId="1E31E0F9" w14:textId="1F4A1CB4"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4,099.19</w:t>
            </w:r>
          </w:p>
        </w:tc>
        <w:tc>
          <w:tcPr>
            <w:tcW w:w="1134" w:type="dxa"/>
            <w:vAlign w:val="bottom"/>
          </w:tcPr>
          <w:p w14:paraId="7A90758A" w14:textId="0CE695AE"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0.00%</w:t>
            </w:r>
          </w:p>
        </w:tc>
      </w:tr>
      <w:tr w:rsidR="009A0FDE" w:rsidRPr="00E40728" w14:paraId="7FB619AB" w14:textId="63664FA6" w:rsidTr="003F3FD2">
        <w:tc>
          <w:tcPr>
            <w:cnfStyle w:val="001000000000" w:firstRow="0" w:lastRow="0" w:firstColumn="1" w:lastColumn="0" w:oddVBand="0" w:evenVBand="0" w:oddHBand="0" w:evenHBand="0" w:firstRowFirstColumn="0" w:firstRowLastColumn="0" w:lastRowFirstColumn="0" w:lastRowLastColumn="0"/>
            <w:tcW w:w="6091" w:type="dxa"/>
          </w:tcPr>
          <w:p w14:paraId="204DFD8F" w14:textId="77777777" w:rsidR="009A0FDE" w:rsidRPr="00E40728" w:rsidRDefault="009A0FDE" w:rsidP="009A0FDE">
            <w:pPr>
              <w:pStyle w:val="Sinespaciado"/>
              <w:rPr>
                <w:rFonts w:ascii="Arial" w:hAnsi="Arial" w:cs="Arial"/>
                <w:b w:val="0"/>
                <w:sz w:val="20"/>
                <w:szCs w:val="20"/>
              </w:rPr>
            </w:pPr>
            <w:r w:rsidRPr="00E40728">
              <w:rPr>
                <w:rFonts w:ascii="Arial" w:hAnsi="Arial" w:cs="Arial"/>
                <w:b w:val="0"/>
                <w:sz w:val="20"/>
                <w:szCs w:val="20"/>
              </w:rPr>
              <w:t xml:space="preserve">        Combustibles, lubricantes y aditivos</w:t>
            </w:r>
          </w:p>
        </w:tc>
        <w:tc>
          <w:tcPr>
            <w:tcW w:w="1701" w:type="dxa"/>
            <w:vAlign w:val="bottom"/>
          </w:tcPr>
          <w:p w14:paraId="6B050D1F" w14:textId="415120BF"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965,002.26</w:t>
            </w:r>
          </w:p>
        </w:tc>
        <w:tc>
          <w:tcPr>
            <w:tcW w:w="1134" w:type="dxa"/>
            <w:vAlign w:val="bottom"/>
          </w:tcPr>
          <w:p w14:paraId="3BD5449D" w14:textId="30E13B8D"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0.81%</w:t>
            </w:r>
          </w:p>
        </w:tc>
      </w:tr>
      <w:tr w:rsidR="009A0FDE" w:rsidRPr="00E40728" w14:paraId="372424F9" w14:textId="06C54C59" w:rsidTr="003F3FD2">
        <w:tc>
          <w:tcPr>
            <w:cnfStyle w:val="001000000000" w:firstRow="0" w:lastRow="0" w:firstColumn="1" w:lastColumn="0" w:oddVBand="0" w:evenVBand="0" w:oddHBand="0" w:evenHBand="0" w:firstRowFirstColumn="0" w:firstRowLastColumn="0" w:lastRowFirstColumn="0" w:lastRowLastColumn="0"/>
            <w:tcW w:w="6091" w:type="dxa"/>
          </w:tcPr>
          <w:p w14:paraId="08039EC6" w14:textId="77777777" w:rsidR="009A0FDE" w:rsidRPr="00E40728" w:rsidRDefault="009A0FDE" w:rsidP="009A0FDE">
            <w:pPr>
              <w:pStyle w:val="Sinespaciado"/>
              <w:rPr>
                <w:rFonts w:ascii="Arial" w:hAnsi="Arial" w:cs="Arial"/>
                <w:b w:val="0"/>
                <w:sz w:val="20"/>
                <w:szCs w:val="20"/>
              </w:rPr>
            </w:pPr>
            <w:r w:rsidRPr="00E40728">
              <w:rPr>
                <w:rFonts w:ascii="Arial" w:hAnsi="Arial" w:cs="Arial"/>
                <w:b w:val="0"/>
                <w:sz w:val="20"/>
                <w:szCs w:val="20"/>
              </w:rPr>
              <w:t xml:space="preserve">        Herramientas, refacciones y accesorios menores</w:t>
            </w:r>
          </w:p>
        </w:tc>
        <w:tc>
          <w:tcPr>
            <w:tcW w:w="1701" w:type="dxa"/>
            <w:vAlign w:val="bottom"/>
          </w:tcPr>
          <w:p w14:paraId="0DEEC9E8" w14:textId="2D9755F0"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100,946.93</w:t>
            </w:r>
          </w:p>
        </w:tc>
        <w:tc>
          <w:tcPr>
            <w:tcW w:w="1134" w:type="dxa"/>
            <w:vAlign w:val="bottom"/>
          </w:tcPr>
          <w:p w14:paraId="1CC470B2" w14:textId="2934E14E"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0.08%</w:t>
            </w:r>
          </w:p>
        </w:tc>
      </w:tr>
      <w:tr w:rsidR="00936747" w:rsidRPr="00E40728" w14:paraId="506DE422" w14:textId="5EEAC863" w:rsidTr="003F3FD2">
        <w:tc>
          <w:tcPr>
            <w:cnfStyle w:val="001000000000" w:firstRow="0" w:lastRow="0" w:firstColumn="1" w:lastColumn="0" w:oddVBand="0" w:evenVBand="0" w:oddHBand="0" w:evenHBand="0" w:firstRowFirstColumn="0" w:firstRowLastColumn="0" w:lastRowFirstColumn="0" w:lastRowLastColumn="0"/>
            <w:tcW w:w="6091" w:type="dxa"/>
          </w:tcPr>
          <w:p w14:paraId="00AB22CD" w14:textId="77777777" w:rsidR="00936747" w:rsidRPr="00E40728" w:rsidRDefault="00936747" w:rsidP="00936747">
            <w:pPr>
              <w:pStyle w:val="Sinespaciado"/>
              <w:jc w:val="right"/>
              <w:rPr>
                <w:rFonts w:ascii="Arial" w:hAnsi="Arial" w:cs="Arial"/>
                <w:b w:val="0"/>
                <w:sz w:val="20"/>
                <w:szCs w:val="20"/>
              </w:rPr>
            </w:pPr>
            <w:r w:rsidRPr="00E40728">
              <w:rPr>
                <w:rFonts w:ascii="Arial" w:hAnsi="Arial" w:cs="Arial"/>
                <w:sz w:val="20"/>
                <w:szCs w:val="20"/>
              </w:rPr>
              <w:t>TOTAL DE MATERIALES Y SUMINISTROS</w:t>
            </w:r>
          </w:p>
        </w:tc>
        <w:tc>
          <w:tcPr>
            <w:tcW w:w="1701" w:type="dxa"/>
          </w:tcPr>
          <w:p w14:paraId="4062CABE" w14:textId="6B9366A9" w:rsidR="00936747" w:rsidRPr="00936747" w:rsidRDefault="009A0FDE" w:rsidP="00936747">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2,378,422.24</w:t>
            </w:r>
            <w:r>
              <w:rPr>
                <w:rFonts w:ascii="Arial" w:hAnsi="Arial" w:cs="Arial"/>
                <w:b/>
                <w:sz w:val="20"/>
                <w:szCs w:val="20"/>
              </w:rPr>
              <w:fldChar w:fldCharType="end"/>
            </w:r>
          </w:p>
        </w:tc>
        <w:tc>
          <w:tcPr>
            <w:tcW w:w="1134" w:type="dxa"/>
            <w:vAlign w:val="bottom"/>
          </w:tcPr>
          <w:p w14:paraId="2908C4AD" w14:textId="70C73530" w:rsidR="00936747" w:rsidRPr="00E40728"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=SUM(ABOVE)*100 \# "0.00%" </w:instrText>
            </w:r>
            <w:r>
              <w:rPr>
                <w:rFonts w:ascii="Arial" w:hAnsi="Arial" w:cs="Arial"/>
                <w:b/>
                <w:sz w:val="20"/>
                <w:szCs w:val="20"/>
              </w:rPr>
              <w:fldChar w:fldCharType="separate"/>
            </w:r>
            <w:r>
              <w:rPr>
                <w:rFonts w:ascii="Arial" w:hAnsi="Arial" w:cs="Arial"/>
                <w:b/>
                <w:noProof/>
                <w:sz w:val="20"/>
                <w:szCs w:val="20"/>
              </w:rPr>
              <w:t>2.00%</w:t>
            </w:r>
            <w:r>
              <w:rPr>
                <w:rFonts w:ascii="Arial" w:hAnsi="Arial" w:cs="Arial"/>
                <w:b/>
                <w:sz w:val="20"/>
                <w:szCs w:val="20"/>
              </w:rPr>
              <w:fldChar w:fldCharType="end"/>
            </w:r>
          </w:p>
        </w:tc>
      </w:tr>
      <w:tr w:rsidR="00F61733" w:rsidRPr="00E40728" w14:paraId="6CDD8E64" w14:textId="6A127AD3" w:rsidTr="003F3FD2">
        <w:tc>
          <w:tcPr>
            <w:cnfStyle w:val="001000000000" w:firstRow="0" w:lastRow="0" w:firstColumn="1" w:lastColumn="0" w:oddVBand="0" w:evenVBand="0" w:oddHBand="0" w:evenHBand="0" w:firstRowFirstColumn="0" w:firstRowLastColumn="0" w:lastRowFirstColumn="0" w:lastRowLastColumn="0"/>
            <w:tcW w:w="6091" w:type="dxa"/>
          </w:tcPr>
          <w:p w14:paraId="22D5CA8A" w14:textId="77777777" w:rsidR="00F61733" w:rsidRPr="00E40728" w:rsidRDefault="00F61733" w:rsidP="00F61733">
            <w:pPr>
              <w:pStyle w:val="Sinespaciado"/>
              <w:jc w:val="both"/>
              <w:rPr>
                <w:rFonts w:ascii="Arial" w:hAnsi="Arial" w:cs="Arial"/>
                <w:sz w:val="20"/>
                <w:szCs w:val="20"/>
              </w:rPr>
            </w:pPr>
            <w:r w:rsidRPr="00E40728">
              <w:rPr>
                <w:rFonts w:ascii="Arial" w:hAnsi="Arial" w:cs="Arial"/>
                <w:sz w:val="20"/>
                <w:szCs w:val="20"/>
              </w:rPr>
              <w:t>SERVICIOS GENERALES</w:t>
            </w:r>
          </w:p>
        </w:tc>
        <w:tc>
          <w:tcPr>
            <w:tcW w:w="1701" w:type="dxa"/>
          </w:tcPr>
          <w:p w14:paraId="7EC7CFF8" w14:textId="77777777" w:rsidR="00F61733" w:rsidRPr="00E40728" w:rsidRDefault="00F61733" w:rsidP="00F6173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vAlign w:val="bottom"/>
          </w:tcPr>
          <w:p w14:paraId="52825401" w14:textId="77777777" w:rsidR="00F61733" w:rsidRPr="00E40728" w:rsidRDefault="00F61733" w:rsidP="00F61733">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9A0FDE" w:rsidRPr="00E40728" w14:paraId="03DD671F" w14:textId="0AE104F4" w:rsidTr="003F3FD2">
        <w:tc>
          <w:tcPr>
            <w:cnfStyle w:val="001000000000" w:firstRow="0" w:lastRow="0" w:firstColumn="1" w:lastColumn="0" w:oddVBand="0" w:evenVBand="0" w:oddHBand="0" w:evenHBand="0" w:firstRowFirstColumn="0" w:firstRowLastColumn="0" w:lastRowFirstColumn="0" w:lastRowLastColumn="0"/>
            <w:tcW w:w="6091" w:type="dxa"/>
          </w:tcPr>
          <w:p w14:paraId="0AAC7EFA" w14:textId="77777777" w:rsidR="009A0FDE" w:rsidRPr="00E40728" w:rsidRDefault="009A0FDE" w:rsidP="009A0FD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básicos</w:t>
            </w:r>
          </w:p>
        </w:tc>
        <w:tc>
          <w:tcPr>
            <w:tcW w:w="1701" w:type="dxa"/>
            <w:vAlign w:val="bottom"/>
          </w:tcPr>
          <w:p w14:paraId="168FFEFC" w14:textId="6C9E434C"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903,529.62</w:t>
            </w:r>
          </w:p>
        </w:tc>
        <w:tc>
          <w:tcPr>
            <w:tcW w:w="1134" w:type="dxa"/>
            <w:vAlign w:val="bottom"/>
          </w:tcPr>
          <w:p w14:paraId="2D35CBEF" w14:textId="76304646" w:rsidR="009A0FDE" w:rsidRPr="00993B9D" w:rsidRDefault="009A0FDE" w:rsidP="003F3FD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0.7</w:t>
            </w:r>
            <w:r w:rsidR="003F3FD2">
              <w:rPr>
                <w:rFonts w:ascii="Arial" w:hAnsi="Arial" w:cs="Arial"/>
                <w:color w:val="000000"/>
                <w:sz w:val="20"/>
                <w:szCs w:val="20"/>
              </w:rPr>
              <w:t>6</w:t>
            </w:r>
            <w:r>
              <w:rPr>
                <w:rFonts w:ascii="Arial" w:hAnsi="Arial" w:cs="Arial"/>
                <w:color w:val="000000"/>
                <w:sz w:val="20"/>
                <w:szCs w:val="20"/>
              </w:rPr>
              <w:t>%</w:t>
            </w:r>
          </w:p>
        </w:tc>
      </w:tr>
      <w:tr w:rsidR="009A0FDE" w:rsidRPr="00E40728" w14:paraId="767E5DF0" w14:textId="392BCD04" w:rsidTr="003F3FD2">
        <w:tc>
          <w:tcPr>
            <w:cnfStyle w:val="001000000000" w:firstRow="0" w:lastRow="0" w:firstColumn="1" w:lastColumn="0" w:oddVBand="0" w:evenVBand="0" w:oddHBand="0" w:evenHBand="0" w:firstRowFirstColumn="0" w:firstRowLastColumn="0" w:lastRowFirstColumn="0" w:lastRowLastColumn="0"/>
            <w:tcW w:w="6091" w:type="dxa"/>
          </w:tcPr>
          <w:p w14:paraId="5FC9B4D3" w14:textId="77777777" w:rsidR="009A0FDE" w:rsidRPr="00E40728" w:rsidRDefault="009A0FDE" w:rsidP="009A0FD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de arrendamiento</w:t>
            </w:r>
          </w:p>
        </w:tc>
        <w:tc>
          <w:tcPr>
            <w:tcW w:w="1701" w:type="dxa"/>
            <w:vAlign w:val="bottom"/>
          </w:tcPr>
          <w:p w14:paraId="582AF511" w14:textId="4598F73D"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1,061,993.00</w:t>
            </w:r>
          </w:p>
        </w:tc>
        <w:tc>
          <w:tcPr>
            <w:tcW w:w="1134" w:type="dxa"/>
            <w:vAlign w:val="bottom"/>
          </w:tcPr>
          <w:p w14:paraId="03087508" w14:textId="1415F0F3"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0.89%</w:t>
            </w:r>
          </w:p>
        </w:tc>
      </w:tr>
      <w:tr w:rsidR="009A0FDE" w:rsidRPr="00E40728" w14:paraId="6FEC89AF" w14:textId="56DCB3FF" w:rsidTr="003F3FD2">
        <w:tc>
          <w:tcPr>
            <w:cnfStyle w:val="001000000000" w:firstRow="0" w:lastRow="0" w:firstColumn="1" w:lastColumn="0" w:oddVBand="0" w:evenVBand="0" w:oddHBand="0" w:evenHBand="0" w:firstRowFirstColumn="0" w:firstRowLastColumn="0" w:lastRowFirstColumn="0" w:lastRowLastColumn="0"/>
            <w:tcW w:w="6091" w:type="dxa"/>
          </w:tcPr>
          <w:p w14:paraId="68E6BC92" w14:textId="53BBE284" w:rsidR="009A0FDE" w:rsidRPr="00E40728" w:rsidRDefault="009A0FDE" w:rsidP="009A0FDE">
            <w:pPr>
              <w:pStyle w:val="Sinespaciado"/>
              <w:jc w:val="both"/>
              <w:rPr>
                <w:rFonts w:ascii="Arial" w:hAnsi="Arial" w:cs="Arial"/>
                <w:b w:val="0"/>
                <w:sz w:val="20"/>
                <w:szCs w:val="20"/>
              </w:rPr>
            </w:pPr>
            <w:r w:rsidRPr="00E40728">
              <w:rPr>
                <w:rFonts w:ascii="Arial" w:hAnsi="Arial" w:cs="Arial"/>
                <w:b w:val="0"/>
                <w:sz w:val="20"/>
                <w:szCs w:val="20"/>
              </w:rPr>
              <w:t xml:space="preserve">        Servicios profesionales, científicos y técnicos</w:t>
            </w:r>
          </w:p>
        </w:tc>
        <w:tc>
          <w:tcPr>
            <w:tcW w:w="1701" w:type="dxa"/>
            <w:vAlign w:val="bottom"/>
          </w:tcPr>
          <w:p w14:paraId="76DD0BAC" w14:textId="4D627AAA"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1,901,978.03</w:t>
            </w:r>
          </w:p>
        </w:tc>
        <w:tc>
          <w:tcPr>
            <w:tcW w:w="1134" w:type="dxa"/>
            <w:vAlign w:val="bottom"/>
          </w:tcPr>
          <w:p w14:paraId="1915AF23" w14:textId="25FC224A"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1.60%</w:t>
            </w:r>
          </w:p>
        </w:tc>
      </w:tr>
      <w:tr w:rsidR="009A0FDE" w:rsidRPr="00E40728" w14:paraId="6AE3109F" w14:textId="64DC56F4" w:rsidTr="003F3FD2">
        <w:tc>
          <w:tcPr>
            <w:cnfStyle w:val="001000000000" w:firstRow="0" w:lastRow="0" w:firstColumn="1" w:lastColumn="0" w:oddVBand="0" w:evenVBand="0" w:oddHBand="0" w:evenHBand="0" w:firstRowFirstColumn="0" w:firstRowLastColumn="0" w:lastRowFirstColumn="0" w:lastRowLastColumn="0"/>
            <w:tcW w:w="6091" w:type="dxa"/>
          </w:tcPr>
          <w:p w14:paraId="606AF2B6" w14:textId="0C9E13F5" w:rsidR="009A0FDE" w:rsidRPr="00E40728" w:rsidRDefault="009A0FDE" w:rsidP="009A0FD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financieros, bancarios y comerciales</w:t>
            </w:r>
          </w:p>
        </w:tc>
        <w:tc>
          <w:tcPr>
            <w:tcW w:w="1701" w:type="dxa"/>
            <w:vAlign w:val="bottom"/>
          </w:tcPr>
          <w:p w14:paraId="01EE1EF1" w14:textId="5304D57D"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183,400.08</w:t>
            </w:r>
          </w:p>
        </w:tc>
        <w:tc>
          <w:tcPr>
            <w:tcW w:w="1134" w:type="dxa"/>
            <w:vAlign w:val="bottom"/>
          </w:tcPr>
          <w:p w14:paraId="2725A977" w14:textId="4F1BD98B"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0.15%</w:t>
            </w:r>
          </w:p>
        </w:tc>
      </w:tr>
      <w:tr w:rsidR="009A0FDE" w:rsidRPr="00E40728" w14:paraId="2DEED4B6" w14:textId="04F11555" w:rsidTr="003F3FD2">
        <w:trPr>
          <w:trHeight w:val="218"/>
        </w:trPr>
        <w:tc>
          <w:tcPr>
            <w:cnfStyle w:val="001000000000" w:firstRow="0" w:lastRow="0" w:firstColumn="1" w:lastColumn="0" w:oddVBand="0" w:evenVBand="0" w:oddHBand="0" w:evenHBand="0" w:firstRowFirstColumn="0" w:firstRowLastColumn="0" w:lastRowFirstColumn="0" w:lastRowLastColumn="0"/>
            <w:tcW w:w="6091" w:type="dxa"/>
          </w:tcPr>
          <w:p w14:paraId="2401A52A" w14:textId="77777777" w:rsidR="009A0FDE" w:rsidRPr="00E40728" w:rsidRDefault="009A0FDE" w:rsidP="009A0FD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de instalación, reparación y mantenimiento</w:t>
            </w:r>
          </w:p>
        </w:tc>
        <w:tc>
          <w:tcPr>
            <w:tcW w:w="1701" w:type="dxa"/>
            <w:vAlign w:val="bottom"/>
          </w:tcPr>
          <w:p w14:paraId="6E2A0A68" w14:textId="0BE2AD66"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1,775,058.03</w:t>
            </w:r>
          </w:p>
        </w:tc>
        <w:tc>
          <w:tcPr>
            <w:tcW w:w="1134" w:type="dxa"/>
            <w:vAlign w:val="bottom"/>
          </w:tcPr>
          <w:p w14:paraId="5DDE22ED" w14:textId="5B55ABDF"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1.49%</w:t>
            </w:r>
          </w:p>
        </w:tc>
      </w:tr>
      <w:tr w:rsidR="009A0FDE" w:rsidRPr="00E40728" w14:paraId="73333E33" w14:textId="77777777" w:rsidTr="003F3FD2">
        <w:trPr>
          <w:trHeight w:val="218"/>
        </w:trPr>
        <w:tc>
          <w:tcPr>
            <w:cnfStyle w:val="001000000000" w:firstRow="0" w:lastRow="0" w:firstColumn="1" w:lastColumn="0" w:oddVBand="0" w:evenVBand="0" w:oddHBand="0" w:evenHBand="0" w:firstRowFirstColumn="0" w:firstRowLastColumn="0" w:lastRowFirstColumn="0" w:lastRowLastColumn="0"/>
            <w:tcW w:w="6091" w:type="dxa"/>
          </w:tcPr>
          <w:p w14:paraId="0732E44F" w14:textId="0C6F54C5" w:rsidR="009A0FDE" w:rsidRPr="00E40728" w:rsidRDefault="009A0FDE" w:rsidP="009A0FDE">
            <w:pPr>
              <w:pStyle w:val="Sinespaciado"/>
              <w:jc w:val="both"/>
              <w:rPr>
                <w:rFonts w:ascii="Arial" w:hAnsi="Arial" w:cs="Arial"/>
                <w:sz w:val="20"/>
                <w:szCs w:val="20"/>
              </w:rPr>
            </w:pPr>
            <w:r w:rsidRPr="003E7ECE">
              <w:rPr>
                <w:rFonts w:ascii="Arial" w:hAnsi="Arial" w:cs="Arial"/>
                <w:sz w:val="20"/>
                <w:szCs w:val="20"/>
              </w:rPr>
              <w:t xml:space="preserve">        Servicios de comunicación social y publicidad</w:t>
            </w:r>
          </w:p>
        </w:tc>
        <w:tc>
          <w:tcPr>
            <w:tcW w:w="1701" w:type="dxa"/>
            <w:vAlign w:val="bottom"/>
          </w:tcPr>
          <w:p w14:paraId="466D5961" w14:textId="67EC01F2"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752,300.22</w:t>
            </w:r>
          </w:p>
        </w:tc>
        <w:tc>
          <w:tcPr>
            <w:tcW w:w="1134" w:type="dxa"/>
            <w:vAlign w:val="bottom"/>
          </w:tcPr>
          <w:p w14:paraId="6C0ABE4B" w14:textId="5D5B7897"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0.63%</w:t>
            </w:r>
          </w:p>
        </w:tc>
      </w:tr>
      <w:tr w:rsidR="009A0FDE" w:rsidRPr="00E40728" w14:paraId="4A27A4BA" w14:textId="4C580508" w:rsidTr="003F3FD2">
        <w:tc>
          <w:tcPr>
            <w:cnfStyle w:val="001000000000" w:firstRow="0" w:lastRow="0" w:firstColumn="1" w:lastColumn="0" w:oddVBand="0" w:evenVBand="0" w:oddHBand="0" w:evenHBand="0" w:firstRowFirstColumn="0" w:firstRowLastColumn="0" w:lastRowFirstColumn="0" w:lastRowLastColumn="0"/>
            <w:tcW w:w="6091" w:type="dxa"/>
          </w:tcPr>
          <w:p w14:paraId="40F4DA44" w14:textId="77777777" w:rsidR="009A0FDE" w:rsidRPr="00E40728" w:rsidRDefault="009A0FDE" w:rsidP="009A0FD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de traslado y viáticos</w:t>
            </w:r>
          </w:p>
        </w:tc>
        <w:tc>
          <w:tcPr>
            <w:tcW w:w="1701" w:type="dxa"/>
            <w:vAlign w:val="bottom"/>
          </w:tcPr>
          <w:p w14:paraId="0C663A00" w14:textId="1781A8FC"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192,297.36</w:t>
            </w:r>
          </w:p>
        </w:tc>
        <w:tc>
          <w:tcPr>
            <w:tcW w:w="1134" w:type="dxa"/>
            <w:vAlign w:val="bottom"/>
          </w:tcPr>
          <w:p w14:paraId="48CBB691" w14:textId="02E71811"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0.16%</w:t>
            </w:r>
          </w:p>
        </w:tc>
      </w:tr>
      <w:tr w:rsidR="009A0FDE" w:rsidRPr="00E40728" w14:paraId="52783C70" w14:textId="63D578C4" w:rsidTr="003F3FD2">
        <w:tc>
          <w:tcPr>
            <w:cnfStyle w:val="001000000000" w:firstRow="0" w:lastRow="0" w:firstColumn="1" w:lastColumn="0" w:oddVBand="0" w:evenVBand="0" w:oddHBand="0" w:evenHBand="0" w:firstRowFirstColumn="0" w:firstRowLastColumn="0" w:lastRowFirstColumn="0" w:lastRowLastColumn="0"/>
            <w:tcW w:w="6091" w:type="dxa"/>
          </w:tcPr>
          <w:p w14:paraId="6DE75B6B" w14:textId="77777777" w:rsidR="009A0FDE" w:rsidRPr="00E40728" w:rsidRDefault="009A0FDE" w:rsidP="009A0FD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oficiales</w:t>
            </w:r>
          </w:p>
        </w:tc>
        <w:tc>
          <w:tcPr>
            <w:tcW w:w="1701" w:type="dxa"/>
            <w:vAlign w:val="bottom"/>
          </w:tcPr>
          <w:p w14:paraId="5FAB0EA1" w14:textId="7FBAAD43" w:rsidR="009A0FDE"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137,212.98</w:t>
            </w:r>
          </w:p>
        </w:tc>
        <w:tc>
          <w:tcPr>
            <w:tcW w:w="1134" w:type="dxa"/>
            <w:vAlign w:val="bottom"/>
          </w:tcPr>
          <w:p w14:paraId="405D32F2" w14:textId="09A0BBC4"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0.12%</w:t>
            </w:r>
          </w:p>
        </w:tc>
      </w:tr>
      <w:tr w:rsidR="009A0FDE" w:rsidRPr="00E40728" w14:paraId="6126818B" w14:textId="07ECEE14" w:rsidTr="003F3FD2">
        <w:tc>
          <w:tcPr>
            <w:cnfStyle w:val="001000000000" w:firstRow="0" w:lastRow="0" w:firstColumn="1" w:lastColumn="0" w:oddVBand="0" w:evenVBand="0" w:oddHBand="0" w:evenHBand="0" w:firstRowFirstColumn="0" w:firstRowLastColumn="0" w:lastRowFirstColumn="0" w:lastRowLastColumn="0"/>
            <w:tcW w:w="6091" w:type="dxa"/>
          </w:tcPr>
          <w:p w14:paraId="69B37C50" w14:textId="77777777" w:rsidR="009A0FDE" w:rsidRPr="00E40728" w:rsidRDefault="009A0FDE" w:rsidP="009A0FDE">
            <w:pPr>
              <w:pStyle w:val="Sinespaciado"/>
              <w:jc w:val="both"/>
              <w:rPr>
                <w:rFonts w:ascii="Arial" w:hAnsi="Arial" w:cs="Arial"/>
                <w:b w:val="0"/>
                <w:sz w:val="20"/>
                <w:szCs w:val="20"/>
              </w:rPr>
            </w:pPr>
            <w:r w:rsidRPr="00E40728">
              <w:rPr>
                <w:rFonts w:ascii="Arial" w:hAnsi="Arial" w:cs="Arial"/>
                <w:b w:val="0"/>
                <w:sz w:val="20"/>
                <w:szCs w:val="20"/>
              </w:rPr>
              <w:t xml:space="preserve">        Otros servicios generales</w:t>
            </w:r>
          </w:p>
        </w:tc>
        <w:tc>
          <w:tcPr>
            <w:tcW w:w="1701" w:type="dxa"/>
            <w:vAlign w:val="bottom"/>
          </w:tcPr>
          <w:p w14:paraId="25B4EAEC" w14:textId="795CBF59" w:rsidR="009A0FDE" w:rsidRPr="00920E94"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3,966,500.02</w:t>
            </w:r>
          </w:p>
        </w:tc>
        <w:tc>
          <w:tcPr>
            <w:tcW w:w="1134" w:type="dxa"/>
            <w:vAlign w:val="bottom"/>
          </w:tcPr>
          <w:p w14:paraId="28A51BC1" w14:textId="2211BA16" w:rsidR="009A0FDE" w:rsidRPr="00993B9D"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color w:val="000000"/>
                <w:sz w:val="20"/>
                <w:szCs w:val="20"/>
              </w:rPr>
              <w:t>3.34%</w:t>
            </w:r>
          </w:p>
        </w:tc>
      </w:tr>
      <w:tr w:rsidR="00936747" w:rsidRPr="00E40728" w14:paraId="3A883168" w14:textId="5A5355D3" w:rsidTr="003F3FD2">
        <w:tc>
          <w:tcPr>
            <w:cnfStyle w:val="001000000000" w:firstRow="0" w:lastRow="0" w:firstColumn="1" w:lastColumn="0" w:oddVBand="0" w:evenVBand="0" w:oddHBand="0" w:evenHBand="0" w:firstRowFirstColumn="0" w:firstRowLastColumn="0" w:lastRowFirstColumn="0" w:lastRowLastColumn="0"/>
            <w:tcW w:w="6091" w:type="dxa"/>
          </w:tcPr>
          <w:p w14:paraId="1D44A7CF" w14:textId="77777777" w:rsidR="00936747" w:rsidRPr="00E40728" w:rsidRDefault="00936747" w:rsidP="00936747">
            <w:pPr>
              <w:pStyle w:val="Sinespaciado"/>
              <w:jc w:val="right"/>
              <w:rPr>
                <w:rFonts w:ascii="Arial" w:hAnsi="Arial" w:cs="Arial"/>
                <w:b w:val="0"/>
                <w:sz w:val="20"/>
                <w:szCs w:val="20"/>
              </w:rPr>
            </w:pPr>
            <w:r w:rsidRPr="00E40728">
              <w:rPr>
                <w:rFonts w:ascii="Arial" w:hAnsi="Arial" w:cs="Arial"/>
                <w:sz w:val="20"/>
                <w:szCs w:val="20"/>
              </w:rPr>
              <w:t>TOTAL DE SERVICIOS GENERALES</w:t>
            </w:r>
          </w:p>
        </w:tc>
        <w:tc>
          <w:tcPr>
            <w:tcW w:w="1701" w:type="dxa"/>
          </w:tcPr>
          <w:p w14:paraId="6DE682C5" w14:textId="1602F17F" w:rsidR="00936747" w:rsidRPr="00936747"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10,874,269.34</w:t>
            </w:r>
            <w:r>
              <w:rPr>
                <w:rFonts w:ascii="Arial" w:hAnsi="Arial" w:cs="Arial"/>
                <w:b/>
                <w:sz w:val="20"/>
                <w:szCs w:val="20"/>
              </w:rPr>
              <w:fldChar w:fldCharType="end"/>
            </w:r>
          </w:p>
        </w:tc>
        <w:tc>
          <w:tcPr>
            <w:tcW w:w="1134" w:type="dxa"/>
            <w:vAlign w:val="bottom"/>
          </w:tcPr>
          <w:p w14:paraId="3F339FDA" w14:textId="19B94D0D" w:rsidR="00936747" w:rsidRPr="00E40728" w:rsidRDefault="009A0FDE" w:rsidP="003F3FD2">
            <w:pPr>
              <w:tabs>
                <w:tab w:val="center" w:pos="388"/>
                <w:tab w:val="right" w:pos="776"/>
              </w:tabs>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=SUM(ABOVE)*100 \# "0.00%" </w:instrText>
            </w:r>
            <w:r>
              <w:rPr>
                <w:rFonts w:ascii="Arial" w:hAnsi="Arial" w:cs="Arial"/>
                <w:b/>
                <w:sz w:val="20"/>
                <w:szCs w:val="20"/>
              </w:rPr>
              <w:fldChar w:fldCharType="separate"/>
            </w:r>
            <w:r>
              <w:rPr>
                <w:rFonts w:ascii="Arial" w:hAnsi="Arial" w:cs="Arial"/>
                <w:b/>
                <w:noProof/>
                <w:sz w:val="20"/>
                <w:szCs w:val="20"/>
              </w:rPr>
              <w:t>9.1</w:t>
            </w:r>
            <w:r w:rsidR="003F3FD2">
              <w:rPr>
                <w:rFonts w:ascii="Arial" w:hAnsi="Arial" w:cs="Arial"/>
                <w:b/>
                <w:noProof/>
                <w:sz w:val="20"/>
                <w:szCs w:val="20"/>
              </w:rPr>
              <w:t>4</w:t>
            </w:r>
            <w:r>
              <w:rPr>
                <w:rFonts w:ascii="Arial" w:hAnsi="Arial" w:cs="Arial"/>
                <w:b/>
                <w:noProof/>
                <w:sz w:val="20"/>
                <w:szCs w:val="20"/>
              </w:rPr>
              <w:t>%</w:t>
            </w:r>
            <w:r>
              <w:rPr>
                <w:rFonts w:ascii="Arial" w:hAnsi="Arial" w:cs="Arial"/>
                <w:b/>
                <w:sz w:val="20"/>
                <w:szCs w:val="20"/>
              </w:rPr>
              <w:fldChar w:fldCharType="end"/>
            </w:r>
          </w:p>
        </w:tc>
      </w:tr>
      <w:tr w:rsidR="00920E94" w:rsidRPr="00E40728" w14:paraId="4A74AB9C" w14:textId="49426260" w:rsidTr="003F3FD2">
        <w:tc>
          <w:tcPr>
            <w:cnfStyle w:val="001000000000" w:firstRow="0" w:lastRow="0" w:firstColumn="1" w:lastColumn="0" w:oddVBand="0" w:evenVBand="0" w:oddHBand="0" w:evenHBand="0" w:firstRowFirstColumn="0" w:firstRowLastColumn="0" w:lastRowFirstColumn="0" w:lastRowLastColumn="0"/>
            <w:tcW w:w="6091" w:type="dxa"/>
          </w:tcPr>
          <w:p w14:paraId="15DC3A00" w14:textId="77777777" w:rsidR="00920E94" w:rsidRPr="00E40728" w:rsidRDefault="00920E94" w:rsidP="00920E94">
            <w:pPr>
              <w:pStyle w:val="Sinespaciado"/>
              <w:jc w:val="both"/>
              <w:rPr>
                <w:rFonts w:ascii="Arial" w:hAnsi="Arial" w:cs="Arial"/>
                <w:i/>
                <w:sz w:val="20"/>
                <w:szCs w:val="20"/>
              </w:rPr>
            </w:pPr>
            <w:r w:rsidRPr="00E40728">
              <w:rPr>
                <w:rFonts w:ascii="Arial" w:hAnsi="Arial" w:cs="Arial"/>
                <w:i/>
                <w:sz w:val="20"/>
                <w:szCs w:val="20"/>
              </w:rPr>
              <w:t>OTROS GASTOS Y PÉRDIDAS EXTRAORDINARIAS</w:t>
            </w:r>
          </w:p>
        </w:tc>
        <w:tc>
          <w:tcPr>
            <w:tcW w:w="1701" w:type="dxa"/>
          </w:tcPr>
          <w:p w14:paraId="3CA9D5F6" w14:textId="6322B88B" w:rsidR="00920E94" w:rsidRPr="00E40728" w:rsidRDefault="00920E94" w:rsidP="00920E9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tcPr>
          <w:p w14:paraId="5A820E8A" w14:textId="3DCC5697" w:rsidR="00920E94" w:rsidRPr="00203FB6" w:rsidRDefault="00920E94" w:rsidP="00920E94">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920E94" w:rsidRPr="00E40728" w14:paraId="1F147303" w14:textId="35C8F774" w:rsidTr="003F3FD2">
        <w:tc>
          <w:tcPr>
            <w:cnfStyle w:val="001000000000" w:firstRow="0" w:lastRow="0" w:firstColumn="1" w:lastColumn="0" w:oddVBand="0" w:evenVBand="0" w:oddHBand="0" w:evenHBand="0" w:firstRowFirstColumn="0" w:firstRowLastColumn="0" w:lastRowFirstColumn="0" w:lastRowLastColumn="0"/>
            <w:tcW w:w="6091" w:type="dxa"/>
          </w:tcPr>
          <w:p w14:paraId="78E85397" w14:textId="77777777" w:rsidR="00920E94" w:rsidRPr="00E40728" w:rsidRDefault="00920E94" w:rsidP="00920E94">
            <w:pPr>
              <w:pStyle w:val="Sinespaciado"/>
              <w:jc w:val="both"/>
              <w:rPr>
                <w:rFonts w:ascii="Arial" w:hAnsi="Arial" w:cs="Arial"/>
                <w:sz w:val="20"/>
                <w:szCs w:val="20"/>
              </w:rPr>
            </w:pPr>
            <w:r w:rsidRPr="00E40728">
              <w:rPr>
                <w:rFonts w:ascii="Arial" w:hAnsi="Arial" w:cs="Arial"/>
                <w:sz w:val="20"/>
                <w:szCs w:val="20"/>
              </w:rPr>
              <w:t xml:space="preserve">ESTIMACIONES, DEPRECIACIONES, DETERIOROS </w:t>
            </w:r>
          </w:p>
        </w:tc>
        <w:tc>
          <w:tcPr>
            <w:tcW w:w="1701" w:type="dxa"/>
          </w:tcPr>
          <w:p w14:paraId="03DBB27C" w14:textId="38B426DA" w:rsidR="00920E94" w:rsidRPr="00E40728" w:rsidRDefault="00920E94" w:rsidP="00920E9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vAlign w:val="bottom"/>
          </w:tcPr>
          <w:p w14:paraId="1E5ADE72" w14:textId="460E9698" w:rsidR="00920E94" w:rsidRPr="00E40728" w:rsidRDefault="00920E94" w:rsidP="00920E94">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9A0FDE" w:rsidRPr="00E40728" w14:paraId="1CAE40B3" w14:textId="7DC858BF" w:rsidTr="003F3FD2">
        <w:tc>
          <w:tcPr>
            <w:cnfStyle w:val="001000000000" w:firstRow="0" w:lastRow="0" w:firstColumn="1" w:lastColumn="0" w:oddVBand="0" w:evenVBand="0" w:oddHBand="0" w:evenHBand="0" w:firstRowFirstColumn="0" w:firstRowLastColumn="0" w:lastRowFirstColumn="0" w:lastRowLastColumn="0"/>
            <w:tcW w:w="6091" w:type="dxa"/>
          </w:tcPr>
          <w:p w14:paraId="75A66DEF" w14:textId="30442BD2" w:rsidR="009A0FDE" w:rsidRPr="00E40728" w:rsidRDefault="009A0FDE" w:rsidP="009A0FDE">
            <w:pPr>
              <w:pStyle w:val="Sinespaciado"/>
              <w:rPr>
                <w:rFonts w:ascii="Arial" w:hAnsi="Arial" w:cs="Arial"/>
                <w:b w:val="0"/>
                <w:sz w:val="20"/>
                <w:szCs w:val="20"/>
              </w:rPr>
            </w:pPr>
            <w:r w:rsidRPr="00E40728">
              <w:rPr>
                <w:rFonts w:ascii="Arial" w:hAnsi="Arial" w:cs="Arial"/>
                <w:b w:val="0"/>
                <w:sz w:val="20"/>
                <w:szCs w:val="20"/>
              </w:rPr>
              <w:t xml:space="preserve">        Dep</w:t>
            </w:r>
            <w:r>
              <w:rPr>
                <w:rFonts w:ascii="Arial" w:hAnsi="Arial" w:cs="Arial"/>
                <w:b w:val="0"/>
                <w:sz w:val="20"/>
                <w:szCs w:val="20"/>
              </w:rPr>
              <w:t>reciaciones de bienes inmuebles</w:t>
            </w:r>
          </w:p>
        </w:tc>
        <w:tc>
          <w:tcPr>
            <w:tcW w:w="1701" w:type="dxa"/>
            <w:vAlign w:val="bottom"/>
          </w:tcPr>
          <w:p w14:paraId="0CD46503" w14:textId="56370BCD" w:rsidR="009A0FDE" w:rsidRPr="009A0FDE"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A0FDE">
              <w:rPr>
                <w:rFonts w:ascii="Arial" w:hAnsi="Arial" w:cs="Arial"/>
                <w:color w:val="000000"/>
                <w:sz w:val="20"/>
                <w:szCs w:val="20"/>
              </w:rPr>
              <w:t>1,623,894.47</w:t>
            </w:r>
          </w:p>
        </w:tc>
        <w:tc>
          <w:tcPr>
            <w:tcW w:w="1134" w:type="dxa"/>
            <w:vAlign w:val="bottom"/>
          </w:tcPr>
          <w:p w14:paraId="4B33C8E1" w14:textId="004DF549" w:rsidR="009A0FDE" w:rsidRPr="00E40728"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1.37%</w:t>
            </w:r>
          </w:p>
        </w:tc>
      </w:tr>
      <w:tr w:rsidR="009A0FDE" w:rsidRPr="00E40728" w14:paraId="75EBC894" w14:textId="7C438BF4" w:rsidTr="003F3FD2">
        <w:tc>
          <w:tcPr>
            <w:cnfStyle w:val="001000000000" w:firstRow="0" w:lastRow="0" w:firstColumn="1" w:lastColumn="0" w:oddVBand="0" w:evenVBand="0" w:oddHBand="0" w:evenHBand="0" w:firstRowFirstColumn="0" w:firstRowLastColumn="0" w:lastRowFirstColumn="0" w:lastRowLastColumn="0"/>
            <w:tcW w:w="6091" w:type="dxa"/>
          </w:tcPr>
          <w:p w14:paraId="63F4C826" w14:textId="77777777" w:rsidR="009A0FDE" w:rsidRPr="00E40728" w:rsidRDefault="009A0FDE" w:rsidP="009A0FDE">
            <w:pPr>
              <w:pStyle w:val="Sinespaciado"/>
              <w:jc w:val="both"/>
              <w:rPr>
                <w:rFonts w:ascii="Arial" w:hAnsi="Arial" w:cs="Arial"/>
                <w:b w:val="0"/>
                <w:sz w:val="20"/>
                <w:szCs w:val="20"/>
              </w:rPr>
            </w:pPr>
            <w:r w:rsidRPr="00E40728">
              <w:rPr>
                <w:rFonts w:ascii="Arial" w:hAnsi="Arial" w:cs="Arial"/>
                <w:b w:val="0"/>
                <w:sz w:val="20"/>
                <w:szCs w:val="20"/>
              </w:rPr>
              <w:t xml:space="preserve">        Depreciaciones de bienes muebles</w:t>
            </w:r>
          </w:p>
        </w:tc>
        <w:tc>
          <w:tcPr>
            <w:tcW w:w="1701" w:type="dxa"/>
            <w:vAlign w:val="bottom"/>
          </w:tcPr>
          <w:p w14:paraId="40AF51B1" w14:textId="7C9048FB" w:rsidR="009A0FDE" w:rsidRPr="009A0FDE" w:rsidRDefault="009A0FDE"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FDE">
              <w:rPr>
                <w:rFonts w:ascii="Arial" w:hAnsi="Arial" w:cs="Arial"/>
                <w:color w:val="000000"/>
                <w:sz w:val="20"/>
                <w:szCs w:val="20"/>
              </w:rPr>
              <w:t>686,109.91</w:t>
            </w:r>
          </w:p>
        </w:tc>
        <w:tc>
          <w:tcPr>
            <w:tcW w:w="1134" w:type="dxa"/>
            <w:vAlign w:val="bottom"/>
          </w:tcPr>
          <w:p w14:paraId="20DDBEC1" w14:textId="40EDDD42" w:rsidR="009A0FDE" w:rsidRPr="00E40728" w:rsidRDefault="009A0FDE"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0.58%</w:t>
            </w:r>
          </w:p>
        </w:tc>
      </w:tr>
      <w:tr w:rsidR="003F3FD2" w:rsidRPr="00E40728" w14:paraId="239AEBC9" w14:textId="77777777" w:rsidTr="003F3FD2">
        <w:tc>
          <w:tcPr>
            <w:cnfStyle w:val="001000000000" w:firstRow="0" w:lastRow="0" w:firstColumn="1" w:lastColumn="0" w:oddVBand="0" w:evenVBand="0" w:oddHBand="0" w:evenHBand="0" w:firstRowFirstColumn="0" w:firstRowLastColumn="0" w:lastRowFirstColumn="0" w:lastRowLastColumn="0"/>
            <w:tcW w:w="6091" w:type="dxa"/>
          </w:tcPr>
          <w:p w14:paraId="3007BFA0" w14:textId="6D294428" w:rsidR="003F3FD2" w:rsidRPr="00E40728" w:rsidRDefault="003F3FD2" w:rsidP="003F3FD2">
            <w:pPr>
              <w:pStyle w:val="Sinespaciado"/>
              <w:jc w:val="both"/>
              <w:rPr>
                <w:rFonts w:ascii="Arial" w:hAnsi="Arial" w:cs="Arial"/>
                <w:b w:val="0"/>
                <w:sz w:val="20"/>
                <w:szCs w:val="20"/>
              </w:rPr>
            </w:pPr>
            <w:r w:rsidRPr="003F3FD2">
              <w:rPr>
                <w:rFonts w:ascii="Arial" w:hAnsi="Arial" w:cs="Arial"/>
                <w:b w:val="0"/>
                <w:sz w:val="20"/>
                <w:szCs w:val="20"/>
              </w:rPr>
              <w:t xml:space="preserve">        Disminuci</w:t>
            </w:r>
            <w:r>
              <w:rPr>
                <w:rFonts w:ascii="Arial" w:hAnsi="Arial" w:cs="Arial"/>
                <w:b w:val="0"/>
                <w:sz w:val="20"/>
                <w:szCs w:val="20"/>
              </w:rPr>
              <w:t>ón de bienes por perdida, obsoletos</w:t>
            </w:r>
            <w:r w:rsidRPr="003F3FD2">
              <w:rPr>
                <w:rFonts w:ascii="Arial" w:hAnsi="Arial" w:cs="Arial"/>
                <w:b w:val="0"/>
                <w:sz w:val="20"/>
                <w:szCs w:val="20"/>
              </w:rPr>
              <w:t xml:space="preserve"> o deterior</w:t>
            </w:r>
            <w:r>
              <w:rPr>
                <w:rFonts w:ascii="Arial" w:hAnsi="Arial" w:cs="Arial"/>
                <w:b w:val="0"/>
                <w:sz w:val="20"/>
                <w:szCs w:val="20"/>
              </w:rPr>
              <w:t>o</w:t>
            </w:r>
          </w:p>
        </w:tc>
        <w:tc>
          <w:tcPr>
            <w:tcW w:w="1701" w:type="dxa"/>
            <w:vAlign w:val="bottom"/>
          </w:tcPr>
          <w:p w14:paraId="344F27E8" w14:textId="63289728" w:rsidR="003F3FD2" w:rsidRPr="009A0FDE" w:rsidRDefault="003F3FD2"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w:t>
            </w:r>
          </w:p>
        </w:tc>
        <w:tc>
          <w:tcPr>
            <w:tcW w:w="1134" w:type="dxa"/>
            <w:vAlign w:val="bottom"/>
          </w:tcPr>
          <w:p w14:paraId="5BBAAD65" w14:textId="273BD7A3" w:rsidR="003F3FD2" w:rsidRDefault="003F3FD2"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0.00%</w:t>
            </w:r>
          </w:p>
        </w:tc>
      </w:tr>
      <w:tr w:rsidR="009A0FDE" w:rsidRPr="00E40728" w14:paraId="323EB264" w14:textId="77777777" w:rsidTr="003F3FD2">
        <w:tc>
          <w:tcPr>
            <w:cnfStyle w:val="001000000000" w:firstRow="0" w:lastRow="0" w:firstColumn="1" w:lastColumn="0" w:oddVBand="0" w:evenVBand="0" w:oddHBand="0" w:evenHBand="0" w:firstRowFirstColumn="0" w:firstRowLastColumn="0" w:lastRowFirstColumn="0" w:lastRowLastColumn="0"/>
            <w:tcW w:w="6091" w:type="dxa"/>
          </w:tcPr>
          <w:p w14:paraId="12890127" w14:textId="21A5F723" w:rsidR="009A0FDE" w:rsidRPr="009A0FDE" w:rsidRDefault="009A0FDE" w:rsidP="009A0FDE">
            <w:pPr>
              <w:pStyle w:val="Sinespaciado"/>
              <w:jc w:val="both"/>
              <w:rPr>
                <w:rFonts w:ascii="Arial" w:hAnsi="Arial" w:cs="Arial"/>
                <w:sz w:val="20"/>
                <w:szCs w:val="20"/>
              </w:rPr>
            </w:pPr>
            <w:r w:rsidRPr="009A0FDE">
              <w:rPr>
                <w:rFonts w:ascii="Arial" w:hAnsi="Arial" w:cs="Arial"/>
                <w:sz w:val="20"/>
                <w:szCs w:val="20"/>
              </w:rPr>
              <w:t>TOTAL DE OTROS GASTOSY PÉRDIDAS EXTRAORDINARIAS</w:t>
            </w:r>
          </w:p>
        </w:tc>
        <w:tc>
          <w:tcPr>
            <w:tcW w:w="1701" w:type="dxa"/>
            <w:vAlign w:val="bottom"/>
          </w:tcPr>
          <w:p w14:paraId="2CFE0365" w14:textId="669B1130" w:rsidR="009A0FDE" w:rsidRPr="003F3FD2" w:rsidRDefault="003F3FD2" w:rsidP="009A0FD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3F3FD2">
              <w:rPr>
                <w:rFonts w:ascii="Arial" w:hAnsi="Arial" w:cs="Arial"/>
                <w:b/>
                <w:color w:val="000000"/>
                <w:sz w:val="20"/>
                <w:szCs w:val="20"/>
              </w:rPr>
              <w:fldChar w:fldCharType="begin"/>
            </w:r>
            <w:r w:rsidRPr="003F3FD2">
              <w:rPr>
                <w:rFonts w:ascii="Arial" w:hAnsi="Arial" w:cs="Arial"/>
                <w:b/>
                <w:color w:val="000000"/>
                <w:sz w:val="20"/>
                <w:szCs w:val="20"/>
              </w:rPr>
              <w:instrText xml:space="preserve"> =SUM(ABOVE) </w:instrText>
            </w:r>
            <w:r w:rsidRPr="003F3FD2">
              <w:rPr>
                <w:rFonts w:ascii="Arial" w:hAnsi="Arial" w:cs="Arial"/>
                <w:b/>
                <w:color w:val="000000"/>
                <w:sz w:val="20"/>
                <w:szCs w:val="20"/>
              </w:rPr>
              <w:fldChar w:fldCharType="separate"/>
            </w:r>
            <w:r w:rsidRPr="003F3FD2">
              <w:rPr>
                <w:rFonts w:ascii="Arial" w:hAnsi="Arial" w:cs="Arial"/>
                <w:b/>
                <w:noProof/>
                <w:color w:val="000000"/>
                <w:sz w:val="20"/>
                <w:szCs w:val="20"/>
              </w:rPr>
              <w:t>2,310,005.38</w:t>
            </w:r>
            <w:r w:rsidRPr="003F3FD2">
              <w:rPr>
                <w:rFonts w:ascii="Arial" w:hAnsi="Arial" w:cs="Arial"/>
                <w:b/>
                <w:color w:val="000000"/>
                <w:sz w:val="20"/>
                <w:szCs w:val="20"/>
              </w:rPr>
              <w:fldChar w:fldCharType="end"/>
            </w:r>
          </w:p>
        </w:tc>
        <w:tc>
          <w:tcPr>
            <w:tcW w:w="1134" w:type="dxa"/>
            <w:vAlign w:val="bottom"/>
          </w:tcPr>
          <w:p w14:paraId="27D50572" w14:textId="0A4524C7" w:rsidR="009A0FDE" w:rsidRPr="003F3FD2" w:rsidRDefault="003F3FD2" w:rsidP="009A0FD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F3FD2">
              <w:rPr>
                <w:rFonts w:ascii="Arial" w:hAnsi="Arial" w:cs="Arial"/>
                <w:b/>
                <w:sz w:val="20"/>
                <w:szCs w:val="20"/>
              </w:rPr>
              <w:fldChar w:fldCharType="begin"/>
            </w:r>
            <w:r w:rsidRPr="003F3FD2">
              <w:rPr>
                <w:rFonts w:ascii="Arial" w:hAnsi="Arial" w:cs="Arial"/>
                <w:b/>
                <w:sz w:val="20"/>
                <w:szCs w:val="20"/>
              </w:rPr>
              <w:instrText xml:space="preserve"> =SUM(ABOVE)*100 \# "0.00%" </w:instrText>
            </w:r>
            <w:r w:rsidRPr="003F3FD2">
              <w:rPr>
                <w:rFonts w:ascii="Arial" w:hAnsi="Arial" w:cs="Arial"/>
                <w:b/>
                <w:sz w:val="20"/>
                <w:szCs w:val="20"/>
              </w:rPr>
              <w:fldChar w:fldCharType="separate"/>
            </w:r>
            <w:r w:rsidRPr="003F3FD2">
              <w:rPr>
                <w:rFonts w:ascii="Arial" w:hAnsi="Arial" w:cs="Arial"/>
                <w:b/>
                <w:noProof/>
                <w:sz w:val="20"/>
                <w:szCs w:val="20"/>
              </w:rPr>
              <w:t>1.95%</w:t>
            </w:r>
            <w:r w:rsidRPr="003F3FD2">
              <w:rPr>
                <w:rFonts w:ascii="Arial" w:hAnsi="Arial" w:cs="Arial"/>
                <w:b/>
                <w:sz w:val="20"/>
                <w:szCs w:val="20"/>
              </w:rPr>
              <w:fldChar w:fldCharType="end"/>
            </w:r>
          </w:p>
        </w:tc>
      </w:tr>
      <w:tr w:rsidR="00920E94" w:rsidRPr="00E40728" w14:paraId="7A6C46C6" w14:textId="371EF23C" w:rsidTr="003F3FD2">
        <w:tc>
          <w:tcPr>
            <w:cnfStyle w:val="001000000000" w:firstRow="0" w:lastRow="0" w:firstColumn="1" w:lastColumn="0" w:oddVBand="0" w:evenVBand="0" w:oddHBand="0" w:evenHBand="0" w:firstRowFirstColumn="0" w:firstRowLastColumn="0" w:lastRowFirstColumn="0" w:lastRowLastColumn="0"/>
            <w:tcW w:w="6091" w:type="dxa"/>
          </w:tcPr>
          <w:p w14:paraId="7DDFED32" w14:textId="77777777" w:rsidR="00920E94" w:rsidRPr="00E40728" w:rsidRDefault="00920E94" w:rsidP="00920E94">
            <w:pPr>
              <w:pStyle w:val="Sinespaciado"/>
              <w:jc w:val="right"/>
              <w:rPr>
                <w:rFonts w:ascii="Arial" w:hAnsi="Arial" w:cs="Arial"/>
                <w:sz w:val="20"/>
                <w:szCs w:val="20"/>
              </w:rPr>
            </w:pPr>
            <w:r w:rsidRPr="00E40728">
              <w:rPr>
                <w:rFonts w:ascii="Arial" w:hAnsi="Arial" w:cs="Arial"/>
                <w:sz w:val="20"/>
                <w:szCs w:val="20"/>
              </w:rPr>
              <w:t>Total de Gastos y Otras Pérdidas</w:t>
            </w:r>
          </w:p>
        </w:tc>
        <w:tc>
          <w:tcPr>
            <w:tcW w:w="1701" w:type="dxa"/>
          </w:tcPr>
          <w:p w14:paraId="129B93B3" w14:textId="3BC2E178" w:rsidR="00920E94" w:rsidRPr="00AB2274" w:rsidRDefault="003F3FD2" w:rsidP="00920E94">
            <w:pPr>
              <w:jc w:val="right"/>
              <w:cnfStyle w:val="000000000000" w:firstRow="0" w:lastRow="0" w:firstColumn="0" w:lastColumn="0" w:oddVBand="0" w:evenVBand="0" w:oddHBand="0" w:evenHBand="0" w:firstRowFirstColumn="0" w:firstRowLastColumn="0" w:lastRowFirstColumn="0" w:lastRowLastColumn="0"/>
              <w:rPr>
                <w:rFonts w:ascii="Arial" w:hAnsi="Arial" w:cs="Arial"/>
                <w:b/>
                <w:noProof/>
                <w:sz w:val="20"/>
                <w:szCs w:val="20"/>
              </w:rPr>
            </w:pPr>
            <w:r>
              <w:rPr>
                <w:rFonts w:ascii="Arial" w:hAnsi="Arial" w:cs="Arial"/>
                <w:b/>
                <w:noProof/>
                <w:sz w:val="20"/>
                <w:szCs w:val="20"/>
              </w:rPr>
              <w:t>118,876,439.36</w:t>
            </w:r>
          </w:p>
        </w:tc>
        <w:tc>
          <w:tcPr>
            <w:tcW w:w="1134" w:type="dxa"/>
            <w:vAlign w:val="bottom"/>
          </w:tcPr>
          <w:p w14:paraId="757DE94E" w14:textId="55CA2982" w:rsidR="00920E94" w:rsidRPr="00804DD3" w:rsidRDefault="00920E94" w:rsidP="00920E94">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100.00%</w:t>
            </w:r>
          </w:p>
        </w:tc>
      </w:tr>
      <w:tr w:rsidR="00920E94" w:rsidRPr="00E40728" w14:paraId="6A89F8F7" w14:textId="77777777" w:rsidTr="003F3FD2">
        <w:tc>
          <w:tcPr>
            <w:cnfStyle w:val="001000000000" w:firstRow="0" w:lastRow="0" w:firstColumn="1" w:lastColumn="0" w:oddVBand="0" w:evenVBand="0" w:oddHBand="0" w:evenHBand="0" w:firstRowFirstColumn="0" w:firstRowLastColumn="0" w:lastRowFirstColumn="0" w:lastRowLastColumn="0"/>
            <w:tcW w:w="6091" w:type="dxa"/>
            <w:tcBorders>
              <w:bottom w:val="double" w:sz="4" w:space="0" w:color="auto"/>
            </w:tcBorders>
          </w:tcPr>
          <w:p w14:paraId="26E41A6F" w14:textId="252F5A2F" w:rsidR="00920E94" w:rsidRPr="00E40728" w:rsidRDefault="00920E94" w:rsidP="00920E94">
            <w:pPr>
              <w:pStyle w:val="Sinespaciado"/>
              <w:jc w:val="right"/>
              <w:rPr>
                <w:rFonts w:ascii="Arial" w:hAnsi="Arial" w:cs="Arial"/>
                <w:sz w:val="20"/>
                <w:szCs w:val="20"/>
              </w:rPr>
            </w:pPr>
            <w:r w:rsidRPr="00E40728">
              <w:rPr>
                <w:rFonts w:ascii="Arial" w:hAnsi="Arial" w:cs="Arial"/>
                <w:sz w:val="20"/>
                <w:szCs w:val="20"/>
              </w:rPr>
              <w:t>RESULTADO DEL EJERCICIO (AHORRO/DESAHORRO)</w:t>
            </w:r>
          </w:p>
        </w:tc>
        <w:tc>
          <w:tcPr>
            <w:tcW w:w="1701" w:type="dxa"/>
            <w:tcBorders>
              <w:bottom w:val="double" w:sz="4" w:space="0" w:color="auto"/>
            </w:tcBorders>
          </w:tcPr>
          <w:p w14:paraId="17D6DB95" w14:textId="70292C0D" w:rsidR="00920E94" w:rsidRPr="00E40728" w:rsidRDefault="003F3FD2" w:rsidP="003F3FD2">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w:t>
            </w:r>
            <w:r w:rsidR="00920E94" w:rsidRPr="00A172B6">
              <w:rPr>
                <w:rFonts w:ascii="Arial" w:hAnsi="Arial" w:cs="Arial"/>
                <w:b/>
                <w:sz w:val="20"/>
                <w:szCs w:val="20"/>
              </w:rPr>
              <w:t>,</w:t>
            </w:r>
            <w:r>
              <w:rPr>
                <w:rFonts w:ascii="Arial" w:hAnsi="Arial" w:cs="Arial"/>
                <w:b/>
                <w:sz w:val="20"/>
                <w:szCs w:val="20"/>
              </w:rPr>
              <w:t>061</w:t>
            </w:r>
            <w:r w:rsidR="00920E94" w:rsidRPr="00A172B6">
              <w:rPr>
                <w:rFonts w:ascii="Arial" w:hAnsi="Arial" w:cs="Arial"/>
                <w:b/>
                <w:sz w:val="20"/>
                <w:szCs w:val="20"/>
              </w:rPr>
              <w:t>,</w:t>
            </w:r>
            <w:r>
              <w:rPr>
                <w:rFonts w:ascii="Arial" w:hAnsi="Arial" w:cs="Arial"/>
                <w:b/>
                <w:sz w:val="20"/>
                <w:szCs w:val="20"/>
              </w:rPr>
              <w:t>245.05</w:t>
            </w:r>
          </w:p>
        </w:tc>
        <w:tc>
          <w:tcPr>
            <w:tcW w:w="1134" w:type="dxa"/>
          </w:tcPr>
          <w:p w14:paraId="28B2B301" w14:textId="7CC17AB8" w:rsidR="00920E94" w:rsidRPr="00E40728" w:rsidRDefault="00920E94" w:rsidP="00920E94">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14:paraId="3C8A3EBE" w14:textId="77777777" w:rsidR="005959F2" w:rsidRDefault="005959F2" w:rsidP="005959F2">
      <w:pPr>
        <w:pStyle w:val="Sinespaciado"/>
        <w:ind w:left="1080"/>
        <w:jc w:val="both"/>
        <w:rPr>
          <w:rFonts w:ascii="Arial" w:hAnsi="Arial" w:cs="Arial"/>
          <w:b/>
          <w:sz w:val="20"/>
          <w:szCs w:val="20"/>
        </w:rPr>
      </w:pPr>
    </w:p>
    <w:p w14:paraId="54176C30" w14:textId="77777777" w:rsidR="00B45025" w:rsidRDefault="00B45025" w:rsidP="005959F2">
      <w:pPr>
        <w:pStyle w:val="Sinespaciado"/>
        <w:ind w:left="1080"/>
        <w:jc w:val="both"/>
        <w:rPr>
          <w:rFonts w:ascii="Arial" w:hAnsi="Arial" w:cs="Arial"/>
          <w:b/>
          <w:sz w:val="20"/>
          <w:szCs w:val="20"/>
        </w:rPr>
      </w:pPr>
    </w:p>
    <w:p w14:paraId="0A17737E" w14:textId="77777777" w:rsidR="00840E7E" w:rsidRPr="009E13F3" w:rsidRDefault="00840E7E" w:rsidP="005959F2">
      <w:pPr>
        <w:pStyle w:val="Sinespaciado"/>
        <w:ind w:left="1080"/>
        <w:jc w:val="both"/>
        <w:rPr>
          <w:rFonts w:ascii="Arial" w:hAnsi="Arial" w:cs="Arial"/>
          <w:b/>
          <w:sz w:val="20"/>
          <w:szCs w:val="20"/>
        </w:rPr>
      </w:pPr>
    </w:p>
    <w:p w14:paraId="190A4432" w14:textId="2ABC0CF2" w:rsidR="00D00196" w:rsidRPr="009E13F3" w:rsidRDefault="00D00196" w:rsidP="00D00196">
      <w:pPr>
        <w:pStyle w:val="Sinespaciado"/>
        <w:numPr>
          <w:ilvl w:val="0"/>
          <w:numId w:val="1"/>
        </w:numPr>
        <w:jc w:val="both"/>
        <w:rPr>
          <w:rFonts w:ascii="Arial" w:hAnsi="Arial" w:cs="Arial"/>
          <w:b/>
          <w:sz w:val="20"/>
          <w:szCs w:val="20"/>
        </w:rPr>
      </w:pPr>
      <w:r w:rsidRPr="009E13F3">
        <w:rPr>
          <w:rFonts w:ascii="Arial" w:hAnsi="Arial" w:cs="Arial"/>
          <w:b/>
          <w:sz w:val="20"/>
          <w:szCs w:val="20"/>
        </w:rPr>
        <w:t>Notas al Estado de Variación en la Hacienda Pública</w:t>
      </w:r>
      <w:r w:rsidR="00333407" w:rsidRPr="009E13F3">
        <w:rPr>
          <w:rFonts w:ascii="Arial" w:hAnsi="Arial" w:cs="Arial"/>
          <w:b/>
          <w:sz w:val="20"/>
          <w:szCs w:val="20"/>
        </w:rPr>
        <w:t>.</w:t>
      </w:r>
    </w:p>
    <w:p w14:paraId="06FACE08" w14:textId="77777777" w:rsidR="00A73C4C" w:rsidRPr="00936747" w:rsidRDefault="00A73C4C" w:rsidP="006C00EA">
      <w:pPr>
        <w:pStyle w:val="Prrafodelista"/>
        <w:widowControl w:val="0"/>
        <w:kinsoku w:val="0"/>
        <w:spacing w:before="120" w:after="120"/>
        <w:ind w:left="567"/>
        <w:jc w:val="both"/>
        <w:rPr>
          <w:rFonts w:ascii="Arial" w:hAnsi="Arial" w:cs="Arial"/>
          <w:sz w:val="20"/>
          <w:szCs w:val="20"/>
        </w:rPr>
      </w:pPr>
    </w:p>
    <w:p w14:paraId="39E6E7AA" w14:textId="77777777" w:rsidR="00D00196" w:rsidRDefault="00D00196" w:rsidP="006C00EA">
      <w:pPr>
        <w:pStyle w:val="Prrafodelista"/>
        <w:widowControl w:val="0"/>
        <w:kinsoku w:val="0"/>
        <w:spacing w:before="120" w:after="120"/>
        <w:ind w:left="567"/>
        <w:jc w:val="both"/>
        <w:rPr>
          <w:rFonts w:ascii="Arial" w:hAnsi="Arial" w:cs="Arial"/>
          <w:sz w:val="20"/>
          <w:szCs w:val="20"/>
        </w:rPr>
      </w:pPr>
      <w:r w:rsidRPr="006E711D">
        <w:rPr>
          <w:rFonts w:ascii="Arial" w:hAnsi="Arial" w:cs="Arial"/>
          <w:sz w:val="20"/>
          <w:szCs w:val="20"/>
        </w:rPr>
        <w:t>HACIENDA PUBLICA/PATRIMONIO</w:t>
      </w:r>
    </w:p>
    <w:p w14:paraId="4054C090" w14:textId="77777777" w:rsidR="00C90121" w:rsidRPr="006E711D" w:rsidRDefault="00C90121" w:rsidP="006C00EA">
      <w:pPr>
        <w:pStyle w:val="Prrafodelista"/>
        <w:widowControl w:val="0"/>
        <w:kinsoku w:val="0"/>
        <w:spacing w:before="120" w:after="120"/>
        <w:ind w:left="567"/>
        <w:jc w:val="both"/>
        <w:rPr>
          <w:rFonts w:ascii="Arial" w:hAnsi="Arial" w:cs="Arial"/>
          <w:sz w:val="20"/>
          <w:szCs w:val="20"/>
        </w:rPr>
      </w:pPr>
    </w:p>
    <w:p w14:paraId="6A5232C2" w14:textId="77777777" w:rsidR="00D00196" w:rsidRPr="00012FAE" w:rsidRDefault="00D00196" w:rsidP="00012FAE">
      <w:pPr>
        <w:widowControl w:val="0"/>
        <w:kinsoku w:val="0"/>
        <w:spacing w:before="120" w:after="120"/>
        <w:jc w:val="both"/>
        <w:rPr>
          <w:rFonts w:ascii="Arial" w:hAnsi="Arial" w:cs="Arial"/>
          <w:sz w:val="20"/>
          <w:szCs w:val="20"/>
        </w:rPr>
      </w:pPr>
      <w:r w:rsidRPr="00012FAE">
        <w:rPr>
          <w:rFonts w:ascii="Arial" w:hAnsi="Arial" w:cs="Arial"/>
          <w:sz w:val="20"/>
          <w:szCs w:val="20"/>
        </w:rPr>
        <w:t>Representa la diferencia entre el activo y el pasivo del ente público. Incluye el resultado de la gestión tanto del ejercicio en curso como de ejercicios anteriores.</w:t>
      </w:r>
    </w:p>
    <w:p w14:paraId="10331F80" w14:textId="14CD23B8" w:rsidR="00C51FDE" w:rsidRDefault="00A947D0" w:rsidP="00C51FDE">
      <w:pPr>
        <w:jc w:val="both"/>
        <w:rPr>
          <w:rFonts w:ascii="Arial" w:hAnsi="Arial" w:cs="Arial"/>
          <w:sz w:val="20"/>
          <w:szCs w:val="20"/>
        </w:rPr>
      </w:pPr>
      <w:r w:rsidRPr="006E711D">
        <w:rPr>
          <w:rFonts w:ascii="Arial" w:hAnsi="Arial" w:cs="Arial"/>
          <w:sz w:val="20"/>
          <w:szCs w:val="20"/>
        </w:rPr>
        <w:t xml:space="preserve">Al </w:t>
      </w:r>
      <w:r w:rsidR="002030F5">
        <w:rPr>
          <w:rFonts w:ascii="Arial" w:hAnsi="Arial" w:cs="Arial"/>
          <w:sz w:val="20"/>
          <w:szCs w:val="20"/>
        </w:rPr>
        <w:t>3</w:t>
      </w:r>
      <w:r w:rsidR="003F3FD2">
        <w:rPr>
          <w:rFonts w:ascii="Arial" w:hAnsi="Arial" w:cs="Arial"/>
          <w:sz w:val="20"/>
          <w:szCs w:val="20"/>
        </w:rPr>
        <w:t>1</w:t>
      </w:r>
      <w:r w:rsidR="00A172B6">
        <w:rPr>
          <w:rFonts w:ascii="Arial" w:hAnsi="Arial" w:cs="Arial"/>
          <w:sz w:val="20"/>
          <w:szCs w:val="20"/>
        </w:rPr>
        <w:t xml:space="preserve"> </w:t>
      </w:r>
      <w:r w:rsidR="00225F6F" w:rsidRPr="006E711D">
        <w:rPr>
          <w:rFonts w:ascii="Arial" w:hAnsi="Arial" w:cs="Arial"/>
          <w:sz w:val="20"/>
          <w:szCs w:val="20"/>
        </w:rPr>
        <w:t xml:space="preserve">de </w:t>
      </w:r>
      <w:r w:rsidR="003F3FD2">
        <w:rPr>
          <w:rFonts w:ascii="Arial" w:hAnsi="Arial" w:cs="Arial"/>
          <w:sz w:val="20"/>
          <w:szCs w:val="20"/>
        </w:rPr>
        <w:t>dic</w:t>
      </w:r>
      <w:r w:rsidR="004318B0">
        <w:rPr>
          <w:rFonts w:ascii="Arial" w:hAnsi="Arial" w:cs="Arial"/>
          <w:sz w:val="20"/>
          <w:szCs w:val="20"/>
        </w:rPr>
        <w:t>iembre</w:t>
      </w:r>
      <w:r w:rsidR="00A172B6">
        <w:rPr>
          <w:rFonts w:ascii="Arial" w:hAnsi="Arial" w:cs="Arial"/>
          <w:sz w:val="20"/>
          <w:szCs w:val="20"/>
        </w:rPr>
        <w:t xml:space="preserve"> </w:t>
      </w:r>
      <w:r w:rsidR="00AF7EA3" w:rsidRPr="006E711D">
        <w:rPr>
          <w:rFonts w:ascii="Arial" w:hAnsi="Arial" w:cs="Arial"/>
          <w:sz w:val="20"/>
          <w:szCs w:val="20"/>
        </w:rPr>
        <w:t xml:space="preserve">de </w:t>
      </w:r>
      <w:r w:rsidRPr="006E711D">
        <w:rPr>
          <w:rFonts w:ascii="Arial" w:hAnsi="Arial" w:cs="Arial"/>
          <w:sz w:val="20"/>
          <w:szCs w:val="20"/>
        </w:rPr>
        <w:t>202</w:t>
      </w:r>
      <w:r w:rsidR="00E07CEE">
        <w:rPr>
          <w:rFonts w:ascii="Arial" w:hAnsi="Arial" w:cs="Arial"/>
          <w:sz w:val="20"/>
          <w:szCs w:val="20"/>
        </w:rPr>
        <w:t>2</w:t>
      </w:r>
      <w:r w:rsidRPr="006E711D">
        <w:rPr>
          <w:rFonts w:ascii="Arial" w:hAnsi="Arial" w:cs="Arial"/>
          <w:sz w:val="20"/>
          <w:szCs w:val="20"/>
        </w:rPr>
        <w:t xml:space="preserve"> refleja un saldo de </w:t>
      </w:r>
      <w:r w:rsidR="000702F9">
        <w:rPr>
          <w:rFonts w:ascii="Arial" w:hAnsi="Arial" w:cs="Arial"/>
          <w:sz w:val="20"/>
          <w:szCs w:val="20"/>
        </w:rPr>
        <w:t>4</w:t>
      </w:r>
      <w:r w:rsidR="003F3FD2">
        <w:rPr>
          <w:rFonts w:ascii="Arial" w:hAnsi="Arial" w:cs="Arial"/>
          <w:sz w:val="20"/>
          <w:szCs w:val="20"/>
        </w:rPr>
        <w:t>3</w:t>
      </w:r>
      <w:r w:rsidRPr="006E711D">
        <w:rPr>
          <w:rFonts w:ascii="Arial" w:hAnsi="Arial" w:cs="Arial"/>
          <w:sz w:val="20"/>
          <w:szCs w:val="20"/>
        </w:rPr>
        <w:t xml:space="preserve"> millones </w:t>
      </w:r>
      <w:r w:rsidR="003F3FD2">
        <w:rPr>
          <w:rFonts w:ascii="Arial" w:hAnsi="Arial" w:cs="Arial"/>
          <w:sz w:val="20"/>
          <w:szCs w:val="20"/>
        </w:rPr>
        <w:t>247</w:t>
      </w:r>
      <w:r w:rsidR="00DE21DC">
        <w:rPr>
          <w:rFonts w:ascii="Arial" w:hAnsi="Arial" w:cs="Arial"/>
          <w:sz w:val="20"/>
          <w:szCs w:val="20"/>
        </w:rPr>
        <w:t xml:space="preserve"> </w:t>
      </w:r>
      <w:r w:rsidRPr="006E711D">
        <w:rPr>
          <w:rFonts w:ascii="Arial" w:hAnsi="Arial" w:cs="Arial"/>
          <w:sz w:val="20"/>
          <w:szCs w:val="20"/>
        </w:rPr>
        <w:t xml:space="preserve">mil </w:t>
      </w:r>
      <w:r w:rsidR="003F3FD2">
        <w:rPr>
          <w:rFonts w:ascii="Arial" w:hAnsi="Arial" w:cs="Arial"/>
          <w:sz w:val="20"/>
          <w:szCs w:val="20"/>
        </w:rPr>
        <w:t>416</w:t>
      </w:r>
      <w:r w:rsidR="002F5E2C">
        <w:rPr>
          <w:rFonts w:ascii="Arial" w:hAnsi="Arial" w:cs="Arial"/>
          <w:sz w:val="20"/>
          <w:szCs w:val="20"/>
        </w:rPr>
        <w:t xml:space="preserve"> </w:t>
      </w:r>
      <w:r w:rsidRPr="006E711D">
        <w:rPr>
          <w:rFonts w:ascii="Arial" w:hAnsi="Arial" w:cs="Arial"/>
          <w:sz w:val="20"/>
          <w:szCs w:val="20"/>
        </w:rPr>
        <w:t xml:space="preserve">pesos, presentando una variación </w:t>
      </w:r>
      <w:r w:rsidR="003F3FD2">
        <w:rPr>
          <w:rFonts w:ascii="Arial" w:hAnsi="Arial" w:cs="Arial"/>
          <w:sz w:val="20"/>
          <w:szCs w:val="20"/>
        </w:rPr>
        <w:t>negativa</w:t>
      </w:r>
      <w:r w:rsidR="000702F9">
        <w:rPr>
          <w:rFonts w:ascii="Arial" w:hAnsi="Arial" w:cs="Arial"/>
          <w:sz w:val="20"/>
          <w:szCs w:val="20"/>
        </w:rPr>
        <w:t xml:space="preserve"> </w:t>
      </w:r>
      <w:r w:rsidRPr="006E711D">
        <w:rPr>
          <w:rFonts w:ascii="Arial" w:hAnsi="Arial" w:cs="Arial"/>
          <w:sz w:val="20"/>
          <w:szCs w:val="20"/>
        </w:rPr>
        <w:t>de</w:t>
      </w:r>
      <w:r w:rsidR="00A65754" w:rsidRPr="006E711D">
        <w:rPr>
          <w:rFonts w:ascii="Arial" w:hAnsi="Arial" w:cs="Arial"/>
          <w:sz w:val="20"/>
          <w:szCs w:val="20"/>
        </w:rPr>
        <w:t xml:space="preserve"> </w:t>
      </w:r>
      <w:r w:rsidR="003F3FD2">
        <w:rPr>
          <w:rFonts w:ascii="Arial" w:hAnsi="Arial" w:cs="Arial"/>
          <w:sz w:val="20"/>
          <w:szCs w:val="20"/>
        </w:rPr>
        <w:t>5 millones 51</w:t>
      </w:r>
      <w:r w:rsidR="001900E8">
        <w:rPr>
          <w:rFonts w:ascii="Arial" w:hAnsi="Arial" w:cs="Arial"/>
          <w:sz w:val="20"/>
          <w:szCs w:val="20"/>
        </w:rPr>
        <w:t>9</w:t>
      </w:r>
      <w:r w:rsidR="00012FAE">
        <w:rPr>
          <w:rFonts w:ascii="Arial" w:hAnsi="Arial" w:cs="Arial"/>
          <w:sz w:val="20"/>
          <w:szCs w:val="20"/>
        </w:rPr>
        <w:t xml:space="preserve"> </w:t>
      </w:r>
      <w:r w:rsidRPr="006E711D">
        <w:rPr>
          <w:rFonts w:ascii="Arial" w:hAnsi="Arial" w:cs="Arial"/>
          <w:sz w:val="20"/>
          <w:szCs w:val="20"/>
        </w:rPr>
        <w:t xml:space="preserve">mil </w:t>
      </w:r>
      <w:r w:rsidR="003F3FD2">
        <w:rPr>
          <w:rFonts w:ascii="Arial" w:hAnsi="Arial" w:cs="Arial"/>
          <w:sz w:val="20"/>
          <w:szCs w:val="20"/>
        </w:rPr>
        <w:t>866</w:t>
      </w:r>
      <w:r w:rsidR="001900E8">
        <w:rPr>
          <w:rFonts w:ascii="Arial" w:hAnsi="Arial" w:cs="Arial"/>
          <w:sz w:val="20"/>
          <w:szCs w:val="20"/>
        </w:rPr>
        <w:t xml:space="preserve"> </w:t>
      </w:r>
      <w:r w:rsidRPr="006E711D">
        <w:rPr>
          <w:rFonts w:ascii="Arial" w:hAnsi="Arial" w:cs="Arial"/>
          <w:sz w:val="20"/>
          <w:szCs w:val="20"/>
        </w:rPr>
        <w:t xml:space="preserve">pesos, con respecto al 31 de </w:t>
      </w:r>
      <w:r w:rsidR="00C51FDE">
        <w:rPr>
          <w:rFonts w:ascii="Arial" w:hAnsi="Arial" w:cs="Arial"/>
          <w:sz w:val="20"/>
          <w:szCs w:val="20"/>
        </w:rPr>
        <w:t>diciembre</w:t>
      </w:r>
      <w:r w:rsidR="00A62012">
        <w:rPr>
          <w:rFonts w:ascii="Arial" w:hAnsi="Arial" w:cs="Arial"/>
          <w:sz w:val="20"/>
          <w:szCs w:val="20"/>
        </w:rPr>
        <w:t xml:space="preserve"> de 202</w:t>
      </w:r>
      <w:r w:rsidR="00C51FDE">
        <w:rPr>
          <w:rFonts w:ascii="Arial" w:hAnsi="Arial" w:cs="Arial"/>
          <w:sz w:val="20"/>
          <w:szCs w:val="20"/>
        </w:rPr>
        <w:t>1</w:t>
      </w:r>
      <w:r w:rsidR="00D00196" w:rsidRPr="006E711D">
        <w:rPr>
          <w:rFonts w:ascii="Arial" w:hAnsi="Arial" w:cs="Arial"/>
          <w:sz w:val="20"/>
          <w:szCs w:val="20"/>
        </w:rPr>
        <w:t xml:space="preserve">, la cual </w:t>
      </w:r>
      <w:r w:rsidR="00D00196" w:rsidRPr="006E711D">
        <w:rPr>
          <w:rFonts w:ascii="Arial" w:hAnsi="Arial" w:cs="Arial"/>
          <w:sz w:val="20"/>
          <w:szCs w:val="20"/>
        </w:rPr>
        <w:lastRenderedPageBreak/>
        <w:t>se genera totalmente en el apartado de Hacienda Pública/Patrimonio Generado, como se observa en el siguiente cuadro:</w:t>
      </w:r>
    </w:p>
    <w:tbl>
      <w:tblPr>
        <w:tblW w:w="9133" w:type="dxa"/>
        <w:tblInd w:w="-5" w:type="dxa"/>
        <w:tblCellMar>
          <w:left w:w="70" w:type="dxa"/>
          <w:right w:w="70" w:type="dxa"/>
        </w:tblCellMar>
        <w:tblLook w:val="04A0" w:firstRow="1" w:lastRow="0" w:firstColumn="1" w:lastColumn="0" w:noHBand="0" w:noVBand="1"/>
      </w:tblPr>
      <w:tblGrid>
        <w:gridCol w:w="4536"/>
        <w:gridCol w:w="1441"/>
        <w:gridCol w:w="1418"/>
        <w:gridCol w:w="1738"/>
      </w:tblGrid>
      <w:tr w:rsidR="00604FB8" w:rsidRPr="00AE131C" w14:paraId="7BBD5969" w14:textId="77777777" w:rsidTr="001563CB">
        <w:trPr>
          <w:trHeight w:val="24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BBB7" w14:textId="77777777" w:rsidR="00604FB8" w:rsidRPr="00AE131C" w:rsidRDefault="00604FB8" w:rsidP="008A0E06">
            <w:pPr>
              <w:spacing w:after="0" w:line="240" w:lineRule="auto"/>
              <w:jc w:val="center"/>
              <w:rPr>
                <w:rFonts w:ascii="Arial" w:eastAsia="Times New Roman" w:hAnsi="Arial" w:cs="Arial"/>
                <w:b/>
                <w:bCs/>
                <w:sz w:val="20"/>
                <w:szCs w:val="20"/>
                <w:lang w:eastAsia="es-MX"/>
              </w:rPr>
            </w:pPr>
            <w:r w:rsidRPr="00AE131C">
              <w:rPr>
                <w:rFonts w:ascii="Arial" w:eastAsia="Times New Roman" w:hAnsi="Arial" w:cs="Arial"/>
                <w:b/>
                <w:bCs/>
                <w:sz w:val="20"/>
                <w:szCs w:val="20"/>
                <w:lang w:eastAsia="es-MX"/>
              </w:rPr>
              <w:t>DESCRIPCIÓN</w:t>
            </w:r>
          </w:p>
        </w:tc>
        <w:tc>
          <w:tcPr>
            <w:tcW w:w="45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C849A1" w14:textId="77777777" w:rsidR="00604FB8" w:rsidRPr="00AE131C" w:rsidRDefault="00604FB8" w:rsidP="008A0E06">
            <w:pPr>
              <w:spacing w:after="0" w:line="240" w:lineRule="auto"/>
              <w:jc w:val="center"/>
              <w:rPr>
                <w:rFonts w:ascii="Arial" w:eastAsia="Times New Roman" w:hAnsi="Arial" w:cs="Arial"/>
                <w:b/>
                <w:bCs/>
                <w:sz w:val="20"/>
                <w:szCs w:val="20"/>
                <w:lang w:eastAsia="es-MX"/>
              </w:rPr>
            </w:pPr>
            <w:r w:rsidRPr="00AE131C">
              <w:rPr>
                <w:rFonts w:ascii="Arial" w:eastAsia="Times New Roman" w:hAnsi="Arial" w:cs="Arial"/>
                <w:b/>
                <w:bCs/>
                <w:sz w:val="20"/>
                <w:szCs w:val="20"/>
                <w:lang w:eastAsia="es-MX"/>
              </w:rPr>
              <w:t xml:space="preserve"> SALDO AL: </w:t>
            </w:r>
          </w:p>
        </w:tc>
      </w:tr>
      <w:tr w:rsidR="00604FB8" w:rsidRPr="00AE131C" w14:paraId="56D33F64" w14:textId="77777777" w:rsidTr="001563CB">
        <w:trPr>
          <w:trHeight w:val="450"/>
        </w:trPr>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C0CA1" w14:textId="77777777" w:rsidR="00604FB8" w:rsidRPr="00AE131C" w:rsidRDefault="00604FB8" w:rsidP="008A0E06">
            <w:pPr>
              <w:spacing w:after="0" w:line="240" w:lineRule="auto"/>
              <w:rPr>
                <w:rFonts w:ascii="Arial" w:eastAsia="Times New Roman" w:hAnsi="Arial" w:cs="Arial"/>
                <w:b/>
                <w:bCs/>
                <w:sz w:val="20"/>
                <w:szCs w:val="20"/>
                <w:lang w:eastAsia="es-MX"/>
              </w:rPr>
            </w:pPr>
          </w:p>
        </w:tc>
        <w:tc>
          <w:tcPr>
            <w:tcW w:w="1441" w:type="dxa"/>
            <w:tcBorders>
              <w:top w:val="nil"/>
              <w:left w:val="nil"/>
              <w:bottom w:val="single" w:sz="4" w:space="0" w:color="auto"/>
              <w:right w:val="single" w:sz="4" w:space="0" w:color="auto"/>
            </w:tcBorders>
            <w:shd w:val="clear" w:color="auto" w:fill="auto"/>
            <w:vAlign w:val="center"/>
            <w:hideMark/>
          </w:tcPr>
          <w:p w14:paraId="750FBB86" w14:textId="5C08364A" w:rsidR="006E6B25" w:rsidRDefault="00604FB8" w:rsidP="008A0E06">
            <w:pPr>
              <w:spacing w:after="0" w:line="240" w:lineRule="auto"/>
              <w:jc w:val="center"/>
              <w:rPr>
                <w:rFonts w:ascii="Arial" w:eastAsia="Times New Roman" w:hAnsi="Arial" w:cs="Arial"/>
                <w:b/>
                <w:bCs/>
                <w:sz w:val="20"/>
                <w:szCs w:val="20"/>
                <w:lang w:eastAsia="es-MX"/>
              </w:rPr>
            </w:pPr>
            <w:r w:rsidRPr="00AE131C">
              <w:rPr>
                <w:rFonts w:ascii="Arial" w:eastAsia="Times New Roman" w:hAnsi="Arial" w:cs="Arial"/>
                <w:b/>
                <w:bCs/>
                <w:sz w:val="20"/>
                <w:szCs w:val="20"/>
                <w:lang w:eastAsia="es-MX"/>
              </w:rPr>
              <w:t xml:space="preserve"> </w:t>
            </w:r>
            <w:r w:rsidR="00E639FD">
              <w:rPr>
                <w:rFonts w:ascii="Arial" w:eastAsia="Times New Roman" w:hAnsi="Arial" w:cs="Arial"/>
                <w:b/>
                <w:bCs/>
                <w:sz w:val="20"/>
                <w:szCs w:val="20"/>
                <w:lang w:eastAsia="es-MX"/>
              </w:rPr>
              <w:t>3</w:t>
            </w:r>
            <w:r w:rsidR="003F3FD2">
              <w:rPr>
                <w:rFonts w:ascii="Arial" w:eastAsia="Times New Roman" w:hAnsi="Arial" w:cs="Arial"/>
                <w:b/>
                <w:bCs/>
                <w:sz w:val="20"/>
                <w:szCs w:val="20"/>
                <w:lang w:eastAsia="es-MX"/>
              </w:rPr>
              <w:t>1</w:t>
            </w:r>
            <w:r w:rsidRPr="00AE131C">
              <w:rPr>
                <w:rFonts w:ascii="Arial" w:eastAsia="Times New Roman" w:hAnsi="Arial" w:cs="Arial"/>
                <w:b/>
                <w:bCs/>
                <w:sz w:val="20"/>
                <w:szCs w:val="20"/>
                <w:lang w:eastAsia="es-MX"/>
              </w:rPr>
              <w:t xml:space="preserve"> DE</w:t>
            </w:r>
          </w:p>
          <w:p w14:paraId="2D3529CF" w14:textId="1BD20C78" w:rsidR="00604FB8" w:rsidRPr="00AE131C" w:rsidRDefault="003F3FD2" w:rsidP="003F3FD2">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18"/>
                <w:szCs w:val="20"/>
                <w:lang w:eastAsia="es-MX"/>
              </w:rPr>
              <w:t>DICIEMBRE</w:t>
            </w:r>
            <w:r w:rsidR="00C91E47" w:rsidRPr="00FE592E">
              <w:rPr>
                <w:rFonts w:ascii="Arial" w:eastAsia="Times New Roman" w:hAnsi="Arial" w:cs="Arial"/>
                <w:b/>
                <w:bCs/>
                <w:sz w:val="18"/>
                <w:szCs w:val="20"/>
                <w:lang w:eastAsia="es-MX"/>
              </w:rPr>
              <w:t xml:space="preserve"> </w:t>
            </w:r>
            <w:r w:rsidR="00604FB8" w:rsidRPr="00AE131C">
              <w:rPr>
                <w:rFonts w:ascii="Arial" w:eastAsia="Times New Roman" w:hAnsi="Arial" w:cs="Arial"/>
                <w:b/>
                <w:bCs/>
                <w:sz w:val="20"/>
                <w:szCs w:val="20"/>
                <w:lang w:eastAsia="es-MX"/>
              </w:rPr>
              <w:t>2022</w:t>
            </w:r>
          </w:p>
        </w:tc>
        <w:tc>
          <w:tcPr>
            <w:tcW w:w="1418" w:type="dxa"/>
            <w:tcBorders>
              <w:top w:val="nil"/>
              <w:left w:val="nil"/>
              <w:bottom w:val="single" w:sz="4" w:space="0" w:color="auto"/>
              <w:right w:val="single" w:sz="4" w:space="0" w:color="auto"/>
            </w:tcBorders>
            <w:shd w:val="clear" w:color="auto" w:fill="auto"/>
            <w:vAlign w:val="center"/>
            <w:hideMark/>
          </w:tcPr>
          <w:p w14:paraId="6B91C3E3" w14:textId="77777777" w:rsidR="00604FB8" w:rsidRPr="00AE131C" w:rsidRDefault="00604FB8" w:rsidP="008A0E06">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31</w:t>
            </w:r>
            <w:r w:rsidRPr="00AE131C">
              <w:rPr>
                <w:rFonts w:ascii="Arial" w:eastAsia="Times New Roman" w:hAnsi="Arial" w:cs="Arial"/>
                <w:b/>
                <w:bCs/>
                <w:sz w:val="20"/>
                <w:szCs w:val="20"/>
                <w:lang w:eastAsia="es-MX"/>
              </w:rPr>
              <w:t xml:space="preserve"> DE </w:t>
            </w:r>
            <w:r>
              <w:rPr>
                <w:rFonts w:ascii="Arial" w:eastAsia="Times New Roman" w:hAnsi="Arial" w:cs="Arial"/>
                <w:b/>
                <w:bCs/>
                <w:sz w:val="20"/>
                <w:szCs w:val="20"/>
                <w:lang w:eastAsia="es-MX"/>
              </w:rPr>
              <w:t>DICIEMBRE</w:t>
            </w:r>
          </w:p>
          <w:p w14:paraId="5214C590" w14:textId="77777777" w:rsidR="00604FB8" w:rsidRPr="00AE131C" w:rsidRDefault="00604FB8" w:rsidP="008A0E06">
            <w:pPr>
              <w:spacing w:after="0" w:line="240" w:lineRule="auto"/>
              <w:jc w:val="center"/>
              <w:rPr>
                <w:rFonts w:ascii="Arial" w:eastAsia="Times New Roman" w:hAnsi="Arial" w:cs="Arial"/>
                <w:b/>
                <w:bCs/>
                <w:sz w:val="20"/>
                <w:szCs w:val="20"/>
                <w:lang w:eastAsia="es-MX"/>
              </w:rPr>
            </w:pPr>
            <w:r w:rsidRPr="00AE131C">
              <w:rPr>
                <w:rFonts w:ascii="Arial" w:eastAsia="Times New Roman" w:hAnsi="Arial" w:cs="Arial"/>
                <w:b/>
                <w:bCs/>
                <w:sz w:val="20"/>
                <w:szCs w:val="20"/>
                <w:lang w:eastAsia="es-MX"/>
              </w:rPr>
              <w:t xml:space="preserve">  2021</w:t>
            </w:r>
          </w:p>
        </w:tc>
        <w:tc>
          <w:tcPr>
            <w:tcW w:w="1738" w:type="dxa"/>
            <w:tcBorders>
              <w:top w:val="nil"/>
              <w:left w:val="nil"/>
              <w:bottom w:val="single" w:sz="4" w:space="0" w:color="auto"/>
              <w:right w:val="single" w:sz="4" w:space="0" w:color="auto"/>
            </w:tcBorders>
            <w:shd w:val="clear" w:color="auto" w:fill="auto"/>
            <w:vAlign w:val="center"/>
            <w:hideMark/>
          </w:tcPr>
          <w:p w14:paraId="01EC06F3" w14:textId="77777777" w:rsidR="00604FB8" w:rsidRPr="00AE131C" w:rsidRDefault="00604FB8" w:rsidP="008A0E06">
            <w:pPr>
              <w:spacing w:after="0" w:line="240" w:lineRule="auto"/>
              <w:ind w:left="-94"/>
              <w:jc w:val="center"/>
              <w:rPr>
                <w:rFonts w:ascii="Arial" w:eastAsia="Times New Roman" w:hAnsi="Arial" w:cs="Arial"/>
                <w:b/>
                <w:bCs/>
                <w:sz w:val="20"/>
                <w:szCs w:val="20"/>
                <w:lang w:eastAsia="es-MX"/>
              </w:rPr>
            </w:pPr>
            <w:r w:rsidRPr="00AE131C">
              <w:rPr>
                <w:rFonts w:ascii="Arial" w:eastAsia="Times New Roman" w:hAnsi="Arial" w:cs="Arial"/>
                <w:b/>
                <w:bCs/>
                <w:sz w:val="20"/>
                <w:szCs w:val="20"/>
                <w:lang w:eastAsia="es-MX"/>
              </w:rPr>
              <w:t xml:space="preserve"> VARIACIÓN </w:t>
            </w:r>
          </w:p>
        </w:tc>
      </w:tr>
      <w:tr w:rsidR="00604FB8" w:rsidRPr="00AE131C" w14:paraId="351BADBB" w14:textId="77777777" w:rsidTr="001563CB">
        <w:trPr>
          <w:trHeight w:val="5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33B221" w14:textId="77777777" w:rsidR="00604FB8" w:rsidRPr="00AE131C" w:rsidRDefault="00604FB8" w:rsidP="008A0E06">
            <w:pPr>
              <w:spacing w:after="0" w:line="240" w:lineRule="auto"/>
              <w:rPr>
                <w:rFonts w:ascii="Arial" w:eastAsia="Times New Roman" w:hAnsi="Arial" w:cs="Arial"/>
                <w:b/>
                <w:bCs/>
                <w:sz w:val="20"/>
                <w:szCs w:val="20"/>
                <w:lang w:eastAsia="es-MX"/>
              </w:rPr>
            </w:pPr>
            <w:r w:rsidRPr="00AE131C">
              <w:rPr>
                <w:rFonts w:ascii="Arial" w:eastAsia="Times New Roman" w:hAnsi="Arial" w:cs="Arial"/>
                <w:b/>
                <w:bCs/>
                <w:sz w:val="20"/>
                <w:szCs w:val="20"/>
                <w:lang w:eastAsia="es-MX"/>
              </w:rPr>
              <w:t>HACIENDA PÚBLICA/PATRIMONIO CONTRIBUIDO</w:t>
            </w:r>
          </w:p>
        </w:tc>
        <w:tc>
          <w:tcPr>
            <w:tcW w:w="1441" w:type="dxa"/>
            <w:tcBorders>
              <w:top w:val="nil"/>
              <w:left w:val="nil"/>
              <w:bottom w:val="single" w:sz="4" w:space="0" w:color="auto"/>
              <w:right w:val="single" w:sz="4" w:space="0" w:color="auto"/>
            </w:tcBorders>
            <w:shd w:val="clear" w:color="auto" w:fill="auto"/>
            <w:noWrap/>
            <w:vAlign w:val="center"/>
            <w:hideMark/>
          </w:tcPr>
          <w:p w14:paraId="37455B74" w14:textId="77777777" w:rsidR="00604FB8" w:rsidRPr="00735CC5" w:rsidRDefault="00604FB8" w:rsidP="008A0E06">
            <w:pPr>
              <w:spacing w:after="0" w:line="240" w:lineRule="auto"/>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7AD24535" w14:textId="77777777" w:rsidR="00604FB8" w:rsidRPr="00735CC5" w:rsidRDefault="00604FB8" w:rsidP="008A0E06">
            <w:pPr>
              <w:spacing w:after="0" w:line="240" w:lineRule="auto"/>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0</w:t>
            </w:r>
          </w:p>
        </w:tc>
        <w:tc>
          <w:tcPr>
            <w:tcW w:w="1738" w:type="dxa"/>
            <w:tcBorders>
              <w:top w:val="nil"/>
              <w:left w:val="nil"/>
              <w:bottom w:val="single" w:sz="4" w:space="0" w:color="auto"/>
              <w:right w:val="single" w:sz="4" w:space="0" w:color="auto"/>
            </w:tcBorders>
            <w:shd w:val="clear" w:color="auto" w:fill="auto"/>
            <w:noWrap/>
            <w:vAlign w:val="center"/>
            <w:hideMark/>
          </w:tcPr>
          <w:p w14:paraId="6FB60646" w14:textId="77777777" w:rsidR="00604FB8" w:rsidRPr="00735CC5" w:rsidRDefault="00604FB8" w:rsidP="008A0E06">
            <w:pPr>
              <w:spacing w:after="0" w:line="240" w:lineRule="auto"/>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0</w:t>
            </w:r>
          </w:p>
        </w:tc>
      </w:tr>
      <w:tr w:rsidR="00604FB8" w:rsidRPr="00AE131C" w14:paraId="19637308" w14:textId="77777777" w:rsidTr="001563CB">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E4B3FB"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APORTACIONES</w:t>
            </w:r>
          </w:p>
        </w:tc>
        <w:tc>
          <w:tcPr>
            <w:tcW w:w="1441" w:type="dxa"/>
            <w:tcBorders>
              <w:top w:val="nil"/>
              <w:left w:val="nil"/>
              <w:bottom w:val="single" w:sz="4" w:space="0" w:color="auto"/>
              <w:right w:val="single" w:sz="4" w:space="0" w:color="auto"/>
            </w:tcBorders>
            <w:shd w:val="clear" w:color="auto" w:fill="auto"/>
            <w:noWrap/>
            <w:vAlign w:val="center"/>
            <w:hideMark/>
          </w:tcPr>
          <w:p w14:paraId="3DD95DE1"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56F35555"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738" w:type="dxa"/>
            <w:tcBorders>
              <w:top w:val="nil"/>
              <w:left w:val="nil"/>
              <w:bottom w:val="single" w:sz="4" w:space="0" w:color="auto"/>
              <w:right w:val="single" w:sz="4" w:space="0" w:color="auto"/>
            </w:tcBorders>
            <w:shd w:val="clear" w:color="auto" w:fill="auto"/>
            <w:noWrap/>
            <w:vAlign w:val="bottom"/>
            <w:hideMark/>
          </w:tcPr>
          <w:p w14:paraId="501D917E"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r>
      <w:tr w:rsidR="00604FB8" w:rsidRPr="00AE131C" w14:paraId="26736E59" w14:textId="77777777" w:rsidTr="00E23FC4">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740AEBC"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DONACIONES DE CAPITAL</w:t>
            </w:r>
          </w:p>
        </w:tc>
        <w:tc>
          <w:tcPr>
            <w:tcW w:w="1441" w:type="dxa"/>
            <w:tcBorders>
              <w:top w:val="nil"/>
              <w:left w:val="nil"/>
              <w:bottom w:val="single" w:sz="4" w:space="0" w:color="auto"/>
              <w:right w:val="single" w:sz="4" w:space="0" w:color="auto"/>
            </w:tcBorders>
            <w:shd w:val="clear" w:color="auto" w:fill="auto"/>
            <w:noWrap/>
            <w:vAlign w:val="center"/>
            <w:hideMark/>
          </w:tcPr>
          <w:p w14:paraId="277C17F3" w14:textId="77777777" w:rsidR="00604FB8" w:rsidRPr="00735CC5" w:rsidRDefault="00604FB8" w:rsidP="008A0E06">
            <w:pPr>
              <w:spacing w:after="0" w:line="240" w:lineRule="auto"/>
              <w:jc w:val="right"/>
              <w:rPr>
                <w:rFonts w:ascii="Arial" w:eastAsia="Times New Roman" w:hAnsi="Arial" w:cs="Arial"/>
                <w:b/>
                <w:sz w:val="20"/>
                <w:szCs w:val="20"/>
                <w:lang w:eastAsia="es-MX"/>
              </w:rPr>
            </w:pPr>
            <w:r w:rsidRPr="00735CC5">
              <w:rPr>
                <w:rFonts w:ascii="Arial" w:eastAsia="Times New Roman" w:hAnsi="Arial" w:cs="Arial"/>
                <w:sz w:val="20"/>
                <w:szCs w:val="20"/>
                <w:lang w:eastAsia="es-MX"/>
              </w:rPr>
              <w:t>1,561,000</w:t>
            </w:r>
          </w:p>
        </w:tc>
        <w:tc>
          <w:tcPr>
            <w:tcW w:w="1418" w:type="dxa"/>
            <w:tcBorders>
              <w:top w:val="nil"/>
              <w:left w:val="nil"/>
              <w:bottom w:val="single" w:sz="4" w:space="0" w:color="auto"/>
              <w:right w:val="single" w:sz="4" w:space="0" w:color="auto"/>
            </w:tcBorders>
            <w:shd w:val="clear" w:color="auto" w:fill="auto"/>
            <w:noWrap/>
            <w:vAlign w:val="center"/>
          </w:tcPr>
          <w:p w14:paraId="5EAF7AD9"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1,561,000</w:t>
            </w:r>
          </w:p>
        </w:tc>
        <w:tc>
          <w:tcPr>
            <w:tcW w:w="1738" w:type="dxa"/>
            <w:tcBorders>
              <w:top w:val="nil"/>
              <w:left w:val="nil"/>
              <w:bottom w:val="single" w:sz="4" w:space="0" w:color="auto"/>
              <w:right w:val="single" w:sz="4" w:space="0" w:color="auto"/>
            </w:tcBorders>
            <w:shd w:val="clear" w:color="auto" w:fill="auto"/>
            <w:noWrap/>
            <w:vAlign w:val="bottom"/>
            <w:hideMark/>
          </w:tcPr>
          <w:p w14:paraId="0D08D22B" w14:textId="77777777" w:rsidR="00604FB8" w:rsidRPr="00735CC5" w:rsidRDefault="00604FB8" w:rsidP="008A0E06">
            <w:pPr>
              <w:spacing w:after="0" w:line="240" w:lineRule="auto"/>
              <w:jc w:val="right"/>
              <w:rPr>
                <w:rFonts w:ascii="Arial" w:eastAsia="Times New Roman" w:hAnsi="Arial" w:cs="Arial"/>
                <w:b/>
                <w:sz w:val="20"/>
                <w:szCs w:val="20"/>
                <w:lang w:eastAsia="es-MX"/>
              </w:rPr>
            </w:pPr>
            <w:r w:rsidRPr="00735CC5">
              <w:rPr>
                <w:rFonts w:ascii="Arial" w:eastAsia="Times New Roman" w:hAnsi="Arial" w:cs="Arial"/>
                <w:b/>
                <w:sz w:val="20"/>
                <w:szCs w:val="20"/>
                <w:lang w:eastAsia="es-MX"/>
              </w:rPr>
              <w:t>0</w:t>
            </w:r>
          </w:p>
        </w:tc>
      </w:tr>
      <w:tr w:rsidR="00604FB8" w:rsidRPr="00AE131C" w14:paraId="43CF8E16" w14:textId="77777777" w:rsidTr="00E23FC4">
        <w:trPr>
          <w:trHeight w:val="32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250C"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ACTUALIZACIÓN DE LA HACIENDA PUBLICA/PATRIMONIO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31998"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CD0F"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A76A"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r>
      <w:tr w:rsidR="00604FB8" w:rsidRPr="00AE131C" w14:paraId="02471D08" w14:textId="77777777" w:rsidTr="00E23FC4">
        <w:trPr>
          <w:trHeight w:val="45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AB025" w14:textId="77777777" w:rsidR="00604FB8" w:rsidRPr="00AE131C" w:rsidRDefault="00604FB8" w:rsidP="008A0E06">
            <w:pPr>
              <w:spacing w:after="0" w:line="240" w:lineRule="auto"/>
              <w:rPr>
                <w:rFonts w:ascii="Arial" w:eastAsia="Times New Roman" w:hAnsi="Arial" w:cs="Arial"/>
                <w:b/>
                <w:bCs/>
                <w:sz w:val="20"/>
                <w:szCs w:val="20"/>
                <w:lang w:eastAsia="es-MX"/>
              </w:rPr>
            </w:pPr>
            <w:r w:rsidRPr="00AE131C">
              <w:rPr>
                <w:rFonts w:ascii="Arial" w:eastAsia="Times New Roman" w:hAnsi="Arial" w:cs="Arial"/>
                <w:b/>
                <w:bCs/>
                <w:sz w:val="20"/>
                <w:szCs w:val="20"/>
                <w:lang w:eastAsia="es-MX"/>
              </w:rPr>
              <w:t>HACIENDA PÚBLICA/PATRIMONIO GENERADO</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3F94403A" w14:textId="17BD5BD4" w:rsidR="00604FB8" w:rsidRPr="00735CC5" w:rsidRDefault="00604FB8" w:rsidP="0041294B">
            <w:pPr>
              <w:spacing w:after="0" w:line="240" w:lineRule="auto"/>
              <w:ind w:left="708" w:hanging="708"/>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4</w:t>
            </w:r>
            <w:r w:rsidR="0041294B">
              <w:rPr>
                <w:rFonts w:ascii="Arial" w:eastAsia="Times New Roman" w:hAnsi="Arial" w:cs="Arial"/>
                <w:b/>
                <w:bCs/>
                <w:sz w:val="20"/>
                <w:szCs w:val="20"/>
                <w:lang w:eastAsia="es-MX"/>
              </w:rPr>
              <w:t>3</w:t>
            </w:r>
            <w:r w:rsidRPr="00735CC5">
              <w:rPr>
                <w:rFonts w:ascii="Arial" w:eastAsia="Times New Roman" w:hAnsi="Arial" w:cs="Arial"/>
                <w:b/>
                <w:bCs/>
                <w:sz w:val="20"/>
                <w:szCs w:val="20"/>
                <w:lang w:eastAsia="es-MX"/>
              </w:rPr>
              <w:t>,</w:t>
            </w:r>
            <w:r w:rsidR="0041294B">
              <w:rPr>
                <w:rFonts w:ascii="Arial" w:eastAsia="Times New Roman" w:hAnsi="Arial" w:cs="Arial"/>
                <w:b/>
                <w:bCs/>
                <w:sz w:val="20"/>
                <w:szCs w:val="20"/>
                <w:lang w:eastAsia="es-MX"/>
              </w:rPr>
              <w:t>247</w:t>
            </w:r>
            <w:r w:rsidRPr="00735CC5">
              <w:rPr>
                <w:rFonts w:ascii="Arial" w:eastAsia="Times New Roman" w:hAnsi="Arial" w:cs="Arial"/>
                <w:b/>
                <w:bCs/>
                <w:sz w:val="20"/>
                <w:szCs w:val="20"/>
                <w:lang w:eastAsia="es-MX"/>
              </w:rPr>
              <w:t>,</w:t>
            </w:r>
            <w:r w:rsidR="0041294B">
              <w:rPr>
                <w:rFonts w:ascii="Arial" w:eastAsia="Times New Roman" w:hAnsi="Arial" w:cs="Arial"/>
                <w:b/>
                <w:bCs/>
                <w:sz w:val="20"/>
                <w:szCs w:val="20"/>
                <w:lang w:eastAsia="es-MX"/>
              </w:rPr>
              <w:t>416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70C12B" w14:textId="77777777" w:rsidR="00604FB8" w:rsidRPr="00735CC5" w:rsidRDefault="00604FB8" w:rsidP="008A0E06">
            <w:pPr>
              <w:spacing w:after="0" w:line="240" w:lineRule="auto"/>
              <w:ind w:left="708" w:hanging="708"/>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48,767,282</w:t>
            </w:r>
          </w:p>
        </w:tc>
        <w:tc>
          <w:tcPr>
            <w:tcW w:w="1738" w:type="dxa"/>
            <w:tcBorders>
              <w:top w:val="single" w:sz="4" w:space="0" w:color="auto"/>
              <w:left w:val="nil"/>
              <w:bottom w:val="single" w:sz="4" w:space="0" w:color="auto"/>
              <w:right w:val="single" w:sz="4" w:space="0" w:color="auto"/>
            </w:tcBorders>
            <w:shd w:val="clear" w:color="auto" w:fill="auto"/>
            <w:noWrap/>
            <w:vAlign w:val="center"/>
          </w:tcPr>
          <w:p w14:paraId="41AF6F21" w14:textId="5C46D14F" w:rsidR="00604FB8" w:rsidRPr="00735CC5" w:rsidRDefault="0041294B" w:rsidP="0041294B">
            <w:pPr>
              <w:spacing w:after="0" w:line="240" w:lineRule="auto"/>
              <w:ind w:left="48" w:hanging="708"/>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-5,519,866</w:t>
            </w:r>
          </w:p>
        </w:tc>
      </w:tr>
      <w:tr w:rsidR="00604FB8" w:rsidRPr="00AE131C" w14:paraId="70CCC5E4" w14:textId="77777777" w:rsidTr="001563CB">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D317FCA"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RESULTADOS DEL EJERCICIO (AHORRO/DESAHORRO)</w:t>
            </w:r>
          </w:p>
        </w:tc>
        <w:tc>
          <w:tcPr>
            <w:tcW w:w="1441" w:type="dxa"/>
            <w:tcBorders>
              <w:top w:val="nil"/>
              <w:left w:val="nil"/>
              <w:bottom w:val="single" w:sz="4" w:space="0" w:color="auto"/>
              <w:right w:val="single" w:sz="4" w:space="0" w:color="auto"/>
            </w:tcBorders>
            <w:shd w:val="clear" w:color="auto" w:fill="auto"/>
            <w:noWrap/>
            <w:vAlign w:val="center"/>
            <w:hideMark/>
          </w:tcPr>
          <w:p w14:paraId="6F0057F3" w14:textId="271FB492" w:rsidR="00604FB8" w:rsidRPr="00735CC5" w:rsidRDefault="0041294B" w:rsidP="0041294B">
            <w:pPr>
              <w:spacing w:after="0" w:line="240" w:lineRule="auto"/>
              <w:jc w:val="right"/>
              <w:rPr>
                <w:rFonts w:ascii="Arial" w:eastAsia="Times New Roman" w:hAnsi="Arial" w:cs="Arial"/>
                <w:sz w:val="20"/>
                <w:szCs w:val="20"/>
                <w:lang w:eastAsia="es-MX"/>
              </w:rPr>
            </w:pPr>
            <w:r>
              <w:rPr>
                <w:rFonts w:ascii="Arial" w:eastAsia="Times New Roman" w:hAnsi="Arial" w:cs="Arial"/>
                <w:b/>
                <w:bCs/>
                <w:sz w:val="20"/>
                <w:szCs w:val="20"/>
                <w:lang w:eastAsia="es-MX"/>
              </w:rPr>
              <w:t>2</w:t>
            </w:r>
            <w:r w:rsidR="00604FB8" w:rsidRPr="00735CC5">
              <w:rPr>
                <w:rFonts w:ascii="Arial" w:eastAsia="Times New Roman" w:hAnsi="Arial" w:cs="Arial"/>
                <w:b/>
                <w:bCs/>
                <w:sz w:val="20"/>
                <w:szCs w:val="20"/>
                <w:lang w:eastAsia="es-MX"/>
              </w:rPr>
              <w:t>,</w:t>
            </w:r>
            <w:r>
              <w:rPr>
                <w:rFonts w:ascii="Arial" w:eastAsia="Times New Roman" w:hAnsi="Arial" w:cs="Arial"/>
                <w:b/>
                <w:bCs/>
                <w:sz w:val="20"/>
                <w:szCs w:val="20"/>
                <w:lang w:eastAsia="es-MX"/>
              </w:rPr>
              <w:t>061</w:t>
            </w:r>
            <w:r w:rsidR="00604FB8" w:rsidRPr="00735CC5">
              <w:rPr>
                <w:rFonts w:ascii="Arial" w:eastAsia="Times New Roman" w:hAnsi="Arial" w:cs="Arial"/>
                <w:b/>
                <w:bCs/>
                <w:sz w:val="20"/>
                <w:szCs w:val="20"/>
                <w:lang w:eastAsia="es-MX"/>
              </w:rPr>
              <w:t>,</w:t>
            </w:r>
            <w:r>
              <w:rPr>
                <w:rFonts w:ascii="Arial" w:eastAsia="Times New Roman" w:hAnsi="Arial" w:cs="Arial"/>
                <w:b/>
                <w:bCs/>
                <w:sz w:val="20"/>
                <w:szCs w:val="20"/>
                <w:lang w:eastAsia="es-MX"/>
              </w:rPr>
              <w:t>245</w:t>
            </w:r>
          </w:p>
        </w:tc>
        <w:tc>
          <w:tcPr>
            <w:tcW w:w="1418" w:type="dxa"/>
            <w:tcBorders>
              <w:top w:val="nil"/>
              <w:left w:val="nil"/>
              <w:bottom w:val="single" w:sz="4" w:space="0" w:color="auto"/>
              <w:right w:val="single" w:sz="4" w:space="0" w:color="auto"/>
            </w:tcBorders>
            <w:shd w:val="clear" w:color="auto" w:fill="auto"/>
            <w:noWrap/>
            <w:vAlign w:val="center"/>
            <w:hideMark/>
          </w:tcPr>
          <w:p w14:paraId="7B3B07E0" w14:textId="77777777" w:rsidR="00604FB8" w:rsidRPr="00735CC5" w:rsidRDefault="00604FB8" w:rsidP="008A0E06">
            <w:pPr>
              <w:spacing w:after="0" w:line="240" w:lineRule="auto"/>
              <w:jc w:val="right"/>
              <w:rPr>
                <w:rFonts w:ascii="Arial" w:eastAsia="Times New Roman" w:hAnsi="Arial" w:cs="Arial"/>
                <w:b/>
                <w:sz w:val="20"/>
                <w:szCs w:val="20"/>
                <w:lang w:eastAsia="es-MX"/>
              </w:rPr>
            </w:pPr>
            <w:r w:rsidRPr="00735CC5">
              <w:rPr>
                <w:rFonts w:ascii="Arial" w:eastAsia="Times New Roman" w:hAnsi="Arial" w:cs="Arial"/>
                <w:b/>
                <w:bCs/>
                <w:color w:val="000000" w:themeColor="text1"/>
                <w:sz w:val="20"/>
                <w:szCs w:val="20"/>
                <w:lang w:eastAsia="es-MX"/>
              </w:rPr>
              <w:t>4,152,348</w:t>
            </w:r>
          </w:p>
        </w:tc>
        <w:tc>
          <w:tcPr>
            <w:tcW w:w="1738" w:type="dxa"/>
            <w:tcBorders>
              <w:top w:val="nil"/>
              <w:left w:val="nil"/>
              <w:bottom w:val="single" w:sz="4" w:space="0" w:color="auto"/>
              <w:right w:val="single" w:sz="4" w:space="0" w:color="auto"/>
            </w:tcBorders>
            <w:shd w:val="clear" w:color="auto" w:fill="auto"/>
            <w:noWrap/>
            <w:vAlign w:val="center"/>
          </w:tcPr>
          <w:p w14:paraId="22AA0D4B" w14:textId="3FE5CF79" w:rsidR="00604FB8" w:rsidRPr="00735CC5" w:rsidRDefault="0041294B" w:rsidP="0041294B">
            <w:pPr>
              <w:spacing w:after="0" w:line="240" w:lineRule="auto"/>
              <w:jc w:val="right"/>
              <w:rPr>
                <w:rFonts w:ascii="Arial" w:eastAsia="Times New Roman" w:hAnsi="Arial" w:cs="Arial"/>
                <w:b/>
                <w:sz w:val="20"/>
                <w:szCs w:val="20"/>
                <w:lang w:eastAsia="es-MX"/>
              </w:rPr>
            </w:pPr>
            <w:r>
              <w:rPr>
                <w:rFonts w:ascii="Arial" w:eastAsia="Times New Roman" w:hAnsi="Arial" w:cs="Arial"/>
                <w:b/>
                <w:sz w:val="20"/>
                <w:szCs w:val="20"/>
                <w:lang w:eastAsia="es-MX"/>
              </w:rPr>
              <w:t>-2</w:t>
            </w:r>
            <w:r w:rsidR="0022512E">
              <w:rPr>
                <w:rFonts w:ascii="Arial" w:eastAsia="Times New Roman" w:hAnsi="Arial" w:cs="Arial"/>
                <w:b/>
                <w:sz w:val="20"/>
                <w:szCs w:val="20"/>
                <w:lang w:eastAsia="es-MX"/>
              </w:rPr>
              <w:t>,</w:t>
            </w:r>
            <w:r>
              <w:rPr>
                <w:rFonts w:ascii="Arial" w:eastAsia="Times New Roman" w:hAnsi="Arial" w:cs="Arial"/>
                <w:b/>
                <w:sz w:val="20"/>
                <w:szCs w:val="20"/>
                <w:lang w:eastAsia="es-MX"/>
              </w:rPr>
              <w:t>091</w:t>
            </w:r>
            <w:r w:rsidR="0022512E">
              <w:rPr>
                <w:rFonts w:ascii="Arial" w:eastAsia="Times New Roman" w:hAnsi="Arial" w:cs="Arial"/>
                <w:b/>
                <w:sz w:val="20"/>
                <w:szCs w:val="20"/>
                <w:lang w:eastAsia="es-MX"/>
              </w:rPr>
              <w:t>,</w:t>
            </w:r>
            <w:r>
              <w:rPr>
                <w:rFonts w:ascii="Arial" w:eastAsia="Times New Roman" w:hAnsi="Arial" w:cs="Arial"/>
                <w:b/>
                <w:sz w:val="20"/>
                <w:szCs w:val="20"/>
                <w:lang w:eastAsia="es-MX"/>
              </w:rPr>
              <w:t>103</w:t>
            </w:r>
          </w:p>
        </w:tc>
      </w:tr>
      <w:tr w:rsidR="00604FB8" w:rsidRPr="00AE131C" w14:paraId="37484065" w14:textId="77777777" w:rsidTr="001563CB">
        <w:trPr>
          <w:trHeight w:val="46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AD0BF40"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RESULTADOS DE EJERCICIOS ANTERIORES</w:t>
            </w:r>
          </w:p>
        </w:tc>
        <w:tc>
          <w:tcPr>
            <w:tcW w:w="1441" w:type="dxa"/>
            <w:tcBorders>
              <w:top w:val="nil"/>
              <w:left w:val="nil"/>
              <w:bottom w:val="single" w:sz="4" w:space="0" w:color="auto"/>
              <w:right w:val="single" w:sz="4" w:space="0" w:color="auto"/>
            </w:tcBorders>
            <w:shd w:val="clear" w:color="auto" w:fill="auto"/>
            <w:noWrap/>
            <w:vAlign w:val="center"/>
            <w:hideMark/>
          </w:tcPr>
          <w:p w14:paraId="3545EB2B"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b/>
                <w:bCs/>
                <w:sz w:val="20"/>
                <w:szCs w:val="20"/>
                <w:lang w:eastAsia="es-MX"/>
              </w:rPr>
              <w:t>47,414,167</w:t>
            </w:r>
          </w:p>
        </w:tc>
        <w:tc>
          <w:tcPr>
            <w:tcW w:w="1418" w:type="dxa"/>
            <w:tcBorders>
              <w:top w:val="nil"/>
              <w:left w:val="nil"/>
              <w:bottom w:val="single" w:sz="4" w:space="0" w:color="auto"/>
              <w:right w:val="single" w:sz="4" w:space="0" w:color="auto"/>
            </w:tcBorders>
            <w:shd w:val="clear" w:color="auto" w:fill="auto"/>
            <w:noWrap/>
            <w:vAlign w:val="center"/>
            <w:hideMark/>
          </w:tcPr>
          <w:p w14:paraId="565BA045" w14:textId="77777777" w:rsidR="00604FB8" w:rsidRPr="00735CC5" w:rsidRDefault="00604FB8" w:rsidP="008A0E06">
            <w:pPr>
              <w:spacing w:after="0" w:line="240" w:lineRule="auto"/>
              <w:jc w:val="right"/>
              <w:rPr>
                <w:rFonts w:ascii="Arial" w:eastAsia="Times New Roman" w:hAnsi="Arial" w:cs="Arial"/>
                <w:b/>
                <w:sz w:val="20"/>
                <w:szCs w:val="20"/>
                <w:lang w:eastAsia="es-MX"/>
              </w:rPr>
            </w:pPr>
            <w:r w:rsidRPr="00735CC5">
              <w:rPr>
                <w:rFonts w:ascii="Arial" w:eastAsia="Times New Roman" w:hAnsi="Arial" w:cs="Arial"/>
                <w:b/>
                <w:bCs/>
                <w:sz w:val="20"/>
                <w:szCs w:val="20"/>
                <w:lang w:eastAsia="es-MX"/>
              </w:rPr>
              <w:t>43,261,819</w:t>
            </w:r>
          </w:p>
        </w:tc>
        <w:tc>
          <w:tcPr>
            <w:tcW w:w="1738" w:type="dxa"/>
            <w:tcBorders>
              <w:top w:val="nil"/>
              <w:left w:val="nil"/>
              <w:bottom w:val="single" w:sz="4" w:space="0" w:color="auto"/>
              <w:right w:val="single" w:sz="4" w:space="0" w:color="auto"/>
            </w:tcBorders>
            <w:shd w:val="clear" w:color="auto" w:fill="auto"/>
            <w:noWrap/>
            <w:vAlign w:val="center"/>
          </w:tcPr>
          <w:p w14:paraId="14205421" w14:textId="77777777" w:rsidR="00604FB8" w:rsidRPr="00735CC5" w:rsidRDefault="00604FB8" w:rsidP="008A0E06">
            <w:pPr>
              <w:spacing w:after="0" w:line="240" w:lineRule="auto"/>
              <w:jc w:val="right"/>
              <w:rPr>
                <w:rFonts w:ascii="Arial" w:eastAsia="Times New Roman" w:hAnsi="Arial" w:cs="Arial"/>
                <w:b/>
                <w:sz w:val="20"/>
                <w:szCs w:val="20"/>
                <w:lang w:eastAsia="es-MX"/>
              </w:rPr>
            </w:pPr>
            <w:r w:rsidRPr="00735CC5">
              <w:rPr>
                <w:rFonts w:ascii="Arial" w:eastAsia="Times New Roman" w:hAnsi="Arial" w:cs="Arial"/>
                <w:b/>
                <w:sz w:val="20"/>
                <w:szCs w:val="20"/>
                <w:lang w:eastAsia="es-MX"/>
              </w:rPr>
              <w:t>4,152,348</w:t>
            </w:r>
          </w:p>
        </w:tc>
      </w:tr>
      <w:tr w:rsidR="00604FB8" w:rsidRPr="00AE131C" w14:paraId="79BBB59D" w14:textId="77777777" w:rsidTr="001563CB">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9DB2454"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REVALUOS</w:t>
            </w:r>
          </w:p>
        </w:tc>
        <w:tc>
          <w:tcPr>
            <w:tcW w:w="1441" w:type="dxa"/>
            <w:tcBorders>
              <w:top w:val="nil"/>
              <w:left w:val="nil"/>
              <w:bottom w:val="single" w:sz="4" w:space="0" w:color="auto"/>
              <w:right w:val="single" w:sz="4" w:space="0" w:color="auto"/>
            </w:tcBorders>
            <w:shd w:val="clear" w:color="auto" w:fill="auto"/>
            <w:noWrap/>
            <w:vAlign w:val="center"/>
            <w:hideMark/>
          </w:tcPr>
          <w:p w14:paraId="170D88DA"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7D47E0F8"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738" w:type="dxa"/>
            <w:tcBorders>
              <w:top w:val="nil"/>
              <w:left w:val="nil"/>
              <w:bottom w:val="single" w:sz="4" w:space="0" w:color="auto"/>
              <w:right w:val="single" w:sz="4" w:space="0" w:color="auto"/>
            </w:tcBorders>
            <w:shd w:val="clear" w:color="auto" w:fill="auto"/>
            <w:noWrap/>
            <w:vAlign w:val="bottom"/>
            <w:hideMark/>
          </w:tcPr>
          <w:p w14:paraId="498E78C3"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r>
      <w:tr w:rsidR="00604FB8" w:rsidRPr="00AE131C" w14:paraId="5C06E86E" w14:textId="77777777" w:rsidTr="001563CB">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1335401"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RESERVAS</w:t>
            </w:r>
          </w:p>
        </w:tc>
        <w:tc>
          <w:tcPr>
            <w:tcW w:w="1441" w:type="dxa"/>
            <w:tcBorders>
              <w:top w:val="nil"/>
              <w:left w:val="nil"/>
              <w:bottom w:val="single" w:sz="4" w:space="0" w:color="auto"/>
              <w:right w:val="single" w:sz="4" w:space="0" w:color="auto"/>
            </w:tcBorders>
            <w:shd w:val="clear" w:color="auto" w:fill="auto"/>
            <w:noWrap/>
            <w:vAlign w:val="center"/>
            <w:hideMark/>
          </w:tcPr>
          <w:p w14:paraId="192A6988"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0B1F3E9B"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738" w:type="dxa"/>
            <w:tcBorders>
              <w:top w:val="nil"/>
              <w:left w:val="nil"/>
              <w:bottom w:val="single" w:sz="4" w:space="0" w:color="auto"/>
              <w:right w:val="single" w:sz="4" w:space="0" w:color="auto"/>
            </w:tcBorders>
            <w:shd w:val="clear" w:color="auto" w:fill="auto"/>
            <w:noWrap/>
            <w:vAlign w:val="bottom"/>
            <w:hideMark/>
          </w:tcPr>
          <w:p w14:paraId="48B17CA0"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r>
      <w:tr w:rsidR="00604FB8" w:rsidRPr="00AE131C" w14:paraId="0238391B" w14:textId="77777777" w:rsidTr="001563CB">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00FA9CB"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RECTIFICACIONES DE RESULTADOS DE EJERCICIOS ANTERIORES</w:t>
            </w:r>
          </w:p>
        </w:tc>
        <w:tc>
          <w:tcPr>
            <w:tcW w:w="1441" w:type="dxa"/>
            <w:tcBorders>
              <w:top w:val="nil"/>
              <w:left w:val="nil"/>
              <w:bottom w:val="single" w:sz="4" w:space="0" w:color="auto"/>
              <w:right w:val="single" w:sz="4" w:space="0" w:color="auto"/>
            </w:tcBorders>
            <w:shd w:val="clear" w:color="auto" w:fill="auto"/>
            <w:noWrap/>
            <w:vAlign w:val="center"/>
            <w:hideMark/>
          </w:tcPr>
          <w:p w14:paraId="43F17E74" w14:textId="2F76623A" w:rsidR="00604FB8" w:rsidRPr="00735CC5" w:rsidRDefault="00604FB8" w:rsidP="006D1CAB">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w:t>
            </w:r>
            <w:r w:rsidR="0041294B">
              <w:rPr>
                <w:rFonts w:ascii="Arial" w:eastAsia="Times New Roman" w:hAnsi="Arial" w:cs="Arial"/>
                <w:sz w:val="20"/>
                <w:szCs w:val="20"/>
                <w:lang w:eastAsia="es-MX"/>
              </w:rPr>
              <w:t>7</w:t>
            </w:r>
            <w:r w:rsidRPr="00735CC5">
              <w:rPr>
                <w:rFonts w:ascii="Arial" w:eastAsia="Times New Roman" w:hAnsi="Arial" w:cs="Arial"/>
                <w:sz w:val="20"/>
                <w:szCs w:val="20"/>
                <w:lang w:eastAsia="es-MX"/>
              </w:rPr>
              <w:t>,</w:t>
            </w:r>
            <w:r w:rsidR="006D1CAB">
              <w:rPr>
                <w:rFonts w:ascii="Arial" w:eastAsia="Times New Roman" w:hAnsi="Arial" w:cs="Arial"/>
                <w:sz w:val="20"/>
                <w:szCs w:val="20"/>
                <w:lang w:eastAsia="es-MX"/>
              </w:rPr>
              <w:t>788</w:t>
            </w:r>
            <w:r w:rsidRPr="00735CC5">
              <w:rPr>
                <w:rFonts w:ascii="Arial" w:eastAsia="Times New Roman" w:hAnsi="Arial" w:cs="Arial"/>
                <w:sz w:val="20"/>
                <w:szCs w:val="20"/>
                <w:lang w:eastAsia="es-MX"/>
              </w:rPr>
              <w:t>,</w:t>
            </w:r>
            <w:r w:rsidR="006D1CAB">
              <w:rPr>
                <w:rFonts w:ascii="Arial" w:eastAsia="Times New Roman" w:hAnsi="Arial" w:cs="Arial"/>
                <w:sz w:val="20"/>
                <w:szCs w:val="20"/>
                <w:lang w:eastAsia="es-MX"/>
              </w:rPr>
              <w:t>996</w:t>
            </w:r>
          </w:p>
        </w:tc>
        <w:tc>
          <w:tcPr>
            <w:tcW w:w="1418" w:type="dxa"/>
            <w:tcBorders>
              <w:top w:val="nil"/>
              <w:left w:val="nil"/>
              <w:bottom w:val="single" w:sz="4" w:space="0" w:color="auto"/>
              <w:right w:val="single" w:sz="4" w:space="0" w:color="auto"/>
            </w:tcBorders>
            <w:shd w:val="clear" w:color="auto" w:fill="auto"/>
            <w:noWrap/>
            <w:vAlign w:val="center"/>
            <w:hideMark/>
          </w:tcPr>
          <w:p w14:paraId="228CFA57"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-207,885</w:t>
            </w:r>
          </w:p>
        </w:tc>
        <w:tc>
          <w:tcPr>
            <w:tcW w:w="1738" w:type="dxa"/>
            <w:tcBorders>
              <w:top w:val="nil"/>
              <w:left w:val="nil"/>
              <w:bottom w:val="single" w:sz="4" w:space="0" w:color="auto"/>
              <w:right w:val="single" w:sz="4" w:space="0" w:color="auto"/>
            </w:tcBorders>
            <w:shd w:val="clear" w:color="auto" w:fill="auto"/>
            <w:noWrap/>
            <w:vAlign w:val="center"/>
            <w:hideMark/>
          </w:tcPr>
          <w:p w14:paraId="156C990D" w14:textId="25622B6A" w:rsidR="00604FB8" w:rsidRPr="00735CC5" w:rsidRDefault="0041294B" w:rsidP="006D1CAB">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7</w:t>
            </w:r>
            <w:r w:rsidR="00604FB8" w:rsidRPr="00735CC5">
              <w:rPr>
                <w:rFonts w:ascii="Arial" w:eastAsia="Times New Roman" w:hAnsi="Arial" w:cs="Arial"/>
                <w:sz w:val="20"/>
                <w:szCs w:val="20"/>
                <w:lang w:eastAsia="es-MX"/>
              </w:rPr>
              <w:t>,</w:t>
            </w:r>
            <w:r w:rsidR="006D1CAB">
              <w:rPr>
                <w:rFonts w:ascii="Arial" w:eastAsia="Times New Roman" w:hAnsi="Arial" w:cs="Arial"/>
                <w:sz w:val="20"/>
                <w:szCs w:val="20"/>
                <w:lang w:eastAsia="es-MX"/>
              </w:rPr>
              <w:t>581</w:t>
            </w:r>
            <w:r w:rsidR="00604FB8" w:rsidRPr="00735CC5">
              <w:rPr>
                <w:rFonts w:ascii="Arial" w:eastAsia="Times New Roman" w:hAnsi="Arial" w:cs="Arial"/>
                <w:sz w:val="20"/>
                <w:szCs w:val="20"/>
                <w:lang w:eastAsia="es-MX"/>
              </w:rPr>
              <w:t>,</w:t>
            </w:r>
            <w:r w:rsidR="006D1CAB">
              <w:rPr>
                <w:rFonts w:ascii="Arial" w:eastAsia="Times New Roman" w:hAnsi="Arial" w:cs="Arial"/>
                <w:sz w:val="20"/>
                <w:szCs w:val="20"/>
                <w:lang w:eastAsia="es-MX"/>
              </w:rPr>
              <w:t>111</w:t>
            </w:r>
          </w:p>
        </w:tc>
      </w:tr>
      <w:tr w:rsidR="00604FB8" w:rsidRPr="00AE131C" w14:paraId="39CFE246" w14:textId="77777777" w:rsidTr="001563CB">
        <w:trPr>
          <w:trHeight w:val="562"/>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1F368D2" w14:textId="77777777" w:rsidR="00604FB8" w:rsidRPr="00AE131C" w:rsidRDefault="00604FB8" w:rsidP="008A0E06">
            <w:pPr>
              <w:spacing w:after="0" w:line="240" w:lineRule="auto"/>
              <w:rPr>
                <w:rFonts w:ascii="Arial" w:eastAsia="Times New Roman" w:hAnsi="Arial" w:cs="Arial"/>
                <w:b/>
                <w:bCs/>
                <w:sz w:val="20"/>
                <w:szCs w:val="20"/>
                <w:lang w:eastAsia="es-MX"/>
              </w:rPr>
            </w:pPr>
            <w:r w:rsidRPr="00AE131C">
              <w:rPr>
                <w:rFonts w:ascii="Arial" w:eastAsia="Times New Roman" w:hAnsi="Arial" w:cs="Arial"/>
                <w:b/>
                <w:bCs/>
                <w:sz w:val="20"/>
                <w:szCs w:val="20"/>
                <w:lang w:eastAsia="es-MX"/>
              </w:rPr>
              <w:t>EXCESO O INSUFICIENCIA EN LA ACTUALIZACIÓN DE LA HACIENDA PUBLICA/PATRIMONIO</w:t>
            </w:r>
          </w:p>
        </w:tc>
        <w:tc>
          <w:tcPr>
            <w:tcW w:w="1441" w:type="dxa"/>
            <w:tcBorders>
              <w:top w:val="nil"/>
              <w:left w:val="nil"/>
              <w:bottom w:val="single" w:sz="4" w:space="0" w:color="auto"/>
              <w:right w:val="single" w:sz="4" w:space="0" w:color="auto"/>
            </w:tcBorders>
            <w:shd w:val="clear" w:color="auto" w:fill="auto"/>
            <w:noWrap/>
            <w:vAlign w:val="center"/>
            <w:hideMark/>
          </w:tcPr>
          <w:p w14:paraId="320919FB" w14:textId="77777777" w:rsidR="00604FB8" w:rsidRPr="00735CC5" w:rsidRDefault="00604FB8" w:rsidP="008A0E06">
            <w:pPr>
              <w:spacing w:after="0" w:line="240" w:lineRule="auto"/>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22368CED" w14:textId="77777777" w:rsidR="00604FB8" w:rsidRPr="00735CC5" w:rsidRDefault="00604FB8" w:rsidP="008A0E06">
            <w:pPr>
              <w:spacing w:after="0" w:line="240" w:lineRule="auto"/>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0</w:t>
            </w:r>
          </w:p>
        </w:tc>
        <w:tc>
          <w:tcPr>
            <w:tcW w:w="1738" w:type="dxa"/>
            <w:tcBorders>
              <w:top w:val="nil"/>
              <w:left w:val="nil"/>
              <w:bottom w:val="single" w:sz="4" w:space="0" w:color="auto"/>
              <w:right w:val="single" w:sz="4" w:space="0" w:color="auto"/>
            </w:tcBorders>
            <w:shd w:val="clear" w:color="auto" w:fill="auto"/>
            <w:noWrap/>
            <w:vAlign w:val="center"/>
            <w:hideMark/>
          </w:tcPr>
          <w:p w14:paraId="21C9124D" w14:textId="77777777" w:rsidR="00604FB8" w:rsidRPr="00735CC5" w:rsidRDefault="00604FB8" w:rsidP="008A0E06">
            <w:pPr>
              <w:spacing w:after="0" w:line="240" w:lineRule="auto"/>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0</w:t>
            </w:r>
          </w:p>
        </w:tc>
      </w:tr>
      <w:tr w:rsidR="00604FB8" w:rsidRPr="00AE131C" w14:paraId="69A208DD" w14:textId="77777777" w:rsidTr="001563CB">
        <w:trPr>
          <w:trHeight w:val="272"/>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7286A26"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RESULTADO POR POSICIÓN MONETARIA</w:t>
            </w:r>
          </w:p>
        </w:tc>
        <w:tc>
          <w:tcPr>
            <w:tcW w:w="1441" w:type="dxa"/>
            <w:tcBorders>
              <w:top w:val="nil"/>
              <w:left w:val="nil"/>
              <w:bottom w:val="single" w:sz="4" w:space="0" w:color="auto"/>
              <w:right w:val="single" w:sz="4" w:space="0" w:color="auto"/>
            </w:tcBorders>
            <w:shd w:val="clear" w:color="auto" w:fill="auto"/>
            <w:noWrap/>
            <w:vAlign w:val="center"/>
            <w:hideMark/>
          </w:tcPr>
          <w:p w14:paraId="647D2206"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2F8F2183"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738" w:type="dxa"/>
            <w:tcBorders>
              <w:top w:val="nil"/>
              <w:left w:val="nil"/>
              <w:bottom w:val="single" w:sz="4" w:space="0" w:color="auto"/>
              <w:right w:val="single" w:sz="4" w:space="0" w:color="auto"/>
            </w:tcBorders>
            <w:shd w:val="clear" w:color="auto" w:fill="auto"/>
            <w:noWrap/>
            <w:vAlign w:val="bottom"/>
            <w:hideMark/>
          </w:tcPr>
          <w:p w14:paraId="2105768F"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r>
      <w:tr w:rsidR="00604FB8" w:rsidRPr="00AE131C" w14:paraId="0B546721" w14:textId="77777777" w:rsidTr="001563CB">
        <w:trPr>
          <w:trHeight w:val="27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83AF9FA" w14:textId="77777777" w:rsidR="00604FB8" w:rsidRPr="00AE131C" w:rsidRDefault="00604FB8" w:rsidP="008A0E06">
            <w:pPr>
              <w:spacing w:after="0" w:line="240" w:lineRule="auto"/>
              <w:rPr>
                <w:rFonts w:ascii="Arial" w:eastAsia="Times New Roman" w:hAnsi="Arial" w:cs="Arial"/>
                <w:sz w:val="20"/>
                <w:szCs w:val="20"/>
                <w:lang w:eastAsia="es-MX"/>
              </w:rPr>
            </w:pPr>
            <w:r w:rsidRPr="00AE131C">
              <w:rPr>
                <w:rFonts w:ascii="Arial" w:eastAsia="Times New Roman" w:hAnsi="Arial" w:cs="Arial"/>
                <w:sz w:val="20"/>
                <w:szCs w:val="20"/>
                <w:lang w:eastAsia="es-MX"/>
              </w:rPr>
              <w:t>RESULTADO POR TENENCIA DE ACTIVOS NO MONETARIOS</w:t>
            </w:r>
          </w:p>
        </w:tc>
        <w:tc>
          <w:tcPr>
            <w:tcW w:w="1441" w:type="dxa"/>
            <w:tcBorders>
              <w:top w:val="nil"/>
              <w:left w:val="nil"/>
              <w:bottom w:val="single" w:sz="4" w:space="0" w:color="auto"/>
              <w:right w:val="single" w:sz="4" w:space="0" w:color="auto"/>
            </w:tcBorders>
            <w:shd w:val="clear" w:color="auto" w:fill="auto"/>
            <w:noWrap/>
            <w:vAlign w:val="center"/>
            <w:hideMark/>
          </w:tcPr>
          <w:p w14:paraId="5994B0AE"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418" w:type="dxa"/>
            <w:tcBorders>
              <w:top w:val="nil"/>
              <w:left w:val="nil"/>
              <w:bottom w:val="single" w:sz="4" w:space="0" w:color="auto"/>
              <w:right w:val="single" w:sz="4" w:space="0" w:color="auto"/>
            </w:tcBorders>
            <w:shd w:val="clear" w:color="auto" w:fill="auto"/>
            <w:noWrap/>
            <w:vAlign w:val="center"/>
            <w:hideMark/>
          </w:tcPr>
          <w:p w14:paraId="384ADA47"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c>
          <w:tcPr>
            <w:tcW w:w="1738" w:type="dxa"/>
            <w:tcBorders>
              <w:top w:val="nil"/>
              <w:left w:val="nil"/>
              <w:bottom w:val="single" w:sz="4" w:space="0" w:color="auto"/>
              <w:right w:val="single" w:sz="4" w:space="0" w:color="auto"/>
            </w:tcBorders>
            <w:shd w:val="clear" w:color="auto" w:fill="auto"/>
            <w:noWrap/>
            <w:vAlign w:val="bottom"/>
            <w:hideMark/>
          </w:tcPr>
          <w:p w14:paraId="2AA4B22E" w14:textId="77777777" w:rsidR="00604FB8" w:rsidRPr="00735CC5" w:rsidRDefault="00604FB8" w:rsidP="008A0E06">
            <w:pPr>
              <w:spacing w:after="0" w:line="240" w:lineRule="auto"/>
              <w:jc w:val="right"/>
              <w:rPr>
                <w:rFonts w:ascii="Arial" w:eastAsia="Times New Roman" w:hAnsi="Arial" w:cs="Arial"/>
                <w:sz w:val="20"/>
                <w:szCs w:val="20"/>
                <w:lang w:eastAsia="es-MX"/>
              </w:rPr>
            </w:pPr>
            <w:r w:rsidRPr="00735CC5">
              <w:rPr>
                <w:rFonts w:ascii="Arial" w:eastAsia="Times New Roman" w:hAnsi="Arial" w:cs="Arial"/>
                <w:sz w:val="20"/>
                <w:szCs w:val="20"/>
                <w:lang w:eastAsia="es-MX"/>
              </w:rPr>
              <w:t>0</w:t>
            </w:r>
          </w:p>
        </w:tc>
      </w:tr>
      <w:tr w:rsidR="006D1CAB" w:rsidRPr="00F96F35" w14:paraId="54875451" w14:textId="77777777" w:rsidTr="001563CB">
        <w:trPr>
          <w:trHeight w:val="2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0051D5A" w14:textId="77777777" w:rsidR="006D1CAB" w:rsidRPr="00AE131C" w:rsidRDefault="006D1CAB" w:rsidP="006D1CAB">
            <w:pPr>
              <w:spacing w:after="0" w:line="240" w:lineRule="auto"/>
              <w:rPr>
                <w:rFonts w:ascii="Arial" w:eastAsia="Times New Roman" w:hAnsi="Arial" w:cs="Arial"/>
                <w:b/>
                <w:bCs/>
                <w:sz w:val="20"/>
                <w:szCs w:val="20"/>
                <w:lang w:eastAsia="es-MX"/>
              </w:rPr>
            </w:pPr>
            <w:r w:rsidRPr="00AE131C">
              <w:rPr>
                <w:rFonts w:ascii="Arial" w:eastAsia="Times New Roman" w:hAnsi="Arial" w:cs="Arial"/>
                <w:b/>
                <w:bCs/>
                <w:sz w:val="20"/>
                <w:szCs w:val="20"/>
                <w:lang w:eastAsia="es-MX"/>
              </w:rPr>
              <w:t>TOTAL DE LA HACIENDA PÚBLICA/PATRIMONIO</w:t>
            </w:r>
          </w:p>
        </w:tc>
        <w:tc>
          <w:tcPr>
            <w:tcW w:w="1441" w:type="dxa"/>
            <w:tcBorders>
              <w:top w:val="nil"/>
              <w:left w:val="nil"/>
              <w:bottom w:val="single" w:sz="4" w:space="0" w:color="auto"/>
              <w:right w:val="single" w:sz="4" w:space="0" w:color="auto"/>
            </w:tcBorders>
            <w:shd w:val="clear" w:color="auto" w:fill="auto"/>
            <w:noWrap/>
            <w:vAlign w:val="center"/>
            <w:hideMark/>
          </w:tcPr>
          <w:p w14:paraId="1F43E0A9" w14:textId="09937462" w:rsidR="006D1CAB" w:rsidRPr="00735CC5" w:rsidRDefault="006D1CAB" w:rsidP="006D1CAB">
            <w:pPr>
              <w:spacing w:after="0" w:line="240" w:lineRule="auto"/>
              <w:ind w:left="708" w:hanging="708"/>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4</w:t>
            </w:r>
            <w:r>
              <w:rPr>
                <w:rFonts w:ascii="Arial" w:eastAsia="Times New Roman" w:hAnsi="Arial" w:cs="Arial"/>
                <w:b/>
                <w:bCs/>
                <w:sz w:val="20"/>
                <w:szCs w:val="20"/>
                <w:lang w:eastAsia="es-MX"/>
              </w:rPr>
              <w:t>3</w:t>
            </w:r>
            <w:r w:rsidRPr="00735CC5">
              <w:rPr>
                <w:rFonts w:ascii="Arial" w:eastAsia="Times New Roman" w:hAnsi="Arial" w:cs="Arial"/>
                <w:b/>
                <w:bCs/>
                <w:sz w:val="20"/>
                <w:szCs w:val="20"/>
                <w:lang w:eastAsia="es-MX"/>
              </w:rPr>
              <w:t>,</w:t>
            </w:r>
            <w:r>
              <w:rPr>
                <w:rFonts w:ascii="Arial" w:eastAsia="Times New Roman" w:hAnsi="Arial" w:cs="Arial"/>
                <w:b/>
                <w:bCs/>
                <w:sz w:val="20"/>
                <w:szCs w:val="20"/>
                <w:lang w:eastAsia="es-MX"/>
              </w:rPr>
              <w:t>247</w:t>
            </w:r>
            <w:r w:rsidRPr="00735CC5">
              <w:rPr>
                <w:rFonts w:ascii="Arial" w:eastAsia="Times New Roman" w:hAnsi="Arial" w:cs="Arial"/>
                <w:b/>
                <w:bCs/>
                <w:sz w:val="20"/>
                <w:szCs w:val="20"/>
                <w:lang w:eastAsia="es-MX"/>
              </w:rPr>
              <w:t>,</w:t>
            </w:r>
            <w:r>
              <w:rPr>
                <w:rFonts w:ascii="Arial" w:eastAsia="Times New Roman" w:hAnsi="Arial" w:cs="Arial"/>
                <w:b/>
                <w:bCs/>
                <w:sz w:val="20"/>
                <w:szCs w:val="20"/>
                <w:lang w:eastAsia="es-MX"/>
              </w:rPr>
              <w:t>416</w:t>
            </w:r>
          </w:p>
        </w:tc>
        <w:tc>
          <w:tcPr>
            <w:tcW w:w="1418" w:type="dxa"/>
            <w:tcBorders>
              <w:top w:val="nil"/>
              <w:left w:val="nil"/>
              <w:bottom w:val="single" w:sz="4" w:space="0" w:color="auto"/>
              <w:right w:val="single" w:sz="4" w:space="0" w:color="auto"/>
            </w:tcBorders>
            <w:shd w:val="clear" w:color="auto" w:fill="auto"/>
            <w:noWrap/>
            <w:vAlign w:val="center"/>
            <w:hideMark/>
          </w:tcPr>
          <w:p w14:paraId="0A0E7A81" w14:textId="735DED94" w:rsidR="006D1CAB" w:rsidRPr="00735CC5" w:rsidRDefault="006D1CAB" w:rsidP="006D1CAB">
            <w:pPr>
              <w:spacing w:after="0" w:line="240" w:lineRule="auto"/>
              <w:ind w:left="708" w:hanging="708"/>
              <w:jc w:val="right"/>
              <w:rPr>
                <w:rFonts w:ascii="Arial" w:eastAsia="Times New Roman" w:hAnsi="Arial" w:cs="Arial"/>
                <w:b/>
                <w:bCs/>
                <w:sz w:val="20"/>
                <w:szCs w:val="20"/>
                <w:lang w:eastAsia="es-MX"/>
              </w:rPr>
            </w:pPr>
            <w:r w:rsidRPr="00735CC5">
              <w:rPr>
                <w:rFonts w:ascii="Arial" w:eastAsia="Times New Roman" w:hAnsi="Arial" w:cs="Arial"/>
                <w:b/>
                <w:bCs/>
                <w:sz w:val="20"/>
                <w:szCs w:val="20"/>
                <w:lang w:eastAsia="es-MX"/>
              </w:rPr>
              <w:t>48,767,282</w:t>
            </w:r>
          </w:p>
        </w:tc>
        <w:tc>
          <w:tcPr>
            <w:tcW w:w="1738" w:type="dxa"/>
            <w:tcBorders>
              <w:top w:val="nil"/>
              <w:left w:val="nil"/>
              <w:bottom w:val="single" w:sz="4" w:space="0" w:color="auto"/>
              <w:right w:val="single" w:sz="4" w:space="0" w:color="auto"/>
            </w:tcBorders>
            <w:shd w:val="clear" w:color="auto" w:fill="auto"/>
            <w:noWrap/>
            <w:vAlign w:val="center"/>
            <w:hideMark/>
          </w:tcPr>
          <w:p w14:paraId="687E68CC" w14:textId="6FC12571" w:rsidR="006D1CAB" w:rsidRPr="00735CC5" w:rsidRDefault="006D1CAB" w:rsidP="006D1CAB">
            <w:pPr>
              <w:spacing w:after="0" w:line="240" w:lineRule="auto"/>
              <w:ind w:left="708" w:hanging="708"/>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-5,519,866</w:t>
            </w:r>
          </w:p>
        </w:tc>
      </w:tr>
    </w:tbl>
    <w:p w14:paraId="406850E7" w14:textId="77777777" w:rsidR="00054F6C" w:rsidRDefault="00054F6C" w:rsidP="00350573">
      <w:pPr>
        <w:pStyle w:val="Prrafodelista"/>
        <w:ind w:left="567"/>
        <w:jc w:val="both"/>
        <w:rPr>
          <w:rFonts w:ascii="Arial" w:hAnsi="Arial" w:cs="Arial"/>
          <w:sz w:val="20"/>
          <w:szCs w:val="20"/>
        </w:rPr>
      </w:pPr>
    </w:p>
    <w:p w14:paraId="2CD02E03" w14:textId="77777777" w:rsidR="00840E7E" w:rsidRDefault="00840E7E" w:rsidP="00350573">
      <w:pPr>
        <w:pStyle w:val="Prrafodelista"/>
        <w:ind w:left="567"/>
        <w:jc w:val="both"/>
        <w:rPr>
          <w:rFonts w:ascii="Arial" w:hAnsi="Arial" w:cs="Arial"/>
          <w:sz w:val="20"/>
          <w:szCs w:val="20"/>
        </w:rPr>
      </w:pPr>
    </w:p>
    <w:p w14:paraId="50950B14" w14:textId="77777777" w:rsidR="00350573" w:rsidRPr="00735CC5" w:rsidRDefault="00350573" w:rsidP="00350573">
      <w:pPr>
        <w:pStyle w:val="Prrafodelista"/>
        <w:ind w:left="567"/>
        <w:jc w:val="both"/>
        <w:rPr>
          <w:rFonts w:ascii="Arial" w:hAnsi="Arial" w:cs="Arial"/>
          <w:sz w:val="20"/>
          <w:szCs w:val="20"/>
        </w:rPr>
      </w:pPr>
      <w:r w:rsidRPr="00735CC5">
        <w:rPr>
          <w:rFonts w:ascii="Arial" w:hAnsi="Arial" w:cs="Arial"/>
          <w:sz w:val="20"/>
          <w:szCs w:val="20"/>
        </w:rPr>
        <w:t>1. Hacienda Pública/Patrimonio contribuido.</w:t>
      </w:r>
    </w:p>
    <w:p w14:paraId="5D457882" w14:textId="00D6E047" w:rsidR="00350573" w:rsidRPr="00735CC5" w:rsidRDefault="00350573" w:rsidP="00350573">
      <w:pPr>
        <w:pStyle w:val="Prrafodelista"/>
        <w:ind w:left="567"/>
        <w:jc w:val="both"/>
        <w:rPr>
          <w:rFonts w:ascii="Arial" w:hAnsi="Arial" w:cs="Arial"/>
          <w:sz w:val="20"/>
          <w:szCs w:val="20"/>
        </w:rPr>
      </w:pPr>
      <w:r w:rsidRPr="00735CC5">
        <w:rPr>
          <w:rFonts w:ascii="Arial" w:hAnsi="Arial" w:cs="Arial"/>
          <w:sz w:val="20"/>
          <w:szCs w:val="20"/>
        </w:rPr>
        <w:t>Representa las aportaciones, con fines permanentes del Tribunal, que incrementan la Hacienda Pública/Patrimonio del mismo, así como los efectos identificables y cuantificables que le afecten de acuerdo con los lineamientos emitidos por el CONAC, concepto por el que al cierre del presente informe no se tiene importe alguno.</w:t>
      </w:r>
    </w:p>
    <w:p w14:paraId="4981FC56" w14:textId="77777777" w:rsidR="00840E7E" w:rsidRPr="00735CC5" w:rsidRDefault="00840E7E" w:rsidP="007266B4">
      <w:pPr>
        <w:pStyle w:val="Prrafodelista"/>
        <w:ind w:left="567"/>
        <w:jc w:val="both"/>
        <w:rPr>
          <w:rFonts w:ascii="Arial" w:hAnsi="Arial" w:cs="Arial"/>
          <w:sz w:val="20"/>
          <w:szCs w:val="20"/>
        </w:rPr>
      </w:pPr>
    </w:p>
    <w:p w14:paraId="0B6DFFBD" w14:textId="77777777" w:rsidR="00D00196" w:rsidRPr="00735CC5" w:rsidRDefault="00D00196" w:rsidP="007266B4">
      <w:pPr>
        <w:pStyle w:val="Prrafodelista"/>
        <w:ind w:left="567"/>
        <w:jc w:val="both"/>
        <w:rPr>
          <w:rFonts w:ascii="Arial" w:hAnsi="Arial" w:cs="Arial"/>
          <w:sz w:val="20"/>
          <w:szCs w:val="20"/>
        </w:rPr>
      </w:pPr>
      <w:r w:rsidRPr="00735CC5">
        <w:rPr>
          <w:rFonts w:ascii="Arial" w:hAnsi="Arial" w:cs="Arial"/>
          <w:sz w:val="20"/>
          <w:szCs w:val="20"/>
        </w:rPr>
        <w:t>2. Hacienda Pública/Patrimonio Generado</w:t>
      </w:r>
      <w:r w:rsidR="0061617A" w:rsidRPr="00735CC5">
        <w:rPr>
          <w:rFonts w:ascii="Arial" w:hAnsi="Arial" w:cs="Arial"/>
          <w:sz w:val="20"/>
          <w:szCs w:val="20"/>
        </w:rPr>
        <w:t>.</w:t>
      </w:r>
    </w:p>
    <w:p w14:paraId="15F89C8D" w14:textId="77777777" w:rsidR="00D00196" w:rsidRPr="00735CC5" w:rsidRDefault="00D00196" w:rsidP="007266B4">
      <w:pPr>
        <w:pStyle w:val="Prrafodelista"/>
        <w:ind w:left="567"/>
        <w:jc w:val="both"/>
        <w:rPr>
          <w:rFonts w:ascii="Arial" w:hAnsi="Arial" w:cs="Arial"/>
          <w:sz w:val="20"/>
          <w:szCs w:val="20"/>
        </w:rPr>
      </w:pPr>
      <w:r w:rsidRPr="00735CC5">
        <w:rPr>
          <w:rFonts w:ascii="Arial" w:hAnsi="Arial" w:cs="Arial"/>
          <w:sz w:val="20"/>
          <w:szCs w:val="20"/>
        </w:rPr>
        <w:t>Representa la acumulación de resultados de la gestión de ejercicios anteriores, incluyendo las aplicadas a reservas, resultados del ejercicio en operación y los eventos identificables y cuantificables que le afectan de acuerdo con los lineamientos emitidos por el CONAC.</w:t>
      </w:r>
    </w:p>
    <w:p w14:paraId="6742D11F" w14:textId="77777777" w:rsidR="00EE4595" w:rsidRDefault="00EE4595" w:rsidP="007266B4">
      <w:pPr>
        <w:pStyle w:val="Prrafodelista"/>
        <w:ind w:left="567"/>
        <w:jc w:val="both"/>
        <w:rPr>
          <w:rFonts w:ascii="Arial" w:hAnsi="Arial" w:cs="Arial"/>
          <w:sz w:val="20"/>
          <w:szCs w:val="20"/>
        </w:rPr>
      </w:pPr>
    </w:p>
    <w:p w14:paraId="2CD7B2B9" w14:textId="3490A92C" w:rsidR="00D00196" w:rsidRDefault="00533890" w:rsidP="007266B4">
      <w:pPr>
        <w:pStyle w:val="Prrafodelista"/>
        <w:ind w:left="567"/>
        <w:jc w:val="both"/>
        <w:rPr>
          <w:rFonts w:ascii="Arial" w:hAnsi="Arial" w:cs="Arial"/>
          <w:sz w:val="20"/>
          <w:szCs w:val="20"/>
        </w:rPr>
      </w:pPr>
      <w:r w:rsidRPr="006E711D">
        <w:rPr>
          <w:rFonts w:ascii="Arial" w:hAnsi="Arial" w:cs="Arial"/>
          <w:sz w:val="20"/>
          <w:szCs w:val="20"/>
        </w:rPr>
        <w:t xml:space="preserve">Al </w:t>
      </w:r>
      <w:r>
        <w:rPr>
          <w:rFonts w:ascii="Arial" w:hAnsi="Arial" w:cs="Arial"/>
          <w:sz w:val="20"/>
          <w:szCs w:val="20"/>
        </w:rPr>
        <w:t>3</w:t>
      </w:r>
      <w:r w:rsidR="006D1CAB">
        <w:rPr>
          <w:rFonts w:ascii="Arial" w:hAnsi="Arial" w:cs="Arial"/>
          <w:sz w:val="20"/>
          <w:szCs w:val="20"/>
        </w:rPr>
        <w:t>1</w:t>
      </w:r>
      <w:r>
        <w:rPr>
          <w:rFonts w:ascii="Arial" w:hAnsi="Arial" w:cs="Arial"/>
          <w:sz w:val="20"/>
          <w:szCs w:val="20"/>
        </w:rPr>
        <w:t xml:space="preserve"> </w:t>
      </w:r>
      <w:r w:rsidRPr="006E711D">
        <w:rPr>
          <w:rFonts w:ascii="Arial" w:hAnsi="Arial" w:cs="Arial"/>
          <w:sz w:val="20"/>
          <w:szCs w:val="20"/>
        </w:rPr>
        <w:t xml:space="preserve">de </w:t>
      </w:r>
      <w:r w:rsidR="006D1CAB">
        <w:rPr>
          <w:rFonts w:ascii="Arial" w:hAnsi="Arial" w:cs="Arial"/>
          <w:sz w:val="20"/>
          <w:szCs w:val="20"/>
        </w:rPr>
        <w:t>dic</w:t>
      </w:r>
      <w:r w:rsidR="00B03A64">
        <w:rPr>
          <w:rFonts w:ascii="Arial" w:hAnsi="Arial" w:cs="Arial"/>
          <w:sz w:val="20"/>
          <w:szCs w:val="20"/>
        </w:rPr>
        <w:t>iem</w:t>
      </w:r>
      <w:r w:rsidR="00970FEE">
        <w:rPr>
          <w:rFonts w:ascii="Arial" w:hAnsi="Arial" w:cs="Arial"/>
          <w:sz w:val="20"/>
          <w:szCs w:val="20"/>
        </w:rPr>
        <w:t>bre</w:t>
      </w:r>
      <w:r>
        <w:rPr>
          <w:rFonts w:ascii="Arial" w:hAnsi="Arial" w:cs="Arial"/>
          <w:sz w:val="20"/>
          <w:szCs w:val="20"/>
        </w:rPr>
        <w:t xml:space="preserve"> </w:t>
      </w:r>
      <w:r w:rsidRPr="006E711D">
        <w:rPr>
          <w:rFonts w:ascii="Arial" w:hAnsi="Arial" w:cs="Arial"/>
          <w:sz w:val="20"/>
          <w:szCs w:val="20"/>
        </w:rPr>
        <w:t>de 202</w:t>
      </w:r>
      <w:r>
        <w:rPr>
          <w:rFonts w:ascii="Arial" w:hAnsi="Arial" w:cs="Arial"/>
          <w:sz w:val="20"/>
          <w:szCs w:val="20"/>
        </w:rPr>
        <w:t>2</w:t>
      </w:r>
      <w:r w:rsidRPr="006E711D">
        <w:rPr>
          <w:rFonts w:ascii="Arial" w:hAnsi="Arial" w:cs="Arial"/>
          <w:sz w:val="20"/>
          <w:szCs w:val="20"/>
        </w:rPr>
        <w:t xml:space="preserve"> refleja un saldo de </w:t>
      </w:r>
      <w:r>
        <w:rPr>
          <w:rFonts w:ascii="Arial" w:hAnsi="Arial" w:cs="Arial"/>
          <w:sz w:val="20"/>
          <w:szCs w:val="20"/>
        </w:rPr>
        <w:t>4</w:t>
      </w:r>
      <w:r w:rsidR="006D1CAB">
        <w:rPr>
          <w:rFonts w:ascii="Arial" w:hAnsi="Arial" w:cs="Arial"/>
          <w:sz w:val="20"/>
          <w:szCs w:val="20"/>
        </w:rPr>
        <w:t>3</w:t>
      </w:r>
      <w:r w:rsidRPr="006E711D">
        <w:rPr>
          <w:rFonts w:ascii="Arial" w:hAnsi="Arial" w:cs="Arial"/>
          <w:sz w:val="20"/>
          <w:szCs w:val="20"/>
        </w:rPr>
        <w:t xml:space="preserve"> millones </w:t>
      </w:r>
      <w:r w:rsidR="006D1CAB">
        <w:rPr>
          <w:rFonts w:ascii="Arial" w:hAnsi="Arial" w:cs="Arial"/>
          <w:sz w:val="20"/>
          <w:szCs w:val="20"/>
        </w:rPr>
        <w:t>247</w:t>
      </w:r>
      <w:r>
        <w:rPr>
          <w:rFonts w:ascii="Arial" w:hAnsi="Arial" w:cs="Arial"/>
          <w:sz w:val="20"/>
          <w:szCs w:val="20"/>
        </w:rPr>
        <w:t xml:space="preserve"> </w:t>
      </w:r>
      <w:r w:rsidRPr="006E711D">
        <w:rPr>
          <w:rFonts w:ascii="Arial" w:hAnsi="Arial" w:cs="Arial"/>
          <w:sz w:val="20"/>
          <w:szCs w:val="20"/>
        </w:rPr>
        <w:t xml:space="preserve">mil </w:t>
      </w:r>
      <w:r w:rsidR="006D1CAB">
        <w:rPr>
          <w:rFonts w:ascii="Arial" w:hAnsi="Arial" w:cs="Arial"/>
          <w:sz w:val="20"/>
          <w:szCs w:val="20"/>
        </w:rPr>
        <w:t>416</w:t>
      </w:r>
      <w:r>
        <w:rPr>
          <w:rFonts w:ascii="Arial" w:hAnsi="Arial" w:cs="Arial"/>
          <w:sz w:val="20"/>
          <w:szCs w:val="20"/>
        </w:rPr>
        <w:t xml:space="preserve"> </w:t>
      </w:r>
      <w:r w:rsidRPr="006E711D">
        <w:rPr>
          <w:rFonts w:ascii="Arial" w:hAnsi="Arial" w:cs="Arial"/>
          <w:sz w:val="20"/>
          <w:szCs w:val="20"/>
        </w:rPr>
        <w:t xml:space="preserve">pesos, presentando </w:t>
      </w:r>
      <w:r w:rsidRPr="00BC7DBE">
        <w:rPr>
          <w:rFonts w:ascii="Arial" w:hAnsi="Arial" w:cs="Arial"/>
          <w:sz w:val="20"/>
          <w:szCs w:val="20"/>
        </w:rPr>
        <w:t xml:space="preserve">una variación </w:t>
      </w:r>
      <w:r w:rsidR="006D1CAB" w:rsidRPr="00BC7DBE">
        <w:rPr>
          <w:rFonts w:ascii="Arial" w:hAnsi="Arial" w:cs="Arial"/>
          <w:sz w:val="20"/>
          <w:szCs w:val="20"/>
        </w:rPr>
        <w:t>negativa de 5 millones 519</w:t>
      </w:r>
      <w:r w:rsidRPr="00BC7DBE">
        <w:rPr>
          <w:rFonts w:ascii="Arial" w:hAnsi="Arial" w:cs="Arial"/>
          <w:sz w:val="20"/>
          <w:szCs w:val="20"/>
        </w:rPr>
        <w:t xml:space="preserve"> mil </w:t>
      </w:r>
      <w:r w:rsidR="006D1CAB" w:rsidRPr="00BC7DBE">
        <w:rPr>
          <w:rFonts w:ascii="Arial" w:hAnsi="Arial" w:cs="Arial"/>
          <w:sz w:val="20"/>
          <w:szCs w:val="20"/>
        </w:rPr>
        <w:t>866</w:t>
      </w:r>
      <w:r w:rsidRPr="00BC7DBE">
        <w:rPr>
          <w:rFonts w:ascii="Arial" w:hAnsi="Arial" w:cs="Arial"/>
          <w:sz w:val="20"/>
          <w:szCs w:val="20"/>
        </w:rPr>
        <w:t xml:space="preserve"> pesos, con respecto al 31 de diciembre de 2021</w:t>
      </w:r>
      <w:r w:rsidR="00D958B1" w:rsidRPr="00BC7DBE">
        <w:rPr>
          <w:rFonts w:ascii="Arial" w:hAnsi="Arial" w:cs="Arial"/>
          <w:sz w:val="20"/>
          <w:szCs w:val="20"/>
        </w:rPr>
        <w:t>,</w:t>
      </w:r>
      <w:r w:rsidR="00D00196" w:rsidRPr="00BC7DBE">
        <w:rPr>
          <w:rFonts w:ascii="Arial" w:hAnsi="Arial" w:cs="Arial"/>
          <w:sz w:val="20"/>
          <w:szCs w:val="20"/>
        </w:rPr>
        <w:t xml:space="preserve"> </w:t>
      </w:r>
      <w:r w:rsidR="006F25DE" w:rsidRPr="00BC7DBE">
        <w:rPr>
          <w:rFonts w:ascii="Arial" w:hAnsi="Arial" w:cs="Arial"/>
          <w:sz w:val="20"/>
          <w:szCs w:val="20"/>
        </w:rPr>
        <w:t xml:space="preserve">derivado del reintegro de recursos a la Secretaría de Finanzas correspondientes al </w:t>
      </w:r>
      <w:r w:rsidR="006F25DE" w:rsidRPr="00BC7DBE">
        <w:rPr>
          <w:rFonts w:ascii="Arial" w:hAnsi="Arial" w:cs="Arial"/>
          <w:sz w:val="20"/>
          <w:szCs w:val="20"/>
        </w:rPr>
        <w:lastRenderedPageBreak/>
        <w:t>ejercicio 2020, mismos que no fueron ejercidos</w:t>
      </w:r>
      <w:r w:rsidR="00BC7DBE" w:rsidRPr="00BC7DBE">
        <w:rPr>
          <w:rFonts w:ascii="Arial" w:hAnsi="Arial" w:cs="Arial"/>
          <w:sz w:val="20"/>
          <w:szCs w:val="20"/>
        </w:rPr>
        <w:t xml:space="preserve">, además de registro de deprecaciones </w:t>
      </w:r>
      <w:r w:rsidR="00BC7DBE" w:rsidRPr="00BC7DBE">
        <w:rPr>
          <w:rFonts w:ascii="Arial" w:hAnsi="Arial" w:cs="Arial"/>
          <w:sz w:val="20"/>
          <w:szCs w:val="20"/>
        </w:rPr>
        <w:t>pendientes de aplicar por los ejercicios 2019-2021 de diversos bienes de activo fijo.</w:t>
      </w:r>
    </w:p>
    <w:p w14:paraId="2CB6DD1F" w14:textId="77777777" w:rsidR="00BC7DBE" w:rsidRDefault="00BC7DBE" w:rsidP="007266B4">
      <w:pPr>
        <w:pStyle w:val="Prrafodelista"/>
        <w:ind w:left="567"/>
        <w:jc w:val="both"/>
        <w:rPr>
          <w:rFonts w:ascii="Arial" w:hAnsi="Arial" w:cs="Arial"/>
          <w:sz w:val="20"/>
          <w:szCs w:val="20"/>
        </w:rPr>
      </w:pPr>
    </w:p>
    <w:p w14:paraId="40B90327" w14:textId="5FCCCF40" w:rsidR="00D00196" w:rsidRDefault="006F25DE" w:rsidP="007266B4">
      <w:pPr>
        <w:pStyle w:val="Prrafodelista"/>
        <w:ind w:left="567"/>
        <w:jc w:val="both"/>
        <w:rPr>
          <w:rFonts w:ascii="Arial" w:hAnsi="Arial" w:cs="Arial"/>
          <w:sz w:val="20"/>
          <w:szCs w:val="20"/>
        </w:rPr>
      </w:pPr>
      <w:r w:rsidRPr="00735CC5">
        <w:rPr>
          <w:rFonts w:ascii="Arial" w:hAnsi="Arial" w:cs="Arial"/>
          <w:sz w:val="20"/>
          <w:szCs w:val="20"/>
        </w:rPr>
        <w:t xml:space="preserve">Cabe señalar que el resultado real del mes de </w:t>
      </w:r>
      <w:r w:rsidR="006D1CAB">
        <w:rPr>
          <w:rFonts w:ascii="Arial" w:hAnsi="Arial" w:cs="Arial"/>
          <w:sz w:val="20"/>
          <w:szCs w:val="20"/>
        </w:rPr>
        <w:t>diciembre</w:t>
      </w:r>
      <w:r w:rsidR="00533890">
        <w:rPr>
          <w:rFonts w:ascii="Arial" w:hAnsi="Arial" w:cs="Arial"/>
          <w:sz w:val="20"/>
          <w:szCs w:val="20"/>
        </w:rPr>
        <w:t xml:space="preserve"> </w:t>
      </w:r>
      <w:r w:rsidRPr="00735CC5">
        <w:rPr>
          <w:rFonts w:ascii="Arial" w:hAnsi="Arial" w:cs="Arial"/>
          <w:sz w:val="20"/>
          <w:szCs w:val="20"/>
        </w:rPr>
        <w:t>de 2022, contiene u</w:t>
      </w:r>
      <w:r w:rsidR="000E65D6" w:rsidRPr="00735CC5">
        <w:rPr>
          <w:rFonts w:ascii="Arial" w:hAnsi="Arial" w:cs="Arial"/>
          <w:sz w:val="20"/>
          <w:szCs w:val="20"/>
        </w:rPr>
        <w:t xml:space="preserve">n superávit por </w:t>
      </w:r>
      <w:proofErr w:type="gramStart"/>
      <w:r w:rsidR="000E65D6" w:rsidRPr="00735CC5">
        <w:rPr>
          <w:rFonts w:ascii="Arial" w:hAnsi="Arial" w:cs="Arial"/>
          <w:sz w:val="20"/>
          <w:szCs w:val="20"/>
        </w:rPr>
        <w:t>la</w:t>
      </w:r>
      <w:proofErr w:type="gramEnd"/>
      <w:r w:rsidR="000E65D6" w:rsidRPr="00735CC5">
        <w:rPr>
          <w:rFonts w:ascii="Arial" w:hAnsi="Arial" w:cs="Arial"/>
          <w:sz w:val="20"/>
          <w:szCs w:val="20"/>
        </w:rPr>
        <w:t xml:space="preserve"> cantidad de </w:t>
      </w:r>
      <w:r w:rsidR="006D1CAB">
        <w:rPr>
          <w:rFonts w:ascii="Arial" w:hAnsi="Arial" w:cs="Arial"/>
          <w:sz w:val="20"/>
          <w:szCs w:val="20"/>
        </w:rPr>
        <w:t>2</w:t>
      </w:r>
      <w:r w:rsidR="000E65D6" w:rsidRPr="00735CC5">
        <w:rPr>
          <w:rFonts w:ascii="Arial" w:hAnsi="Arial" w:cs="Arial"/>
          <w:sz w:val="20"/>
          <w:szCs w:val="20"/>
        </w:rPr>
        <w:t xml:space="preserve"> mill</w:t>
      </w:r>
      <w:r w:rsidR="00A71EE8" w:rsidRPr="00735CC5">
        <w:rPr>
          <w:rFonts w:ascii="Arial" w:hAnsi="Arial" w:cs="Arial"/>
          <w:sz w:val="20"/>
          <w:szCs w:val="20"/>
        </w:rPr>
        <w:t>o</w:t>
      </w:r>
      <w:r w:rsidR="000E65D6" w:rsidRPr="00735CC5">
        <w:rPr>
          <w:rFonts w:ascii="Arial" w:hAnsi="Arial" w:cs="Arial"/>
          <w:sz w:val="20"/>
          <w:szCs w:val="20"/>
        </w:rPr>
        <w:t>n</w:t>
      </w:r>
      <w:r w:rsidR="00A71EE8" w:rsidRPr="00735CC5">
        <w:rPr>
          <w:rFonts w:ascii="Arial" w:hAnsi="Arial" w:cs="Arial"/>
          <w:sz w:val="20"/>
          <w:szCs w:val="20"/>
        </w:rPr>
        <w:t>es</w:t>
      </w:r>
      <w:r w:rsidR="000E65D6" w:rsidRPr="00735CC5">
        <w:rPr>
          <w:rFonts w:ascii="Arial" w:hAnsi="Arial" w:cs="Arial"/>
          <w:sz w:val="20"/>
          <w:szCs w:val="20"/>
        </w:rPr>
        <w:t xml:space="preserve"> </w:t>
      </w:r>
      <w:r w:rsidR="006D1CAB">
        <w:rPr>
          <w:rFonts w:ascii="Arial" w:hAnsi="Arial" w:cs="Arial"/>
          <w:sz w:val="20"/>
          <w:szCs w:val="20"/>
        </w:rPr>
        <w:t>61</w:t>
      </w:r>
      <w:r w:rsidR="000E65D6" w:rsidRPr="00735CC5">
        <w:rPr>
          <w:rFonts w:ascii="Arial" w:hAnsi="Arial" w:cs="Arial"/>
          <w:sz w:val="20"/>
          <w:szCs w:val="20"/>
        </w:rPr>
        <w:t xml:space="preserve"> mil </w:t>
      </w:r>
      <w:r w:rsidR="006D1CAB">
        <w:rPr>
          <w:rFonts w:ascii="Arial" w:hAnsi="Arial" w:cs="Arial"/>
          <w:sz w:val="20"/>
          <w:szCs w:val="20"/>
        </w:rPr>
        <w:t>245</w:t>
      </w:r>
      <w:r w:rsidRPr="00735CC5">
        <w:rPr>
          <w:rFonts w:ascii="Arial" w:hAnsi="Arial" w:cs="Arial"/>
          <w:sz w:val="20"/>
          <w:szCs w:val="20"/>
        </w:rPr>
        <w:t xml:space="preserve"> pesos, producto del resultado de la gestión del periodo derivado de la diferencia entre los ingresos y egresos presupuestales.</w:t>
      </w:r>
    </w:p>
    <w:p w14:paraId="5187D338" w14:textId="77777777" w:rsidR="00C0780A" w:rsidRDefault="00C0780A" w:rsidP="007266B4">
      <w:pPr>
        <w:pStyle w:val="Prrafodelista"/>
        <w:ind w:left="567"/>
        <w:jc w:val="both"/>
        <w:rPr>
          <w:rFonts w:ascii="Arial" w:hAnsi="Arial" w:cs="Arial"/>
          <w:sz w:val="20"/>
          <w:szCs w:val="20"/>
        </w:rPr>
      </w:pPr>
    </w:p>
    <w:p w14:paraId="698D430D" w14:textId="77777777" w:rsidR="00D00196" w:rsidRPr="00D958B1" w:rsidRDefault="00D00196" w:rsidP="007266B4">
      <w:pPr>
        <w:pStyle w:val="Sinespaciado"/>
        <w:numPr>
          <w:ilvl w:val="0"/>
          <w:numId w:val="1"/>
        </w:numPr>
        <w:jc w:val="both"/>
        <w:rPr>
          <w:rFonts w:ascii="Arial" w:hAnsi="Arial" w:cs="Arial"/>
          <w:b/>
          <w:sz w:val="20"/>
          <w:szCs w:val="20"/>
        </w:rPr>
      </w:pPr>
      <w:r w:rsidRPr="00D958B1">
        <w:rPr>
          <w:rFonts w:ascii="Arial" w:hAnsi="Arial" w:cs="Arial"/>
          <w:b/>
          <w:sz w:val="20"/>
          <w:szCs w:val="20"/>
        </w:rPr>
        <w:t>Notas al Estado de Flujos de Efectivo</w:t>
      </w:r>
    </w:p>
    <w:p w14:paraId="6B522715" w14:textId="77777777" w:rsidR="00D00196" w:rsidRDefault="00D00196" w:rsidP="00D00196">
      <w:pPr>
        <w:pStyle w:val="Prrafodelista"/>
        <w:ind w:left="1080"/>
        <w:rPr>
          <w:rFonts w:ascii="Arial" w:hAnsi="Arial" w:cs="Arial"/>
          <w:b/>
          <w:sz w:val="20"/>
          <w:szCs w:val="20"/>
        </w:rPr>
      </w:pPr>
      <w:r w:rsidRPr="00D958B1">
        <w:rPr>
          <w:rFonts w:ascii="Arial" w:hAnsi="Arial" w:cs="Arial"/>
          <w:b/>
          <w:sz w:val="20"/>
          <w:szCs w:val="20"/>
        </w:rPr>
        <w:t>Efectivo y equivalentes</w:t>
      </w:r>
    </w:p>
    <w:p w14:paraId="7E6EE0EA" w14:textId="77777777" w:rsidR="00564B32" w:rsidRPr="00D958B1" w:rsidRDefault="00564B32" w:rsidP="00D00196">
      <w:pPr>
        <w:pStyle w:val="Prrafodelista"/>
        <w:ind w:left="1080"/>
        <w:rPr>
          <w:rFonts w:ascii="Arial" w:hAnsi="Arial" w:cs="Arial"/>
          <w:b/>
          <w:sz w:val="20"/>
          <w:szCs w:val="20"/>
        </w:rPr>
      </w:pPr>
    </w:p>
    <w:p w14:paraId="49B236E8" w14:textId="77777777" w:rsidR="00D00196" w:rsidRDefault="00D00196" w:rsidP="00D00196">
      <w:pPr>
        <w:pStyle w:val="ROMANOS"/>
        <w:numPr>
          <w:ilvl w:val="0"/>
          <w:numId w:val="16"/>
        </w:numPr>
        <w:tabs>
          <w:tab w:val="clear" w:pos="720"/>
        </w:tabs>
        <w:spacing w:after="80" w:line="203" w:lineRule="exact"/>
        <w:rPr>
          <w:rFonts w:eastAsiaTheme="minorHAnsi"/>
          <w:sz w:val="20"/>
          <w:szCs w:val="20"/>
          <w:lang w:val="es-MX" w:eastAsia="en-US"/>
        </w:rPr>
      </w:pPr>
      <w:r w:rsidRPr="00D958B1">
        <w:rPr>
          <w:rFonts w:eastAsiaTheme="minorHAnsi"/>
          <w:sz w:val="20"/>
          <w:szCs w:val="20"/>
          <w:lang w:val="es-MX" w:eastAsia="en-US"/>
        </w:rPr>
        <w:t>El análisis de los saldos inicial y final que figuran en la última parte del Estado de Flujo</w:t>
      </w:r>
      <w:r w:rsidR="008759CF" w:rsidRPr="00D958B1">
        <w:rPr>
          <w:rFonts w:eastAsiaTheme="minorHAnsi"/>
          <w:sz w:val="20"/>
          <w:szCs w:val="20"/>
          <w:lang w:val="es-MX" w:eastAsia="en-US"/>
        </w:rPr>
        <w:t>s</w:t>
      </w:r>
      <w:r w:rsidRPr="00D958B1">
        <w:rPr>
          <w:rFonts w:eastAsiaTheme="minorHAnsi"/>
          <w:sz w:val="20"/>
          <w:szCs w:val="20"/>
          <w:lang w:val="es-MX" w:eastAsia="en-US"/>
        </w:rPr>
        <w:t xml:space="preserve"> de Efectivo en la cuenta de efectivo y equivalentes es como sigue:</w:t>
      </w:r>
    </w:p>
    <w:p w14:paraId="62BEE6FB" w14:textId="77777777" w:rsidR="00C0780A" w:rsidRDefault="00C0780A" w:rsidP="00C0780A">
      <w:pPr>
        <w:pStyle w:val="ROMANOS"/>
        <w:tabs>
          <w:tab w:val="clear" w:pos="720"/>
        </w:tabs>
        <w:spacing w:after="80" w:line="203" w:lineRule="exact"/>
        <w:ind w:left="648" w:firstLine="0"/>
        <w:rPr>
          <w:rFonts w:eastAsiaTheme="minorHAnsi"/>
          <w:sz w:val="20"/>
          <w:szCs w:val="20"/>
          <w:lang w:val="es-MX" w:eastAsia="en-US"/>
        </w:rPr>
      </w:pPr>
    </w:p>
    <w:tbl>
      <w:tblPr>
        <w:tblW w:w="0" w:type="auto"/>
        <w:jc w:val="center"/>
        <w:tblLayout w:type="fixed"/>
        <w:tblLook w:val="0000" w:firstRow="0" w:lastRow="0" w:firstColumn="0" w:lastColumn="0" w:noHBand="0" w:noVBand="0"/>
      </w:tblPr>
      <w:tblGrid>
        <w:gridCol w:w="3961"/>
        <w:gridCol w:w="2184"/>
        <w:gridCol w:w="1984"/>
      </w:tblGrid>
      <w:tr w:rsidR="00350573" w:rsidRPr="00E40728" w14:paraId="0CD16AE6" w14:textId="77777777" w:rsidTr="009A3C92">
        <w:trPr>
          <w:cantSplit/>
          <w:trHeight w:val="65"/>
          <w:jc w:val="center"/>
        </w:trPr>
        <w:tc>
          <w:tcPr>
            <w:tcW w:w="3961" w:type="dxa"/>
            <w:tcBorders>
              <w:top w:val="single" w:sz="6" w:space="0" w:color="auto"/>
              <w:left w:val="single" w:sz="6" w:space="0" w:color="auto"/>
              <w:bottom w:val="single" w:sz="6" w:space="0" w:color="auto"/>
              <w:right w:val="single" w:sz="6" w:space="0" w:color="auto"/>
            </w:tcBorders>
          </w:tcPr>
          <w:p w14:paraId="3FB93CC2" w14:textId="77777777" w:rsidR="00350573" w:rsidRPr="00E40728" w:rsidRDefault="00350573" w:rsidP="00350573">
            <w:pPr>
              <w:pStyle w:val="Texto"/>
              <w:spacing w:line="224" w:lineRule="exact"/>
              <w:ind w:firstLine="0"/>
              <w:jc w:val="center"/>
              <w:rPr>
                <w:b/>
                <w:sz w:val="20"/>
                <w:lang w:val="es-MX"/>
              </w:rPr>
            </w:pPr>
            <w:r w:rsidRPr="00E40728">
              <w:rPr>
                <w:b/>
                <w:sz w:val="20"/>
                <w:lang w:val="es-MX"/>
              </w:rPr>
              <w:t>CONCEPTO</w:t>
            </w:r>
          </w:p>
        </w:tc>
        <w:tc>
          <w:tcPr>
            <w:tcW w:w="2184" w:type="dxa"/>
            <w:tcBorders>
              <w:top w:val="single" w:sz="6" w:space="0" w:color="auto"/>
              <w:left w:val="single" w:sz="6" w:space="0" w:color="auto"/>
              <w:bottom w:val="single" w:sz="6" w:space="0" w:color="auto"/>
              <w:right w:val="single" w:sz="6" w:space="0" w:color="auto"/>
            </w:tcBorders>
          </w:tcPr>
          <w:p w14:paraId="3D4EED2C" w14:textId="36B5FF9B" w:rsidR="00350573" w:rsidRPr="00E40728" w:rsidRDefault="00447EFA" w:rsidP="000F4E77">
            <w:pPr>
              <w:pStyle w:val="Texto"/>
              <w:spacing w:line="224" w:lineRule="exact"/>
              <w:ind w:firstLine="0"/>
              <w:jc w:val="center"/>
              <w:rPr>
                <w:b/>
                <w:sz w:val="20"/>
                <w:lang w:val="es-MX"/>
              </w:rPr>
            </w:pPr>
            <w:r>
              <w:rPr>
                <w:b/>
                <w:sz w:val="20"/>
                <w:lang w:val="es-MX"/>
              </w:rPr>
              <w:t>3</w:t>
            </w:r>
            <w:r w:rsidR="000F4E77">
              <w:rPr>
                <w:b/>
                <w:sz w:val="20"/>
                <w:lang w:val="es-MX"/>
              </w:rPr>
              <w:t>1</w:t>
            </w:r>
            <w:r w:rsidR="006E6B25" w:rsidRPr="00FE592E">
              <w:rPr>
                <w:b/>
                <w:sz w:val="20"/>
                <w:lang w:val="es-MX"/>
              </w:rPr>
              <w:t xml:space="preserve"> DE </w:t>
            </w:r>
            <w:r w:rsidR="000F4E77">
              <w:rPr>
                <w:b/>
                <w:sz w:val="20"/>
                <w:lang w:val="es-MX"/>
              </w:rPr>
              <w:t>DIC</w:t>
            </w:r>
            <w:r>
              <w:rPr>
                <w:b/>
                <w:sz w:val="20"/>
                <w:lang w:val="es-MX"/>
              </w:rPr>
              <w:t xml:space="preserve">IEMBRE </w:t>
            </w:r>
            <w:r w:rsidR="006E6B25">
              <w:rPr>
                <w:b/>
                <w:sz w:val="20"/>
                <w:lang w:val="es-MX"/>
              </w:rPr>
              <w:t>2022</w:t>
            </w:r>
          </w:p>
        </w:tc>
        <w:tc>
          <w:tcPr>
            <w:tcW w:w="1984" w:type="dxa"/>
            <w:tcBorders>
              <w:top w:val="single" w:sz="6" w:space="0" w:color="auto"/>
              <w:left w:val="single" w:sz="6" w:space="0" w:color="auto"/>
              <w:bottom w:val="single" w:sz="6" w:space="0" w:color="auto"/>
              <w:right w:val="single" w:sz="6" w:space="0" w:color="auto"/>
            </w:tcBorders>
          </w:tcPr>
          <w:p w14:paraId="6F61EA76" w14:textId="77777777" w:rsidR="006E6B25" w:rsidRDefault="00350573" w:rsidP="00737B25">
            <w:pPr>
              <w:pStyle w:val="Texto"/>
              <w:spacing w:line="224" w:lineRule="exact"/>
              <w:ind w:firstLine="0"/>
              <w:jc w:val="center"/>
              <w:rPr>
                <w:b/>
                <w:sz w:val="20"/>
                <w:lang w:val="es-MX"/>
              </w:rPr>
            </w:pPr>
            <w:r>
              <w:rPr>
                <w:b/>
                <w:sz w:val="20"/>
                <w:lang w:val="es-MX"/>
              </w:rPr>
              <w:t xml:space="preserve">31 DE </w:t>
            </w:r>
            <w:r w:rsidR="006E6B25">
              <w:rPr>
                <w:b/>
                <w:sz w:val="20"/>
                <w:lang w:val="es-MX"/>
              </w:rPr>
              <w:t>DICIEMBRE</w:t>
            </w:r>
          </w:p>
          <w:p w14:paraId="17ED7C97" w14:textId="7FC2CDE6" w:rsidR="00350573" w:rsidRPr="00E40728" w:rsidRDefault="00350573" w:rsidP="00737B25">
            <w:pPr>
              <w:pStyle w:val="Texto"/>
              <w:spacing w:line="224" w:lineRule="exact"/>
              <w:ind w:firstLine="0"/>
              <w:jc w:val="center"/>
              <w:rPr>
                <w:b/>
                <w:sz w:val="20"/>
                <w:lang w:val="es-MX"/>
              </w:rPr>
            </w:pPr>
            <w:r>
              <w:rPr>
                <w:b/>
                <w:sz w:val="20"/>
                <w:lang w:val="es-MX"/>
              </w:rPr>
              <w:t>202</w:t>
            </w:r>
            <w:r w:rsidR="00737B25">
              <w:rPr>
                <w:b/>
                <w:sz w:val="20"/>
                <w:lang w:val="es-MX"/>
              </w:rPr>
              <w:t>1</w:t>
            </w:r>
          </w:p>
        </w:tc>
      </w:tr>
      <w:tr w:rsidR="00350573" w:rsidRPr="00E40728" w14:paraId="28BCC61F" w14:textId="77777777" w:rsidTr="00FE592E">
        <w:trPr>
          <w:cantSplit/>
          <w:trHeight w:val="329"/>
          <w:jc w:val="center"/>
        </w:trPr>
        <w:tc>
          <w:tcPr>
            <w:tcW w:w="3961" w:type="dxa"/>
            <w:tcBorders>
              <w:top w:val="single" w:sz="6" w:space="0" w:color="auto"/>
              <w:left w:val="single" w:sz="6" w:space="0" w:color="auto"/>
              <w:bottom w:val="single" w:sz="6" w:space="0" w:color="auto"/>
              <w:right w:val="single" w:sz="6" w:space="0" w:color="auto"/>
            </w:tcBorders>
          </w:tcPr>
          <w:p w14:paraId="58FEBC51" w14:textId="1A6C9F17" w:rsidR="00350573" w:rsidRPr="00E40728" w:rsidRDefault="00350573" w:rsidP="00350573">
            <w:pPr>
              <w:pStyle w:val="Texto"/>
              <w:spacing w:line="224" w:lineRule="exact"/>
              <w:ind w:firstLine="0"/>
              <w:jc w:val="left"/>
              <w:rPr>
                <w:sz w:val="20"/>
                <w:lang w:val="es-MX"/>
              </w:rPr>
            </w:pPr>
            <w:r w:rsidRPr="00E40728">
              <w:rPr>
                <w:sz w:val="20"/>
                <w:lang w:val="es-MX"/>
              </w:rPr>
              <w:t>Efectivo</w:t>
            </w:r>
          </w:p>
        </w:tc>
        <w:tc>
          <w:tcPr>
            <w:tcW w:w="2184" w:type="dxa"/>
            <w:tcBorders>
              <w:top w:val="single" w:sz="6" w:space="0" w:color="auto"/>
              <w:left w:val="single" w:sz="6" w:space="0" w:color="auto"/>
              <w:bottom w:val="single" w:sz="6" w:space="0" w:color="auto"/>
              <w:right w:val="single" w:sz="6" w:space="0" w:color="auto"/>
            </w:tcBorders>
          </w:tcPr>
          <w:p w14:paraId="3F8B4332" w14:textId="6EEBD8DA" w:rsidR="00350573" w:rsidRPr="00E40728" w:rsidRDefault="00447EFA" w:rsidP="00C354D3">
            <w:pPr>
              <w:pStyle w:val="Texto"/>
              <w:spacing w:line="224" w:lineRule="exact"/>
              <w:ind w:firstLine="0"/>
              <w:jc w:val="right"/>
              <w:rPr>
                <w:sz w:val="20"/>
                <w:lang w:val="es-MX"/>
              </w:rPr>
            </w:pPr>
            <w:r>
              <w:rPr>
                <w:sz w:val="20"/>
                <w:lang w:val="es-MX"/>
              </w:rPr>
              <w:t>$</w:t>
            </w:r>
            <w:r w:rsidR="00C354D3">
              <w:rPr>
                <w:sz w:val="20"/>
                <w:lang w:val="es-MX"/>
              </w:rPr>
              <w:t>0</w:t>
            </w:r>
            <w:r w:rsidR="00350573" w:rsidRPr="00E40728">
              <w:rPr>
                <w:sz w:val="20"/>
                <w:lang w:val="es-MX"/>
              </w:rPr>
              <w:t>.00</w:t>
            </w:r>
          </w:p>
        </w:tc>
        <w:tc>
          <w:tcPr>
            <w:tcW w:w="1984" w:type="dxa"/>
            <w:tcBorders>
              <w:top w:val="single" w:sz="6" w:space="0" w:color="auto"/>
              <w:left w:val="single" w:sz="6" w:space="0" w:color="auto"/>
              <w:bottom w:val="single" w:sz="6" w:space="0" w:color="auto"/>
              <w:right w:val="single" w:sz="6" w:space="0" w:color="auto"/>
            </w:tcBorders>
          </w:tcPr>
          <w:p w14:paraId="5C9DB1D9" w14:textId="23CBA344" w:rsidR="00350573" w:rsidRPr="00AB1124" w:rsidRDefault="00447EFA" w:rsidP="00350573">
            <w:pPr>
              <w:pStyle w:val="Texto"/>
              <w:spacing w:line="224" w:lineRule="exact"/>
              <w:ind w:firstLine="0"/>
              <w:jc w:val="right"/>
              <w:rPr>
                <w:sz w:val="22"/>
                <w:lang w:val="es-MX"/>
              </w:rPr>
            </w:pPr>
            <w:r>
              <w:rPr>
                <w:sz w:val="20"/>
                <w:lang w:val="es-MX"/>
              </w:rPr>
              <w:t>$</w:t>
            </w:r>
            <w:r w:rsidR="00350573" w:rsidRPr="00E40728">
              <w:rPr>
                <w:sz w:val="20"/>
                <w:lang w:val="es-MX"/>
              </w:rPr>
              <w:t>0.00</w:t>
            </w:r>
          </w:p>
        </w:tc>
      </w:tr>
      <w:tr w:rsidR="00350573" w:rsidRPr="00E40728" w14:paraId="5ABD631D" w14:textId="77777777" w:rsidTr="009A3C92">
        <w:trPr>
          <w:cantSplit/>
          <w:trHeight w:val="299"/>
          <w:jc w:val="center"/>
        </w:trPr>
        <w:tc>
          <w:tcPr>
            <w:tcW w:w="3961" w:type="dxa"/>
            <w:tcBorders>
              <w:top w:val="single" w:sz="6" w:space="0" w:color="auto"/>
              <w:left w:val="single" w:sz="6" w:space="0" w:color="auto"/>
              <w:bottom w:val="single" w:sz="6" w:space="0" w:color="auto"/>
              <w:right w:val="single" w:sz="6" w:space="0" w:color="auto"/>
            </w:tcBorders>
          </w:tcPr>
          <w:p w14:paraId="6D096980" w14:textId="77777777" w:rsidR="00350573" w:rsidRPr="00E40728" w:rsidRDefault="00350573" w:rsidP="00350573">
            <w:pPr>
              <w:pStyle w:val="Texto"/>
              <w:spacing w:line="224" w:lineRule="exact"/>
              <w:ind w:firstLine="0"/>
              <w:rPr>
                <w:sz w:val="20"/>
                <w:lang w:val="es-MX"/>
              </w:rPr>
            </w:pPr>
            <w:r w:rsidRPr="00E40728">
              <w:rPr>
                <w:sz w:val="20"/>
                <w:lang w:val="es-MX"/>
              </w:rPr>
              <w:t>Efectivo en Bancos –Tesorería</w:t>
            </w:r>
          </w:p>
        </w:tc>
        <w:tc>
          <w:tcPr>
            <w:tcW w:w="2184" w:type="dxa"/>
            <w:tcBorders>
              <w:top w:val="single" w:sz="6" w:space="0" w:color="auto"/>
              <w:left w:val="single" w:sz="6" w:space="0" w:color="auto"/>
              <w:bottom w:val="single" w:sz="6" w:space="0" w:color="auto"/>
              <w:right w:val="single" w:sz="6" w:space="0" w:color="auto"/>
            </w:tcBorders>
          </w:tcPr>
          <w:p w14:paraId="1D215654" w14:textId="73ED8437" w:rsidR="00350573" w:rsidRPr="00E40728" w:rsidRDefault="00350573" w:rsidP="00C354D3">
            <w:pPr>
              <w:jc w:val="right"/>
              <w:rPr>
                <w:rFonts w:ascii="Arial" w:hAnsi="Arial" w:cs="Arial"/>
                <w:sz w:val="20"/>
                <w:szCs w:val="20"/>
                <w:lang w:eastAsia="es-MX"/>
              </w:rPr>
            </w:pPr>
            <w:r w:rsidRPr="00E40728">
              <w:rPr>
                <w:rFonts w:ascii="Arial" w:hAnsi="Arial" w:cs="Arial"/>
                <w:sz w:val="20"/>
                <w:szCs w:val="20"/>
              </w:rPr>
              <w:t>$</w:t>
            </w:r>
            <w:r w:rsidR="00C354D3">
              <w:rPr>
                <w:rFonts w:ascii="Arial" w:hAnsi="Arial" w:cs="Arial"/>
                <w:sz w:val="20"/>
                <w:szCs w:val="20"/>
              </w:rPr>
              <w:t>8</w:t>
            </w:r>
            <w:r>
              <w:rPr>
                <w:rFonts w:ascii="Arial" w:hAnsi="Arial" w:cs="Arial"/>
                <w:sz w:val="20"/>
                <w:szCs w:val="20"/>
              </w:rPr>
              <w:t>,</w:t>
            </w:r>
            <w:r w:rsidR="00C354D3">
              <w:rPr>
                <w:rFonts w:ascii="Arial" w:hAnsi="Arial" w:cs="Arial"/>
                <w:sz w:val="20"/>
                <w:szCs w:val="20"/>
              </w:rPr>
              <w:t>161</w:t>
            </w:r>
            <w:r w:rsidR="00533890">
              <w:rPr>
                <w:rFonts w:ascii="Arial" w:hAnsi="Arial" w:cs="Arial"/>
                <w:sz w:val="20"/>
                <w:szCs w:val="20"/>
              </w:rPr>
              <w:t>,</w:t>
            </w:r>
            <w:r w:rsidR="00C354D3">
              <w:rPr>
                <w:rFonts w:ascii="Arial" w:hAnsi="Arial" w:cs="Arial"/>
                <w:sz w:val="20"/>
                <w:szCs w:val="20"/>
              </w:rPr>
              <w:t>747</w:t>
            </w:r>
            <w:r w:rsidR="00447EFA">
              <w:rPr>
                <w:rFonts w:ascii="Arial" w:hAnsi="Arial" w:cs="Arial"/>
                <w:sz w:val="20"/>
                <w:szCs w:val="20"/>
              </w:rPr>
              <w:t>.</w:t>
            </w:r>
            <w:r w:rsidR="00C354D3">
              <w:rPr>
                <w:rFonts w:ascii="Arial" w:hAnsi="Arial" w:cs="Arial"/>
                <w:sz w:val="20"/>
                <w:szCs w:val="20"/>
              </w:rPr>
              <w:t>08</w:t>
            </w:r>
          </w:p>
        </w:tc>
        <w:tc>
          <w:tcPr>
            <w:tcW w:w="1984" w:type="dxa"/>
            <w:tcBorders>
              <w:top w:val="single" w:sz="6" w:space="0" w:color="auto"/>
              <w:left w:val="single" w:sz="6" w:space="0" w:color="auto"/>
              <w:bottom w:val="single" w:sz="6" w:space="0" w:color="auto"/>
              <w:right w:val="single" w:sz="6" w:space="0" w:color="auto"/>
            </w:tcBorders>
          </w:tcPr>
          <w:p w14:paraId="22F98DB0" w14:textId="564339C0" w:rsidR="00350573" w:rsidRPr="00AB1124" w:rsidRDefault="00350573" w:rsidP="00447EFA">
            <w:pPr>
              <w:jc w:val="right"/>
              <w:rPr>
                <w:rFonts w:ascii="Arial" w:hAnsi="Arial" w:cs="Arial"/>
                <w:sz w:val="20"/>
                <w:szCs w:val="20"/>
                <w:lang w:eastAsia="es-MX"/>
              </w:rPr>
            </w:pPr>
            <w:r w:rsidRPr="00E40728">
              <w:rPr>
                <w:rFonts w:ascii="Arial" w:hAnsi="Arial" w:cs="Arial"/>
                <w:sz w:val="20"/>
                <w:szCs w:val="20"/>
              </w:rPr>
              <w:t>$</w:t>
            </w:r>
            <w:r>
              <w:rPr>
                <w:rFonts w:ascii="Arial" w:hAnsi="Arial" w:cs="Arial"/>
                <w:sz w:val="20"/>
                <w:szCs w:val="20"/>
              </w:rPr>
              <w:t>18,482,292.27</w:t>
            </w:r>
          </w:p>
        </w:tc>
      </w:tr>
      <w:tr w:rsidR="00350573" w:rsidRPr="00E40728" w14:paraId="693D401E" w14:textId="77777777" w:rsidTr="00FE592E">
        <w:trPr>
          <w:cantSplit/>
          <w:trHeight w:val="265"/>
          <w:jc w:val="center"/>
        </w:trPr>
        <w:tc>
          <w:tcPr>
            <w:tcW w:w="3961" w:type="dxa"/>
            <w:tcBorders>
              <w:top w:val="single" w:sz="6" w:space="0" w:color="auto"/>
              <w:left w:val="single" w:sz="6" w:space="0" w:color="auto"/>
              <w:bottom w:val="single" w:sz="6" w:space="0" w:color="auto"/>
              <w:right w:val="single" w:sz="6" w:space="0" w:color="auto"/>
            </w:tcBorders>
          </w:tcPr>
          <w:p w14:paraId="2E9048FF" w14:textId="77777777" w:rsidR="00350573" w:rsidRPr="00E40728" w:rsidRDefault="00350573" w:rsidP="00350573">
            <w:pPr>
              <w:pStyle w:val="Texto"/>
              <w:spacing w:line="224" w:lineRule="exact"/>
              <w:ind w:firstLine="0"/>
              <w:rPr>
                <w:sz w:val="20"/>
                <w:lang w:val="es-MX"/>
              </w:rPr>
            </w:pPr>
            <w:r w:rsidRPr="00E40728">
              <w:rPr>
                <w:sz w:val="20"/>
                <w:lang w:val="es-MX"/>
              </w:rPr>
              <w:t>Efectivo en Bancos- Dependencias</w:t>
            </w:r>
          </w:p>
        </w:tc>
        <w:tc>
          <w:tcPr>
            <w:tcW w:w="2184" w:type="dxa"/>
            <w:tcBorders>
              <w:top w:val="single" w:sz="6" w:space="0" w:color="auto"/>
              <w:left w:val="single" w:sz="6" w:space="0" w:color="auto"/>
              <w:bottom w:val="single" w:sz="6" w:space="0" w:color="auto"/>
              <w:right w:val="single" w:sz="6" w:space="0" w:color="auto"/>
            </w:tcBorders>
          </w:tcPr>
          <w:p w14:paraId="704D22F8" w14:textId="09209D63" w:rsidR="00350573" w:rsidRPr="00E40728" w:rsidRDefault="00447EFA" w:rsidP="00350573">
            <w:pPr>
              <w:pStyle w:val="Texto"/>
              <w:spacing w:line="224" w:lineRule="exact"/>
              <w:ind w:firstLine="0"/>
              <w:jc w:val="right"/>
              <w:rPr>
                <w:sz w:val="20"/>
                <w:lang w:val="es-MX"/>
              </w:rPr>
            </w:pPr>
            <w:r>
              <w:rPr>
                <w:sz w:val="20"/>
                <w:lang w:val="es-MX"/>
              </w:rPr>
              <w:t>$</w:t>
            </w:r>
            <w:r w:rsidR="00350573" w:rsidRPr="00E40728">
              <w:rPr>
                <w:sz w:val="20"/>
                <w:lang w:val="es-MX"/>
              </w:rPr>
              <w:t>0.00</w:t>
            </w:r>
          </w:p>
        </w:tc>
        <w:tc>
          <w:tcPr>
            <w:tcW w:w="1984" w:type="dxa"/>
            <w:tcBorders>
              <w:top w:val="single" w:sz="6" w:space="0" w:color="auto"/>
              <w:left w:val="single" w:sz="6" w:space="0" w:color="auto"/>
              <w:bottom w:val="single" w:sz="6" w:space="0" w:color="auto"/>
              <w:right w:val="single" w:sz="6" w:space="0" w:color="auto"/>
            </w:tcBorders>
          </w:tcPr>
          <w:p w14:paraId="5A43771B" w14:textId="4342864D" w:rsidR="00350573" w:rsidRPr="00AB1124" w:rsidRDefault="00447EFA" w:rsidP="00350573">
            <w:pPr>
              <w:pStyle w:val="Texto"/>
              <w:spacing w:line="224" w:lineRule="exact"/>
              <w:ind w:firstLine="0"/>
              <w:jc w:val="right"/>
              <w:rPr>
                <w:sz w:val="20"/>
                <w:lang w:val="es-MX"/>
              </w:rPr>
            </w:pPr>
            <w:r>
              <w:rPr>
                <w:sz w:val="20"/>
                <w:lang w:val="es-MX"/>
              </w:rPr>
              <w:t>$</w:t>
            </w:r>
            <w:r w:rsidR="00350573" w:rsidRPr="00E40728">
              <w:rPr>
                <w:sz w:val="20"/>
                <w:lang w:val="es-MX"/>
              </w:rPr>
              <w:t>0.00</w:t>
            </w:r>
          </w:p>
        </w:tc>
      </w:tr>
      <w:tr w:rsidR="00350573" w:rsidRPr="00E40728" w14:paraId="7B02F711" w14:textId="77777777" w:rsidTr="00FE592E">
        <w:trPr>
          <w:cantSplit/>
          <w:trHeight w:val="278"/>
          <w:jc w:val="center"/>
        </w:trPr>
        <w:tc>
          <w:tcPr>
            <w:tcW w:w="3961" w:type="dxa"/>
            <w:tcBorders>
              <w:top w:val="single" w:sz="6" w:space="0" w:color="auto"/>
              <w:left w:val="single" w:sz="6" w:space="0" w:color="auto"/>
              <w:bottom w:val="single" w:sz="6" w:space="0" w:color="auto"/>
              <w:right w:val="single" w:sz="6" w:space="0" w:color="auto"/>
            </w:tcBorders>
          </w:tcPr>
          <w:p w14:paraId="6DD19BA8" w14:textId="77777777" w:rsidR="00350573" w:rsidRPr="00E40728" w:rsidRDefault="00350573" w:rsidP="00350573">
            <w:pPr>
              <w:pStyle w:val="Texto"/>
              <w:spacing w:line="224" w:lineRule="exact"/>
              <w:ind w:firstLine="0"/>
              <w:rPr>
                <w:sz w:val="20"/>
                <w:lang w:val="es-MX"/>
              </w:rPr>
            </w:pPr>
            <w:r w:rsidRPr="00E40728">
              <w:rPr>
                <w:sz w:val="20"/>
                <w:lang w:val="es-MX"/>
              </w:rPr>
              <w:t xml:space="preserve">Inversiones temporales (hasta 3 meses) </w:t>
            </w:r>
          </w:p>
        </w:tc>
        <w:tc>
          <w:tcPr>
            <w:tcW w:w="2184" w:type="dxa"/>
            <w:tcBorders>
              <w:top w:val="single" w:sz="6" w:space="0" w:color="auto"/>
              <w:left w:val="single" w:sz="6" w:space="0" w:color="auto"/>
              <w:bottom w:val="single" w:sz="6" w:space="0" w:color="auto"/>
              <w:right w:val="single" w:sz="6" w:space="0" w:color="auto"/>
            </w:tcBorders>
          </w:tcPr>
          <w:p w14:paraId="1D4D774A" w14:textId="2C6E7F54" w:rsidR="00350573" w:rsidRPr="00E40728" w:rsidRDefault="00350573" w:rsidP="00C354D3">
            <w:pPr>
              <w:pStyle w:val="Texto"/>
              <w:spacing w:line="224" w:lineRule="exact"/>
              <w:ind w:firstLine="0"/>
              <w:jc w:val="right"/>
              <w:rPr>
                <w:sz w:val="20"/>
                <w:lang w:val="es-MX"/>
              </w:rPr>
            </w:pPr>
            <w:r>
              <w:rPr>
                <w:sz w:val="20"/>
                <w:lang w:val="es-MX"/>
              </w:rPr>
              <w:t>$</w:t>
            </w:r>
            <w:r w:rsidR="00C354D3">
              <w:rPr>
                <w:sz w:val="20"/>
                <w:lang w:val="es-MX"/>
              </w:rPr>
              <w:t>4</w:t>
            </w:r>
            <w:r>
              <w:rPr>
                <w:sz w:val="20"/>
                <w:lang w:val="es-MX"/>
              </w:rPr>
              <w:t>,</w:t>
            </w:r>
            <w:r w:rsidR="00C354D3">
              <w:rPr>
                <w:sz w:val="20"/>
                <w:lang w:val="es-MX"/>
              </w:rPr>
              <w:t>092</w:t>
            </w:r>
            <w:r w:rsidR="00BB250B">
              <w:rPr>
                <w:sz w:val="20"/>
                <w:lang w:val="es-MX"/>
              </w:rPr>
              <w:t>,</w:t>
            </w:r>
            <w:r w:rsidR="00C354D3">
              <w:rPr>
                <w:sz w:val="20"/>
                <w:lang w:val="es-MX"/>
              </w:rPr>
              <w:t>317</w:t>
            </w:r>
            <w:r w:rsidR="00C10639">
              <w:rPr>
                <w:sz w:val="20"/>
                <w:lang w:val="es-MX"/>
              </w:rPr>
              <w:t>.</w:t>
            </w:r>
            <w:r w:rsidR="00C354D3">
              <w:rPr>
                <w:sz w:val="20"/>
                <w:lang w:val="es-MX"/>
              </w:rPr>
              <w:t>52</w:t>
            </w:r>
          </w:p>
        </w:tc>
        <w:tc>
          <w:tcPr>
            <w:tcW w:w="1984" w:type="dxa"/>
            <w:tcBorders>
              <w:top w:val="single" w:sz="6" w:space="0" w:color="auto"/>
              <w:left w:val="single" w:sz="6" w:space="0" w:color="auto"/>
              <w:bottom w:val="single" w:sz="6" w:space="0" w:color="auto"/>
              <w:right w:val="single" w:sz="6" w:space="0" w:color="auto"/>
            </w:tcBorders>
          </w:tcPr>
          <w:p w14:paraId="3FE62414" w14:textId="6A271FAC" w:rsidR="00350573" w:rsidRPr="00AB1124" w:rsidRDefault="00350573" w:rsidP="00447EFA">
            <w:pPr>
              <w:pStyle w:val="Texto"/>
              <w:spacing w:line="224" w:lineRule="exact"/>
              <w:ind w:firstLine="0"/>
              <w:jc w:val="right"/>
              <w:rPr>
                <w:sz w:val="20"/>
                <w:lang w:val="es-MX"/>
              </w:rPr>
            </w:pPr>
            <w:r>
              <w:rPr>
                <w:sz w:val="20"/>
                <w:lang w:val="es-MX"/>
              </w:rPr>
              <w:t xml:space="preserve"> $2,739,198.67</w:t>
            </w:r>
          </w:p>
        </w:tc>
      </w:tr>
      <w:tr w:rsidR="00350573" w:rsidRPr="00E40728" w14:paraId="1CF81DE0" w14:textId="77777777" w:rsidTr="00FE592E">
        <w:trPr>
          <w:cantSplit/>
          <w:trHeight w:val="418"/>
          <w:jc w:val="center"/>
        </w:trPr>
        <w:tc>
          <w:tcPr>
            <w:tcW w:w="3961" w:type="dxa"/>
            <w:tcBorders>
              <w:top w:val="single" w:sz="6" w:space="0" w:color="auto"/>
              <w:left w:val="single" w:sz="6" w:space="0" w:color="auto"/>
              <w:bottom w:val="single" w:sz="6" w:space="0" w:color="auto"/>
              <w:right w:val="single" w:sz="6" w:space="0" w:color="auto"/>
            </w:tcBorders>
          </w:tcPr>
          <w:p w14:paraId="08F85DD7" w14:textId="77777777" w:rsidR="00350573" w:rsidRPr="00E40728" w:rsidRDefault="00350573" w:rsidP="00350573">
            <w:pPr>
              <w:pStyle w:val="Texto"/>
              <w:spacing w:line="224" w:lineRule="exact"/>
              <w:ind w:firstLine="0"/>
              <w:rPr>
                <w:sz w:val="20"/>
                <w:lang w:val="es-MX"/>
              </w:rPr>
            </w:pPr>
            <w:r w:rsidRPr="00E40728">
              <w:rPr>
                <w:sz w:val="20"/>
                <w:lang w:val="es-MX"/>
              </w:rPr>
              <w:t>Depósitos de fondos de terceros y otros</w:t>
            </w:r>
          </w:p>
        </w:tc>
        <w:tc>
          <w:tcPr>
            <w:tcW w:w="2184" w:type="dxa"/>
            <w:tcBorders>
              <w:top w:val="single" w:sz="6" w:space="0" w:color="auto"/>
              <w:left w:val="single" w:sz="6" w:space="0" w:color="auto"/>
              <w:bottom w:val="single" w:sz="6" w:space="0" w:color="auto"/>
              <w:right w:val="single" w:sz="6" w:space="0" w:color="auto"/>
            </w:tcBorders>
          </w:tcPr>
          <w:p w14:paraId="3B34ABAA" w14:textId="26177469" w:rsidR="00350573" w:rsidRPr="00E40728" w:rsidRDefault="00350573" w:rsidP="00447EFA">
            <w:pPr>
              <w:jc w:val="right"/>
              <w:rPr>
                <w:rFonts w:ascii="Arial" w:hAnsi="Arial" w:cs="Arial"/>
                <w:sz w:val="20"/>
                <w:szCs w:val="20"/>
              </w:rPr>
            </w:pPr>
            <w:r>
              <w:rPr>
                <w:rFonts w:ascii="Arial" w:hAnsi="Arial" w:cs="Arial"/>
                <w:sz w:val="20"/>
                <w:szCs w:val="20"/>
              </w:rPr>
              <w:t>$</w:t>
            </w:r>
            <w:r w:rsidR="00C354D3">
              <w:rPr>
                <w:rFonts w:ascii="Arial" w:hAnsi="Arial" w:cs="Arial"/>
                <w:sz w:val="20"/>
                <w:szCs w:val="20"/>
              </w:rPr>
              <w:t>5</w:t>
            </w:r>
            <w:r w:rsidR="00447EFA">
              <w:rPr>
                <w:rFonts w:ascii="Arial" w:hAnsi="Arial" w:cs="Arial"/>
                <w:sz w:val="20"/>
                <w:szCs w:val="20"/>
              </w:rPr>
              <w:t>32</w:t>
            </w:r>
            <w:r>
              <w:rPr>
                <w:rFonts w:ascii="Arial" w:hAnsi="Arial" w:cs="Arial"/>
                <w:sz w:val="20"/>
                <w:szCs w:val="20"/>
              </w:rPr>
              <w:t>,</w:t>
            </w:r>
            <w:r w:rsidR="00447EFA">
              <w:rPr>
                <w:rFonts w:ascii="Arial" w:hAnsi="Arial" w:cs="Arial"/>
                <w:sz w:val="20"/>
                <w:szCs w:val="20"/>
              </w:rPr>
              <w:t>622</w:t>
            </w:r>
            <w:r w:rsidR="005660BB">
              <w:rPr>
                <w:rFonts w:ascii="Arial" w:hAnsi="Arial" w:cs="Arial"/>
                <w:sz w:val="20"/>
                <w:szCs w:val="20"/>
              </w:rPr>
              <w:t>.70</w:t>
            </w:r>
          </w:p>
        </w:tc>
        <w:tc>
          <w:tcPr>
            <w:tcW w:w="1984" w:type="dxa"/>
            <w:tcBorders>
              <w:top w:val="single" w:sz="6" w:space="0" w:color="auto"/>
              <w:left w:val="single" w:sz="6" w:space="0" w:color="auto"/>
              <w:bottom w:val="single" w:sz="6" w:space="0" w:color="auto"/>
              <w:right w:val="single" w:sz="6" w:space="0" w:color="auto"/>
            </w:tcBorders>
          </w:tcPr>
          <w:p w14:paraId="6EAA7930" w14:textId="69454551" w:rsidR="00350573" w:rsidRPr="00AB1124" w:rsidRDefault="00350573" w:rsidP="00350573">
            <w:pPr>
              <w:jc w:val="right"/>
              <w:rPr>
                <w:rFonts w:ascii="Arial" w:hAnsi="Arial" w:cs="Arial"/>
                <w:sz w:val="20"/>
                <w:szCs w:val="20"/>
              </w:rPr>
            </w:pPr>
            <w:r>
              <w:rPr>
                <w:rFonts w:ascii="Arial" w:hAnsi="Arial" w:cs="Arial"/>
                <w:sz w:val="20"/>
                <w:szCs w:val="20"/>
              </w:rPr>
              <w:t>$ 29,980.70</w:t>
            </w:r>
          </w:p>
        </w:tc>
      </w:tr>
      <w:tr w:rsidR="00350573" w:rsidRPr="00E40728" w14:paraId="2413C8A4" w14:textId="77777777" w:rsidTr="00FE592E">
        <w:trPr>
          <w:cantSplit/>
          <w:trHeight w:val="431"/>
          <w:jc w:val="center"/>
        </w:trPr>
        <w:tc>
          <w:tcPr>
            <w:tcW w:w="3961" w:type="dxa"/>
            <w:tcBorders>
              <w:top w:val="single" w:sz="6" w:space="0" w:color="auto"/>
              <w:left w:val="single" w:sz="6" w:space="0" w:color="auto"/>
              <w:bottom w:val="single" w:sz="6" w:space="0" w:color="auto"/>
              <w:right w:val="single" w:sz="6" w:space="0" w:color="auto"/>
            </w:tcBorders>
          </w:tcPr>
          <w:p w14:paraId="759EE287" w14:textId="77777777" w:rsidR="00350573" w:rsidRPr="00E40728" w:rsidRDefault="00350573" w:rsidP="00350573">
            <w:pPr>
              <w:pStyle w:val="Texto"/>
              <w:spacing w:line="224" w:lineRule="exact"/>
              <w:ind w:firstLine="0"/>
              <w:rPr>
                <w:b/>
                <w:sz w:val="20"/>
                <w:lang w:val="es-MX"/>
              </w:rPr>
            </w:pPr>
            <w:r w:rsidRPr="00E40728">
              <w:rPr>
                <w:b/>
                <w:sz w:val="20"/>
                <w:lang w:val="es-MX"/>
              </w:rPr>
              <w:t>Total de Efectivo y Equivalentes</w:t>
            </w:r>
          </w:p>
        </w:tc>
        <w:tc>
          <w:tcPr>
            <w:tcW w:w="2184" w:type="dxa"/>
            <w:tcBorders>
              <w:top w:val="single" w:sz="6" w:space="0" w:color="auto"/>
              <w:left w:val="single" w:sz="6" w:space="0" w:color="auto"/>
              <w:bottom w:val="single" w:sz="6" w:space="0" w:color="auto"/>
              <w:right w:val="single" w:sz="6" w:space="0" w:color="auto"/>
            </w:tcBorders>
          </w:tcPr>
          <w:p w14:paraId="6B65522C" w14:textId="674923C2" w:rsidR="00350573" w:rsidRPr="00E40728" w:rsidRDefault="00C354D3" w:rsidP="00447EFA">
            <w:pPr>
              <w:pStyle w:val="Texto"/>
              <w:spacing w:line="224" w:lineRule="exact"/>
              <w:ind w:firstLine="0"/>
              <w:jc w:val="right"/>
              <w:rPr>
                <w:rFonts w:eastAsiaTheme="minorHAnsi"/>
                <w:b/>
                <w:sz w:val="20"/>
                <w:lang w:val="es-MX" w:eastAsia="en-US"/>
              </w:rPr>
            </w:pPr>
            <w:r>
              <w:rPr>
                <w:rFonts w:eastAsiaTheme="minorHAnsi"/>
                <w:b/>
                <w:sz w:val="20"/>
                <w:lang w:val="es-MX" w:eastAsia="en-US"/>
              </w:rPr>
              <w:fldChar w:fldCharType="begin"/>
            </w:r>
            <w:r>
              <w:rPr>
                <w:rFonts w:eastAsiaTheme="minorHAnsi"/>
                <w:b/>
                <w:sz w:val="20"/>
                <w:lang w:val="es-MX" w:eastAsia="en-US"/>
              </w:rPr>
              <w:instrText xml:space="preserve"> =SUM(ABOVE) </w:instrText>
            </w:r>
            <w:r>
              <w:rPr>
                <w:rFonts w:eastAsiaTheme="minorHAnsi"/>
                <w:b/>
                <w:sz w:val="20"/>
                <w:lang w:val="es-MX" w:eastAsia="en-US"/>
              </w:rPr>
              <w:fldChar w:fldCharType="separate"/>
            </w:r>
            <w:r>
              <w:rPr>
                <w:rFonts w:eastAsiaTheme="minorHAnsi"/>
                <w:b/>
                <w:noProof/>
                <w:sz w:val="20"/>
                <w:lang w:val="es-MX" w:eastAsia="en-US"/>
              </w:rPr>
              <w:t>$12,786,687.30</w:t>
            </w:r>
            <w:r>
              <w:rPr>
                <w:rFonts w:eastAsiaTheme="minorHAnsi"/>
                <w:b/>
                <w:sz w:val="20"/>
                <w:lang w:val="es-MX" w:eastAsia="en-US"/>
              </w:rPr>
              <w:fldChar w:fldCharType="end"/>
            </w:r>
          </w:p>
        </w:tc>
        <w:tc>
          <w:tcPr>
            <w:tcW w:w="1984" w:type="dxa"/>
            <w:tcBorders>
              <w:top w:val="single" w:sz="6" w:space="0" w:color="auto"/>
              <w:left w:val="single" w:sz="6" w:space="0" w:color="auto"/>
              <w:bottom w:val="single" w:sz="6" w:space="0" w:color="auto"/>
              <w:right w:val="single" w:sz="6" w:space="0" w:color="auto"/>
            </w:tcBorders>
          </w:tcPr>
          <w:p w14:paraId="290E4903" w14:textId="74A1B819" w:rsidR="00350573" w:rsidRPr="00350573" w:rsidRDefault="00350573" w:rsidP="00350573">
            <w:pPr>
              <w:pStyle w:val="Texto"/>
              <w:spacing w:line="224" w:lineRule="exact"/>
              <w:ind w:firstLine="0"/>
              <w:jc w:val="right"/>
              <w:rPr>
                <w:rFonts w:eastAsiaTheme="minorHAnsi"/>
                <w:b/>
                <w:noProof/>
                <w:sz w:val="20"/>
                <w:lang w:val="es-MX" w:eastAsia="en-US"/>
              </w:rPr>
            </w:pPr>
            <w:r>
              <w:rPr>
                <w:rFonts w:eastAsiaTheme="minorHAnsi"/>
                <w:b/>
                <w:noProof/>
                <w:sz w:val="20"/>
                <w:lang w:val="es-MX" w:eastAsia="en-US"/>
              </w:rPr>
              <w:fldChar w:fldCharType="begin"/>
            </w:r>
            <w:r>
              <w:rPr>
                <w:rFonts w:eastAsiaTheme="minorHAnsi"/>
                <w:b/>
                <w:noProof/>
                <w:sz w:val="20"/>
                <w:lang w:val="es-MX" w:eastAsia="en-US"/>
              </w:rPr>
              <w:instrText xml:space="preserve"> =SUM(ABOVE) </w:instrText>
            </w:r>
            <w:r>
              <w:rPr>
                <w:rFonts w:eastAsiaTheme="minorHAnsi"/>
                <w:b/>
                <w:noProof/>
                <w:sz w:val="20"/>
                <w:lang w:val="es-MX" w:eastAsia="en-US"/>
              </w:rPr>
              <w:fldChar w:fldCharType="separate"/>
            </w:r>
            <w:r>
              <w:rPr>
                <w:rFonts w:eastAsiaTheme="minorHAnsi"/>
                <w:b/>
                <w:noProof/>
                <w:sz w:val="20"/>
                <w:lang w:val="es-MX" w:eastAsia="en-US"/>
              </w:rPr>
              <w:t>$21,251,471.64</w:t>
            </w:r>
            <w:r>
              <w:rPr>
                <w:rFonts w:eastAsiaTheme="minorHAnsi"/>
                <w:b/>
                <w:noProof/>
                <w:sz w:val="20"/>
                <w:lang w:val="es-MX" w:eastAsia="en-US"/>
              </w:rPr>
              <w:fldChar w:fldCharType="end"/>
            </w:r>
          </w:p>
        </w:tc>
      </w:tr>
    </w:tbl>
    <w:p w14:paraId="7424B824" w14:textId="77777777" w:rsidR="00350573" w:rsidRDefault="00350573" w:rsidP="00350573">
      <w:pPr>
        <w:pStyle w:val="ROMANOS"/>
        <w:tabs>
          <w:tab w:val="clear" w:pos="720"/>
        </w:tabs>
        <w:spacing w:after="80" w:line="203" w:lineRule="exact"/>
        <w:rPr>
          <w:rFonts w:eastAsiaTheme="minorHAnsi"/>
          <w:sz w:val="20"/>
          <w:szCs w:val="20"/>
          <w:lang w:val="es-MX" w:eastAsia="en-US"/>
        </w:rPr>
      </w:pPr>
    </w:p>
    <w:p w14:paraId="50B00AA4" w14:textId="77777777" w:rsidR="00C0780A" w:rsidRDefault="00C0780A" w:rsidP="00350573">
      <w:pPr>
        <w:pStyle w:val="ROMANOS"/>
        <w:tabs>
          <w:tab w:val="clear" w:pos="720"/>
        </w:tabs>
        <w:spacing w:after="80" w:line="203" w:lineRule="exact"/>
        <w:rPr>
          <w:rFonts w:eastAsiaTheme="minorHAnsi"/>
          <w:sz w:val="20"/>
          <w:szCs w:val="20"/>
          <w:lang w:val="es-MX" w:eastAsia="en-US"/>
        </w:rPr>
      </w:pPr>
    </w:p>
    <w:p w14:paraId="4F377504" w14:textId="77777777" w:rsidR="00D00196" w:rsidRDefault="00D00196" w:rsidP="00D958B1">
      <w:pPr>
        <w:pStyle w:val="Prrafodelista"/>
        <w:numPr>
          <w:ilvl w:val="0"/>
          <w:numId w:val="13"/>
        </w:numPr>
        <w:jc w:val="both"/>
        <w:rPr>
          <w:rFonts w:ascii="Arial" w:hAnsi="Arial" w:cs="Arial"/>
          <w:sz w:val="20"/>
          <w:szCs w:val="20"/>
        </w:rPr>
      </w:pPr>
      <w:r w:rsidRPr="001E0896">
        <w:rPr>
          <w:rFonts w:ascii="Arial" w:hAnsi="Arial" w:cs="Arial"/>
          <w:sz w:val="20"/>
          <w:szCs w:val="20"/>
        </w:rPr>
        <w:t>Adquisiciones de bienes muebles con su monto global, porcentaje de estas adquisiciones que fueron realizadas mediante subsidios de capital del sector central, e importe de los pagos que durante el período se hicieron por la compra de los elementos citados.</w:t>
      </w:r>
    </w:p>
    <w:p w14:paraId="4FD8F262" w14:textId="77777777" w:rsidR="00C0780A" w:rsidRDefault="00C0780A" w:rsidP="00C0780A">
      <w:pPr>
        <w:pStyle w:val="Prrafodelista"/>
        <w:jc w:val="both"/>
        <w:rPr>
          <w:rFonts w:ascii="Arial" w:hAnsi="Arial" w:cs="Arial"/>
          <w:sz w:val="20"/>
          <w:szCs w:val="20"/>
        </w:rPr>
      </w:pPr>
    </w:p>
    <w:tbl>
      <w:tblPr>
        <w:tblW w:w="7930" w:type="dxa"/>
        <w:jc w:val="center"/>
        <w:tblLayout w:type="fixed"/>
        <w:tblLook w:val="0000" w:firstRow="0" w:lastRow="0" w:firstColumn="0" w:lastColumn="0" w:noHBand="0" w:noVBand="0"/>
      </w:tblPr>
      <w:tblGrid>
        <w:gridCol w:w="2192"/>
        <w:gridCol w:w="1911"/>
        <w:gridCol w:w="1701"/>
        <w:gridCol w:w="2126"/>
      </w:tblGrid>
      <w:tr w:rsidR="003C60F4" w:rsidRPr="001E0896" w14:paraId="3A9E9A9B" w14:textId="77777777" w:rsidTr="00BC7DBE">
        <w:trPr>
          <w:cantSplit/>
          <w:trHeight w:val="488"/>
          <w:jc w:val="center"/>
        </w:trPr>
        <w:tc>
          <w:tcPr>
            <w:tcW w:w="2192" w:type="dxa"/>
            <w:tcBorders>
              <w:top w:val="single" w:sz="6" w:space="0" w:color="auto"/>
              <w:left w:val="single" w:sz="6" w:space="0" w:color="auto"/>
              <w:bottom w:val="single" w:sz="6" w:space="0" w:color="auto"/>
              <w:right w:val="single" w:sz="6" w:space="0" w:color="auto"/>
            </w:tcBorders>
          </w:tcPr>
          <w:p w14:paraId="5F5A1780" w14:textId="77777777" w:rsidR="00D00196" w:rsidRPr="001E0896" w:rsidRDefault="00D00196" w:rsidP="00D00196">
            <w:pPr>
              <w:pStyle w:val="Texto"/>
              <w:spacing w:line="224" w:lineRule="exact"/>
              <w:ind w:firstLine="0"/>
              <w:jc w:val="center"/>
              <w:rPr>
                <w:b/>
                <w:sz w:val="20"/>
                <w:lang w:val="es-MX"/>
              </w:rPr>
            </w:pPr>
            <w:r w:rsidRPr="001E0896">
              <w:rPr>
                <w:b/>
                <w:sz w:val="20"/>
                <w:lang w:val="es-MX"/>
              </w:rPr>
              <w:t>CONCEPTO</w:t>
            </w:r>
          </w:p>
        </w:tc>
        <w:tc>
          <w:tcPr>
            <w:tcW w:w="1911" w:type="dxa"/>
            <w:tcBorders>
              <w:top w:val="single" w:sz="6" w:space="0" w:color="auto"/>
              <w:left w:val="single" w:sz="6" w:space="0" w:color="auto"/>
              <w:bottom w:val="single" w:sz="6" w:space="0" w:color="auto"/>
              <w:right w:val="single" w:sz="6" w:space="0" w:color="auto"/>
            </w:tcBorders>
          </w:tcPr>
          <w:p w14:paraId="1E446B95" w14:textId="77777777" w:rsidR="00D00196" w:rsidRPr="001E0896" w:rsidRDefault="00D00196" w:rsidP="00D00196">
            <w:pPr>
              <w:pStyle w:val="Texto"/>
              <w:spacing w:line="224" w:lineRule="exact"/>
              <w:ind w:firstLine="0"/>
              <w:jc w:val="center"/>
              <w:rPr>
                <w:b/>
                <w:sz w:val="20"/>
                <w:lang w:val="es-MX"/>
              </w:rPr>
            </w:pPr>
            <w:r w:rsidRPr="001E0896">
              <w:rPr>
                <w:b/>
                <w:sz w:val="20"/>
                <w:lang w:val="es-MX"/>
              </w:rPr>
              <w:t>ADQUISICIONES</w:t>
            </w:r>
          </w:p>
        </w:tc>
        <w:tc>
          <w:tcPr>
            <w:tcW w:w="1701" w:type="dxa"/>
            <w:tcBorders>
              <w:top w:val="single" w:sz="6" w:space="0" w:color="auto"/>
              <w:left w:val="single" w:sz="6" w:space="0" w:color="auto"/>
              <w:bottom w:val="single" w:sz="6" w:space="0" w:color="auto"/>
              <w:right w:val="single" w:sz="6" w:space="0" w:color="auto"/>
            </w:tcBorders>
          </w:tcPr>
          <w:p w14:paraId="41E0040D" w14:textId="77777777" w:rsidR="00D00196" w:rsidRPr="001E0896" w:rsidRDefault="00D00196" w:rsidP="00D00196">
            <w:pPr>
              <w:pStyle w:val="Texto"/>
              <w:spacing w:line="224" w:lineRule="exact"/>
              <w:ind w:firstLine="0"/>
              <w:jc w:val="center"/>
              <w:rPr>
                <w:b/>
                <w:sz w:val="20"/>
                <w:lang w:val="es-MX"/>
              </w:rPr>
            </w:pPr>
            <w:r w:rsidRPr="001E0896">
              <w:rPr>
                <w:b/>
                <w:sz w:val="20"/>
                <w:lang w:val="es-MX"/>
              </w:rPr>
              <w:t>PAGOS EFECTUADOS</w:t>
            </w:r>
          </w:p>
        </w:tc>
        <w:tc>
          <w:tcPr>
            <w:tcW w:w="2126" w:type="dxa"/>
            <w:tcBorders>
              <w:top w:val="single" w:sz="6" w:space="0" w:color="auto"/>
              <w:left w:val="single" w:sz="6" w:space="0" w:color="auto"/>
              <w:bottom w:val="single" w:sz="6" w:space="0" w:color="auto"/>
              <w:right w:val="single" w:sz="6" w:space="0" w:color="auto"/>
            </w:tcBorders>
          </w:tcPr>
          <w:p w14:paraId="4A084728" w14:textId="77777777" w:rsidR="00D00196" w:rsidRPr="001E0896" w:rsidRDefault="00D00196" w:rsidP="00D00196">
            <w:pPr>
              <w:pStyle w:val="Texto"/>
              <w:spacing w:line="224" w:lineRule="exact"/>
              <w:ind w:firstLine="0"/>
              <w:jc w:val="center"/>
              <w:rPr>
                <w:b/>
                <w:sz w:val="20"/>
                <w:lang w:val="es-MX"/>
              </w:rPr>
            </w:pPr>
            <w:r w:rsidRPr="001E0896">
              <w:rPr>
                <w:b/>
                <w:sz w:val="20"/>
                <w:lang w:val="es-MX"/>
              </w:rPr>
              <w:t>% SUBSIDIOS DE CAPITAL SECTOR CENTRAL</w:t>
            </w:r>
          </w:p>
        </w:tc>
      </w:tr>
      <w:tr w:rsidR="00BC7DBE" w:rsidRPr="001E0896" w14:paraId="350863E7" w14:textId="77777777" w:rsidTr="00BC7DBE">
        <w:trPr>
          <w:cantSplit/>
          <w:trHeight w:val="321"/>
          <w:jc w:val="center"/>
        </w:trPr>
        <w:tc>
          <w:tcPr>
            <w:tcW w:w="2192" w:type="dxa"/>
            <w:tcBorders>
              <w:top w:val="single" w:sz="6" w:space="0" w:color="auto"/>
              <w:left w:val="single" w:sz="6" w:space="0" w:color="auto"/>
              <w:bottom w:val="single" w:sz="6" w:space="0" w:color="auto"/>
              <w:right w:val="single" w:sz="6" w:space="0" w:color="auto"/>
            </w:tcBorders>
          </w:tcPr>
          <w:p w14:paraId="719DF450" w14:textId="77777777" w:rsidR="00BC7DBE" w:rsidRPr="001E0896" w:rsidRDefault="00BC7DBE" w:rsidP="00BC7DBE">
            <w:pPr>
              <w:pStyle w:val="Texto"/>
              <w:spacing w:line="224" w:lineRule="exact"/>
              <w:ind w:firstLine="0"/>
              <w:rPr>
                <w:sz w:val="20"/>
                <w:lang w:val="es-MX"/>
              </w:rPr>
            </w:pPr>
            <w:r w:rsidRPr="001E0896">
              <w:rPr>
                <w:sz w:val="20"/>
                <w:lang w:val="es-MX"/>
              </w:rPr>
              <w:t>Mobiliario</w:t>
            </w:r>
          </w:p>
        </w:tc>
        <w:tc>
          <w:tcPr>
            <w:tcW w:w="1911" w:type="dxa"/>
            <w:tcBorders>
              <w:top w:val="single" w:sz="6" w:space="0" w:color="auto"/>
              <w:left w:val="single" w:sz="6" w:space="0" w:color="auto"/>
              <w:bottom w:val="single" w:sz="6" w:space="0" w:color="auto"/>
              <w:right w:val="single" w:sz="6" w:space="0" w:color="auto"/>
            </w:tcBorders>
          </w:tcPr>
          <w:p w14:paraId="53B29041" w14:textId="4EE0E356" w:rsidR="00BC7DBE" w:rsidRPr="001E0896" w:rsidRDefault="00BC7DBE" w:rsidP="00BC7DBE">
            <w:pPr>
              <w:pStyle w:val="Texto"/>
              <w:spacing w:line="224" w:lineRule="exact"/>
              <w:ind w:firstLine="0"/>
              <w:jc w:val="right"/>
              <w:rPr>
                <w:sz w:val="20"/>
                <w:lang w:val="es-MX"/>
              </w:rPr>
            </w:pPr>
            <w:r>
              <w:rPr>
                <w:sz w:val="20"/>
                <w:lang w:val="es-MX"/>
              </w:rPr>
              <w:t>172</w:t>
            </w:r>
            <w:r w:rsidRPr="001E0896">
              <w:rPr>
                <w:sz w:val="20"/>
                <w:lang w:val="es-MX"/>
              </w:rPr>
              <w:t>,</w:t>
            </w:r>
            <w:r>
              <w:rPr>
                <w:sz w:val="20"/>
                <w:lang w:val="es-MX"/>
              </w:rPr>
              <w:t>494.94</w:t>
            </w:r>
          </w:p>
        </w:tc>
        <w:tc>
          <w:tcPr>
            <w:tcW w:w="1701" w:type="dxa"/>
            <w:tcBorders>
              <w:top w:val="single" w:sz="6" w:space="0" w:color="auto"/>
              <w:left w:val="single" w:sz="6" w:space="0" w:color="auto"/>
              <w:bottom w:val="single" w:sz="6" w:space="0" w:color="auto"/>
              <w:right w:val="single" w:sz="6" w:space="0" w:color="auto"/>
            </w:tcBorders>
          </w:tcPr>
          <w:p w14:paraId="0454FCBC" w14:textId="0D91DBA8" w:rsidR="00BC7DBE" w:rsidRPr="001E0896" w:rsidRDefault="00BC7DBE" w:rsidP="00BC7DBE">
            <w:pPr>
              <w:pStyle w:val="Texto"/>
              <w:spacing w:line="224" w:lineRule="exact"/>
              <w:ind w:firstLine="0"/>
              <w:jc w:val="right"/>
              <w:rPr>
                <w:sz w:val="20"/>
                <w:lang w:val="es-MX"/>
              </w:rPr>
            </w:pPr>
            <w:r>
              <w:rPr>
                <w:sz w:val="20"/>
                <w:lang w:val="es-MX"/>
              </w:rPr>
              <w:t>172</w:t>
            </w:r>
            <w:r w:rsidRPr="001E0896">
              <w:rPr>
                <w:sz w:val="20"/>
                <w:lang w:val="es-MX"/>
              </w:rPr>
              <w:t>,</w:t>
            </w:r>
            <w:r>
              <w:rPr>
                <w:sz w:val="20"/>
                <w:lang w:val="es-MX"/>
              </w:rPr>
              <w:t>494.94</w:t>
            </w:r>
          </w:p>
        </w:tc>
        <w:tc>
          <w:tcPr>
            <w:tcW w:w="2126" w:type="dxa"/>
            <w:tcBorders>
              <w:top w:val="single" w:sz="6" w:space="0" w:color="auto"/>
              <w:left w:val="single" w:sz="6" w:space="0" w:color="auto"/>
              <w:bottom w:val="single" w:sz="6" w:space="0" w:color="auto"/>
              <w:right w:val="single" w:sz="6" w:space="0" w:color="auto"/>
            </w:tcBorders>
          </w:tcPr>
          <w:p w14:paraId="4B707A15" w14:textId="77777777" w:rsidR="00BC7DBE" w:rsidRPr="001E0896" w:rsidRDefault="00BC7DBE" w:rsidP="00BC7DBE">
            <w:pPr>
              <w:pStyle w:val="Texto"/>
              <w:spacing w:line="224" w:lineRule="exact"/>
              <w:ind w:firstLine="0"/>
              <w:jc w:val="center"/>
              <w:rPr>
                <w:sz w:val="20"/>
                <w:lang w:val="es-MX"/>
              </w:rPr>
            </w:pPr>
            <w:r w:rsidRPr="001E0896">
              <w:rPr>
                <w:sz w:val="20"/>
                <w:lang w:val="es-MX"/>
              </w:rPr>
              <w:t>0</w:t>
            </w:r>
          </w:p>
        </w:tc>
      </w:tr>
      <w:tr w:rsidR="00BC7DBE" w:rsidRPr="007936C7" w14:paraId="7BB7CC14" w14:textId="77777777" w:rsidTr="00BC7DBE">
        <w:trPr>
          <w:cantSplit/>
          <w:trHeight w:val="244"/>
          <w:jc w:val="center"/>
        </w:trPr>
        <w:tc>
          <w:tcPr>
            <w:tcW w:w="2192" w:type="dxa"/>
            <w:tcBorders>
              <w:top w:val="single" w:sz="6" w:space="0" w:color="auto"/>
              <w:left w:val="single" w:sz="6" w:space="0" w:color="auto"/>
              <w:bottom w:val="single" w:sz="6" w:space="0" w:color="auto"/>
              <w:right w:val="single" w:sz="6" w:space="0" w:color="auto"/>
            </w:tcBorders>
          </w:tcPr>
          <w:p w14:paraId="1DED5A74" w14:textId="77777777" w:rsidR="00BC7DBE" w:rsidRPr="007936C7" w:rsidRDefault="00BC7DBE" w:rsidP="00BC7DBE">
            <w:pPr>
              <w:pStyle w:val="Texto"/>
              <w:spacing w:line="224" w:lineRule="exact"/>
              <w:ind w:firstLine="0"/>
              <w:rPr>
                <w:sz w:val="20"/>
                <w:lang w:val="es-MX"/>
              </w:rPr>
            </w:pPr>
            <w:r w:rsidRPr="007936C7">
              <w:rPr>
                <w:sz w:val="20"/>
                <w:lang w:val="es-MX"/>
              </w:rPr>
              <w:t>Bienes informáticos</w:t>
            </w:r>
          </w:p>
        </w:tc>
        <w:tc>
          <w:tcPr>
            <w:tcW w:w="1911" w:type="dxa"/>
            <w:tcBorders>
              <w:top w:val="single" w:sz="6" w:space="0" w:color="auto"/>
              <w:left w:val="single" w:sz="6" w:space="0" w:color="auto"/>
              <w:bottom w:val="single" w:sz="6" w:space="0" w:color="auto"/>
              <w:right w:val="single" w:sz="6" w:space="0" w:color="auto"/>
            </w:tcBorders>
          </w:tcPr>
          <w:p w14:paraId="35B3DD32" w14:textId="5F45BA14" w:rsidR="00BC7DBE" w:rsidRPr="007936C7" w:rsidRDefault="00BC7DBE" w:rsidP="00BC7DBE">
            <w:pPr>
              <w:pStyle w:val="Texto"/>
              <w:spacing w:line="224" w:lineRule="exact"/>
              <w:ind w:firstLine="0"/>
              <w:jc w:val="right"/>
              <w:rPr>
                <w:sz w:val="20"/>
                <w:lang w:val="es-MX"/>
              </w:rPr>
            </w:pPr>
            <w:r>
              <w:rPr>
                <w:sz w:val="20"/>
                <w:lang w:val="es-MX"/>
              </w:rPr>
              <w:t>1,694,986.60</w:t>
            </w:r>
          </w:p>
        </w:tc>
        <w:tc>
          <w:tcPr>
            <w:tcW w:w="1701" w:type="dxa"/>
            <w:tcBorders>
              <w:top w:val="single" w:sz="6" w:space="0" w:color="auto"/>
              <w:left w:val="single" w:sz="6" w:space="0" w:color="auto"/>
              <w:bottom w:val="single" w:sz="6" w:space="0" w:color="auto"/>
              <w:right w:val="single" w:sz="6" w:space="0" w:color="auto"/>
            </w:tcBorders>
          </w:tcPr>
          <w:p w14:paraId="5039A4D3" w14:textId="52707EBC" w:rsidR="00BC7DBE" w:rsidRPr="007936C7" w:rsidRDefault="00BC7DBE" w:rsidP="00BC7DBE">
            <w:pPr>
              <w:pStyle w:val="Texto"/>
              <w:spacing w:line="224" w:lineRule="exact"/>
              <w:ind w:firstLine="0"/>
              <w:jc w:val="right"/>
              <w:rPr>
                <w:sz w:val="20"/>
                <w:lang w:val="es-MX"/>
              </w:rPr>
            </w:pPr>
            <w:r>
              <w:rPr>
                <w:sz w:val="20"/>
                <w:lang w:val="es-MX"/>
              </w:rPr>
              <w:t>1,694,986.60</w:t>
            </w:r>
          </w:p>
        </w:tc>
        <w:tc>
          <w:tcPr>
            <w:tcW w:w="2126" w:type="dxa"/>
            <w:tcBorders>
              <w:top w:val="single" w:sz="6" w:space="0" w:color="auto"/>
              <w:left w:val="single" w:sz="6" w:space="0" w:color="auto"/>
              <w:bottom w:val="single" w:sz="6" w:space="0" w:color="auto"/>
              <w:right w:val="single" w:sz="6" w:space="0" w:color="auto"/>
            </w:tcBorders>
          </w:tcPr>
          <w:p w14:paraId="4E750E70" w14:textId="77777777" w:rsidR="00BC7DBE" w:rsidRPr="007936C7" w:rsidRDefault="00BC7DBE" w:rsidP="00BC7DBE">
            <w:pPr>
              <w:pStyle w:val="Texto"/>
              <w:spacing w:line="224" w:lineRule="exact"/>
              <w:ind w:firstLine="0"/>
              <w:jc w:val="center"/>
              <w:rPr>
                <w:sz w:val="20"/>
                <w:lang w:val="es-MX"/>
              </w:rPr>
            </w:pPr>
            <w:r w:rsidRPr="007936C7">
              <w:rPr>
                <w:sz w:val="20"/>
                <w:lang w:val="es-MX"/>
              </w:rPr>
              <w:t>0</w:t>
            </w:r>
          </w:p>
        </w:tc>
      </w:tr>
      <w:tr w:rsidR="00BC7DBE" w:rsidRPr="007936C7" w14:paraId="584574C5"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551D22F6" w14:textId="77777777" w:rsidR="00BC7DBE" w:rsidRPr="007936C7" w:rsidRDefault="00BC7DBE" w:rsidP="00BC7DBE">
            <w:pPr>
              <w:pStyle w:val="Texto"/>
              <w:spacing w:line="224" w:lineRule="exact"/>
              <w:ind w:firstLine="0"/>
              <w:rPr>
                <w:sz w:val="20"/>
                <w:lang w:val="es-MX"/>
              </w:rPr>
            </w:pPr>
            <w:r w:rsidRPr="007936C7">
              <w:rPr>
                <w:sz w:val="20"/>
                <w:lang w:val="es-MX"/>
              </w:rPr>
              <w:t>Equipo de administración</w:t>
            </w:r>
          </w:p>
        </w:tc>
        <w:tc>
          <w:tcPr>
            <w:tcW w:w="1911" w:type="dxa"/>
            <w:tcBorders>
              <w:top w:val="single" w:sz="6" w:space="0" w:color="auto"/>
              <w:left w:val="single" w:sz="6" w:space="0" w:color="auto"/>
              <w:bottom w:val="single" w:sz="6" w:space="0" w:color="auto"/>
              <w:right w:val="single" w:sz="6" w:space="0" w:color="auto"/>
            </w:tcBorders>
          </w:tcPr>
          <w:p w14:paraId="59D30F68" w14:textId="3E52CDE3" w:rsidR="00BC7DBE" w:rsidRPr="007936C7" w:rsidRDefault="00BC7DBE" w:rsidP="00BC7DBE">
            <w:pPr>
              <w:jc w:val="right"/>
              <w:rPr>
                <w:rFonts w:ascii="Arial" w:hAnsi="Arial" w:cs="Arial"/>
                <w:sz w:val="20"/>
                <w:szCs w:val="20"/>
              </w:rPr>
            </w:pPr>
            <w:r>
              <w:rPr>
                <w:rFonts w:ascii="Arial" w:hAnsi="Arial" w:cs="Arial"/>
                <w:sz w:val="20"/>
                <w:szCs w:val="20"/>
              </w:rPr>
              <w:t>9</w:t>
            </w:r>
            <w:r w:rsidRPr="007936C7">
              <w:rPr>
                <w:rFonts w:ascii="Arial" w:hAnsi="Arial" w:cs="Arial"/>
                <w:sz w:val="20"/>
                <w:szCs w:val="20"/>
              </w:rPr>
              <w:t>,</w:t>
            </w:r>
            <w:r>
              <w:rPr>
                <w:rFonts w:ascii="Arial" w:hAnsi="Arial" w:cs="Arial"/>
                <w:sz w:val="20"/>
                <w:szCs w:val="20"/>
              </w:rPr>
              <w:t>860.00</w:t>
            </w:r>
          </w:p>
        </w:tc>
        <w:tc>
          <w:tcPr>
            <w:tcW w:w="1701" w:type="dxa"/>
            <w:tcBorders>
              <w:top w:val="single" w:sz="6" w:space="0" w:color="auto"/>
              <w:left w:val="single" w:sz="6" w:space="0" w:color="auto"/>
              <w:bottom w:val="single" w:sz="6" w:space="0" w:color="auto"/>
              <w:right w:val="single" w:sz="6" w:space="0" w:color="auto"/>
            </w:tcBorders>
          </w:tcPr>
          <w:p w14:paraId="1102F308" w14:textId="5955CAF6" w:rsidR="00BC7DBE" w:rsidRPr="007936C7" w:rsidRDefault="00BC7DBE" w:rsidP="00BC7DBE">
            <w:pPr>
              <w:jc w:val="right"/>
              <w:rPr>
                <w:rFonts w:ascii="Arial" w:hAnsi="Arial" w:cs="Arial"/>
                <w:sz w:val="20"/>
                <w:szCs w:val="20"/>
              </w:rPr>
            </w:pPr>
            <w:r>
              <w:rPr>
                <w:rFonts w:ascii="Arial" w:hAnsi="Arial" w:cs="Arial"/>
                <w:sz w:val="20"/>
                <w:szCs w:val="20"/>
              </w:rPr>
              <w:t>9</w:t>
            </w:r>
            <w:r w:rsidRPr="007936C7">
              <w:rPr>
                <w:rFonts w:ascii="Arial" w:hAnsi="Arial" w:cs="Arial"/>
                <w:sz w:val="20"/>
                <w:szCs w:val="20"/>
              </w:rPr>
              <w:t>,</w:t>
            </w:r>
            <w:r>
              <w:rPr>
                <w:rFonts w:ascii="Arial" w:hAnsi="Arial" w:cs="Arial"/>
                <w:sz w:val="20"/>
                <w:szCs w:val="20"/>
              </w:rPr>
              <w:t>860.00</w:t>
            </w:r>
          </w:p>
        </w:tc>
        <w:tc>
          <w:tcPr>
            <w:tcW w:w="2126" w:type="dxa"/>
            <w:tcBorders>
              <w:top w:val="single" w:sz="6" w:space="0" w:color="auto"/>
              <w:left w:val="single" w:sz="6" w:space="0" w:color="auto"/>
              <w:bottom w:val="single" w:sz="6" w:space="0" w:color="auto"/>
              <w:right w:val="single" w:sz="6" w:space="0" w:color="auto"/>
            </w:tcBorders>
          </w:tcPr>
          <w:p w14:paraId="3932431D" w14:textId="77777777" w:rsidR="00BC7DBE" w:rsidRPr="007936C7" w:rsidRDefault="00BC7DBE" w:rsidP="00BC7DBE">
            <w:pPr>
              <w:pStyle w:val="Texto"/>
              <w:spacing w:line="224" w:lineRule="exact"/>
              <w:ind w:firstLine="0"/>
              <w:jc w:val="center"/>
              <w:rPr>
                <w:sz w:val="20"/>
                <w:lang w:val="es-MX"/>
              </w:rPr>
            </w:pPr>
            <w:r w:rsidRPr="007936C7">
              <w:rPr>
                <w:sz w:val="20"/>
                <w:lang w:val="es-MX"/>
              </w:rPr>
              <w:t>0</w:t>
            </w:r>
          </w:p>
        </w:tc>
      </w:tr>
      <w:tr w:rsidR="00BC7DBE" w:rsidRPr="007936C7" w14:paraId="2C47F069"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44C80BC9" w14:textId="225D1CB7" w:rsidR="00BC7DBE" w:rsidRPr="007936C7" w:rsidRDefault="00BC7DBE" w:rsidP="00BC7DBE">
            <w:pPr>
              <w:pStyle w:val="Texto"/>
              <w:spacing w:line="224" w:lineRule="exact"/>
              <w:ind w:firstLine="0"/>
              <w:rPr>
                <w:sz w:val="20"/>
                <w:lang w:val="es-MX"/>
              </w:rPr>
            </w:pPr>
            <w:r>
              <w:rPr>
                <w:sz w:val="20"/>
                <w:lang w:val="es-MX"/>
              </w:rPr>
              <w:t>Vehículos</w:t>
            </w:r>
          </w:p>
        </w:tc>
        <w:tc>
          <w:tcPr>
            <w:tcW w:w="1911" w:type="dxa"/>
            <w:tcBorders>
              <w:top w:val="single" w:sz="6" w:space="0" w:color="auto"/>
              <w:left w:val="single" w:sz="6" w:space="0" w:color="auto"/>
              <w:bottom w:val="single" w:sz="6" w:space="0" w:color="auto"/>
              <w:right w:val="single" w:sz="6" w:space="0" w:color="auto"/>
            </w:tcBorders>
          </w:tcPr>
          <w:p w14:paraId="4978E533" w14:textId="69234D27" w:rsidR="00BC7DBE" w:rsidRDefault="00BC7DBE" w:rsidP="00BC7DBE">
            <w:pPr>
              <w:jc w:val="right"/>
              <w:rPr>
                <w:rFonts w:ascii="Arial" w:hAnsi="Arial" w:cs="Arial"/>
                <w:sz w:val="20"/>
                <w:szCs w:val="20"/>
              </w:rPr>
            </w:pPr>
            <w:r>
              <w:rPr>
                <w:rFonts w:ascii="Arial" w:hAnsi="Arial" w:cs="Arial"/>
                <w:sz w:val="20"/>
                <w:szCs w:val="20"/>
              </w:rPr>
              <w:t>235,900.00</w:t>
            </w:r>
          </w:p>
        </w:tc>
        <w:tc>
          <w:tcPr>
            <w:tcW w:w="1701" w:type="dxa"/>
            <w:tcBorders>
              <w:top w:val="single" w:sz="6" w:space="0" w:color="auto"/>
              <w:left w:val="single" w:sz="6" w:space="0" w:color="auto"/>
              <w:bottom w:val="single" w:sz="6" w:space="0" w:color="auto"/>
              <w:right w:val="single" w:sz="6" w:space="0" w:color="auto"/>
            </w:tcBorders>
          </w:tcPr>
          <w:p w14:paraId="3DFDC4CC" w14:textId="126F0284" w:rsidR="00BC7DBE" w:rsidRDefault="00BC7DBE" w:rsidP="00BC7DBE">
            <w:pPr>
              <w:jc w:val="right"/>
              <w:rPr>
                <w:rFonts w:ascii="Arial" w:hAnsi="Arial" w:cs="Arial"/>
                <w:sz w:val="20"/>
                <w:szCs w:val="20"/>
              </w:rPr>
            </w:pPr>
            <w:r>
              <w:rPr>
                <w:rFonts w:ascii="Arial" w:hAnsi="Arial" w:cs="Arial"/>
                <w:sz w:val="20"/>
                <w:szCs w:val="20"/>
              </w:rPr>
              <w:t>235,900.00</w:t>
            </w:r>
          </w:p>
        </w:tc>
        <w:tc>
          <w:tcPr>
            <w:tcW w:w="2126" w:type="dxa"/>
            <w:tcBorders>
              <w:top w:val="single" w:sz="6" w:space="0" w:color="auto"/>
              <w:left w:val="single" w:sz="6" w:space="0" w:color="auto"/>
              <w:bottom w:val="single" w:sz="6" w:space="0" w:color="auto"/>
              <w:right w:val="single" w:sz="6" w:space="0" w:color="auto"/>
            </w:tcBorders>
          </w:tcPr>
          <w:p w14:paraId="4B7395D5" w14:textId="4AD0AF7D" w:rsidR="00BC7DBE" w:rsidRPr="007936C7" w:rsidRDefault="00BC7DBE" w:rsidP="00BC7DBE">
            <w:pPr>
              <w:pStyle w:val="Texto"/>
              <w:spacing w:line="224" w:lineRule="exact"/>
              <w:ind w:firstLine="0"/>
              <w:jc w:val="center"/>
              <w:rPr>
                <w:sz w:val="20"/>
                <w:lang w:val="es-MX"/>
              </w:rPr>
            </w:pPr>
            <w:r>
              <w:rPr>
                <w:sz w:val="20"/>
                <w:lang w:val="es-MX"/>
              </w:rPr>
              <w:t>0</w:t>
            </w:r>
          </w:p>
        </w:tc>
      </w:tr>
      <w:tr w:rsidR="00BC7DBE" w:rsidRPr="007936C7" w14:paraId="2BCBEA43"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7869A88C" w14:textId="77777777" w:rsidR="00BC7DBE" w:rsidRPr="007936C7" w:rsidRDefault="00BC7DBE" w:rsidP="00BC7DBE">
            <w:pPr>
              <w:pStyle w:val="Texto"/>
              <w:spacing w:line="224" w:lineRule="exact"/>
              <w:ind w:firstLine="0"/>
              <w:jc w:val="center"/>
              <w:rPr>
                <w:b/>
                <w:sz w:val="20"/>
                <w:lang w:val="es-MX"/>
              </w:rPr>
            </w:pPr>
            <w:r w:rsidRPr="007936C7">
              <w:rPr>
                <w:b/>
                <w:sz w:val="20"/>
                <w:lang w:val="es-MX"/>
              </w:rPr>
              <w:t>TOTAL</w:t>
            </w:r>
          </w:p>
        </w:tc>
        <w:tc>
          <w:tcPr>
            <w:tcW w:w="1911" w:type="dxa"/>
            <w:tcBorders>
              <w:top w:val="single" w:sz="6" w:space="0" w:color="auto"/>
              <w:left w:val="single" w:sz="6" w:space="0" w:color="auto"/>
              <w:bottom w:val="single" w:sz="6" w:space="0" w:color="auto"/>
              <w:right w:val="single" w:sz="6" w:space="0" w:color="auto"/>
            </w:tcBorders>
          </w:tcPr>
          <w:p w14:paraId="0873FF2B" w14:textId="6A3E5CA2" w:rsidR="00BC7DBE" w:rsidRPr="007936C7" w:rsidRDefault="00BC7DBE" w:rsidP="00BC7DBE">
            <w:pPr>
              <w:pStyle w:val="Texto"/>
              <w:spacing w:line="224" w:lineRule="exact"/>
              <w:ind w:firstLine="0"/>
              <w:jc w:val="right"/>
              <w:rPr>
                <w:b/>
                <w:sz w:val="20"/>
                <w:lang w:val="es-MX"/>
              </w:rPr>
            </w:pPr>
            <w:r>
              <w:rPr>
                <w:b/>
                <w:sz w:val="20"/>
                <w:lang w:val="es-MX"/>
              </w:rPr>
              <w:fldChar w:fldCharType="begin"/>
            </w:r>
            <w:r>
              <w:rPr>
                <w:b/>
                <w:sz w:val="20"/>
                <w:lang w:val="es-MX"/>
              </w:rPr>
              <w:instrText xml:space="preserve"> =SUM(ABOVE) </w:instrText>
            </w:r>
            <w:r>
              <w:rPr>
                <w:b/>
                <w:sz w:val="20"/>
                <w:lang w:val="es-MX"/>
              </w:rPr>
              <w:fldChar w:fldCharType="separate"/>
            </w:r>
            <w:r>
              <w:rPr>
                <w:b/>
                <w:noProof/>
                <w:sz w:val="20"/>
                <w:lang w:val="es-MX"/>
              </w:rPr>
              <w:t>2,113,241.54</w:t>
            </w:r>
            <w:r>
              <w:rPr>
                <w:b/>
                <w:sz w:val="20"/>
                <w:lang w:val="es-MX"/>
              </w:rPr>
              <w:fldChar w:fldCharType="end"/>
            </w:r>
          </w:p>
        </w:tc>
        <w:tc>
          <w:tcPr>
            <w:tcW w:w="1701" w:type="dxa"/>
            <w:tcBorders>
              <w:top w:val="single" w:sz="6" w:space="0" w:color="auto"/>
              <w:left w:val="single" w:sz="6" w:space="0" w:color="auto"/>
              <w:bottom w:val="single" w:sz="6" w:space="0" w:color="auto"/>
              <w:right w:val="single" w:sz="6" w:space="0" w:color="auto"/>
            </w:tcBorders>
          </w:tcPr>
          <w:p w14:paraId="6510D548" w14:textId="37638561" w:rsidR="00BC7DBE" w:rsidRPr="007936C7" w:rsidRDefault="00BC7DBE" w:rsidP="00BC7DBE">
            <w:pPr>
              <w:pStyle w:val="Texto"/>
              <w:spacing w:line="224" w:lineRule="exact"/>
              <w:ind w:firstLine="0"/>
              <w:jc w:val="right"/>
              <w:rPr>
                <w:b/>
                <w:sz w:val="20"/>
                <w:lang w:val="es-MX"/>
              </w:rPr>
            </w:pPr>
            <w:r>
              <w:rPr>
                <w:b/>
                <w:sz w:val="20"/>
                <w:lang w:val="es-MX"/>
              </w:rPr>
              <w:fldChar w:fldCharType="begin"/>
            </w:r>
            <w:r>
              <w:rPr>
                <w:b/>
                <w:sz w:val="20"/>
                <w:lang w:val="es-MX"/>
              </w:rPr>
              <w:instrText xml:space="preserve"> =SUM(ABOVE) </w:instrText>
            </w:r>
            <w:r>
              <w:rPr>
                <w:b/>
                <w:sz w:val="20"/>
                <w:lang w:val="es-MX"/>
              </w:rPr>
              <w:fldChar w:fldCharType="separate"/>
            </w:r>
            <w:r>
              <w:rPr>
                <w:b/>
                <w:noProof/>
                <w:sz w:val="20"/>
                <w:lang w:val="es-MX"/>
              </w:rPr>
              <w:t>2,113,241.54</w:t>
            </w:r>
            <w:r>
              <w:rPr>
                <w:b/>
                <w:sz w:val="20"/>
                <w:lang w:val="es-MX"/>
              </w:rPr>
              <w:fldChar w:fldCharType="end"/>
            </w:r>
          </w:p>
        </w:tc>
        <w:tc>
          <w:tcPr>
            <w:tcW w:w="2126" w:type="dxa"/>
            <w:tcBorders>
              <w:top w:val="single" w:sz="6" w:space="0" w:color="auto"/>
              <w:left w:val="single" w:sz="6" w:space="0" w:color="auto"/>
              <w:bottom w:val="single" w:sz="6" w:space="0" w:color="auto"/>
              <w:right w:val="single" w:sz="6" w:space="0" w:color="auto"/>
            </w:tcBorders>
          </w:tcPr>
          <w:p w14:paraId="51D321FE" w14:textId="77777777" w:rsidR="00BC7DBE" w:rsidRPr="007936C7" w:rsidRDefault="00BC7DBE" w:rsidP="00BC7DBE">
            <w:pPr>
              <w:pStyle w:val="Texto"/>
              <w:spacing w:line="224" w:lineRule="exact"/>
              <w:ind w:firstLine="0"/>
              <w:jc w:val="center"/>
              <w:rPr>
                <w:b/>
                <w:sz w:val="20"/>
                <w:lang w:val="es-MX"/>
              </w:rPr>
            </w:pPr>
            <w:r w:rsidRPr="007936C7">
              <w:rPr>
                <w:b/>
                <w:sz w:val="20"/>
                <w:lang w:val="es-MX"/>
              </w:rPr>
              <w:t>0</w:t>
            </w:r>
          </w:p>
        </w:tc>
      </w:tr>
    </w:tbl>
    <w:p w14:paraId="40B64DB7" w14:textId="77777777" w:rsidR="00840E7E" w:rsidRDefault="00840E7E" w:rsidP="00840E7E">
      <w:pPr>
        <w:pStyle w:val="Prrafodelista"/>
        <w:spacing w:after="80" w:line="203" w:lineRule="exact"/>
        <w:rPr>
          <w:rFonts w:ascii="Arial" w:hAnsi="Arial" w:cs="Arial"/>
          <w:sz w:val="20"/>
          <w:szCs w:val="20"/>
        </w:rPr>
      </w:pPr>
    </w:p>
    <w:p w14:paraId="13277C11" w14:textId="77777777" w:rsidR="00C354D3" w:rsidRDefault="00C354D3" w:rsidP="00840E7E">
      <w:pPr>
        <w:pStyle w:val="Prrafodelista"/>
        <w:spacing w:after="80" w:line="203" w:lineRule="exact"/>
        <w:rPr>
          <w:rFonts w:ascii="Arial" w:hAnsi="Arial" w:cs="Arial"/>
          <w:sz w:val="20"/>
          <w:szCs w:val="20"/>
        </w:rPr>
      </w:pPr>
    </w:p>
    <w:p w14:paraId="50D783ED" w14:textId="77777777" w:rsidR="00C0780A" w:rsidRDefault="00C0780A" w:rsidP="00840E7E">
      <w:pPr>
        <w:pStyle w:val="Prrafodelista"/>
        <w:spacing w:after="80" w:line="203" w:lineRule="exact"/>
        <w:rPr>
          <w:rFonts w:ascii="Arial" w:hAnsi="Arial" w:cs="Arial"/>
          <w:sz w:val="20"/>
          <w:szCs w:val="20"/>
        </w:rPr>
      </w:pPr>
    </w:p>
    <w:p w14:paraId="76ECEB45" w14:textId="77777777" w:rsidR="00C0780A" w:rsidRDefault="00C0780A" w:rsidP="00840E7E">
      <w:pPr>
        <w:pStyle w:val="Prrafodelista"/>
        <w:spacing w:after="80" w:line="203" w:lineRule="exact"/>
        <w:rPr>
          <w:rFonts w:ascii="Arial" w:hAnsi="Arial" w:cs="Arial"/>
          <w:sz w:val="20"/>
          <w:szCs w:val="20"/>
        </w:rPr>
      </w:pPr>
    </w:p>
    <w:p w14:paraId="0C951F28" w14:textId="77777777" w:rsidR="00C0780A" w:rsidRDefault="00C0780A" w:rsidP="00840E7E">
      <w:pPr>
        <w:pStyle w:val="Prrafodelista"/>
        <w:spacing w:after="80" w:line="203" w:lineRule="exact"/>
        <w:rPr>
          <w:rFonts w:ascii="Arial" w:hAnsi="Arial" w:cs="Arial"/>
          <w:sz w:val="20"/>
          <w:szCs w:val="20"/>
        </w:rPr>
      </w:pPr>
    </w:p>
    <w:p w14:paraId="3E199071" w14:textId="77777777" w:rsidR="00D00196" w:rsidRDefault="00D00196" w:rsidP="00930FFB">
      <w:pPr>
        <w:pStyle w:val="Prrafodelista"/>
        <w:numPr>
          <w:ilvl w:val="0"/>
          <w:numId w:val="13"/>
        </w:numPr>
        <w:spacing w:after="80" w:line="203" w:lineRule="exact"/>
        <w:rPr>
          <w:rFonts w:ascii="Arial" w:hAnsi="Arial" w:cs="Arial"/>
          <w:sz w:val="20"/>
          <w:szCs w:val="20"/>
        </w:rPr>
      </w:pPr>
      <w:r w:rsidRPr="007936C7">
        <w:rPr>
          <w:rFonts w:ascii="Arial" w:hAnsi="Arial" w:cs="Arial"/>
          <w:sz w:val="20"/>
          <w:szCs w:val="20"/>
        </w:rPr>
        <w:t xml:space="preserve">Conciliación de los Flujos de Efectivo Netos de las Actividades de Operación y la cuenta de Ahorro/Desahorro antes de Rubros Extraordinarios. </w:t>
      </w:r>
    </w:p>
    <w:p w14:paraId="7753B526" w14:textId="77777777" w:rsidR="00E67A6E" w:rsidRDefault="00E67A6E" w:rsidP="00F468FB">
      <w:pPr>
        <w:pStyle w:val="Prrafodelista"/>
        <w:spacing w:after="80" w:line="203" w:lineRule="exact"/>
        <w:rPr>
          <w:rFonts w:ascii="Arial" w:hAnsi="Arial" w:cs="Arial"/>
          <w:sz w:val="20"/>
          <w:szCs w:val="20"/>
        </w:rPr>
      </w:pPr>
    </w:p>
    <w:tbl>
      <w:tblPr>
        <w:tblW w:w="9083" w:type="dxa"/>
        <w:jc w:val="center"/>
        <w:tblLayout w:type="fixed"/>
        <w:tblLook w:val="0000" w:firstRow="0" w:lastRow="0" w:firstColumn="0" w:lastColumn="0" w:noHBand="0" w:noVBand="0"/>
      </w:tblPr>
      <w:tblGrid>
        <w:gridCol w:w="5237"/>
        <w:gridCol w:w="1985"/>
        <w:gridCol w:w="1861"/>
      </w:tblGrid>
      <w:tr w:rsidR="00BB250B" w:rsidRPr="00675386" w14:paraId="6E3446B2"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16B671C9" w14:textId="77777777" w:rsidR="00BB250B" w:rsidRPr="00675386" w:rsidRDefault="00BB250B" w:rsidP="00BB250B">
            <w:pPr>
              <w:spacing w:after="80" w:line="203" w:lineRule="exact"/>
              <w:rPr>
                <w:rFonts w:ascii="Arial" w:hAnsi="Arial" w:cs="Arial"/>
                <w:b/>
                <w:sz w:val="20"/>
                <w:szCs w:val="20"/>
              </w:rPr>
            </w:pPr>
          </w:p>
          <w:p w14:paraId="7037F0CD" w14:textId="77777777" w:rsidR="00BB250B" w:rsidRPr="00675386" w:rsidRDefault="00BB250B" w:rsidP="00BB250B">
            <w:pPr>
              <w:spacing w:after="80" w:line="203" w:lineRule="exact"/>
              <w:rPr>
                <w:rFonts w:ascii="Arial" w:hAnsi="Arial" w:cs="Arial"/>
                <w:sz w:val="20"/>
                <w:szCs w:val="20"/>
              </w:rPr>
            </w:pPr>
            <w:r w:rsidRPr="00675386">
              <w:rPr>
                <w:rFonts w:ascii="Arial" w:hAnsi="Arial" w:cs="Arial"/>
                <w:b/>
                <w:sz w:val="20"/>
                <w:szCs w:val="20"/>
              </w:rPr>
              <w:t>CONCEPTO</w:t>
            </w:r>
          </w:p>
        </w:tc>
        <w:tc>
          <w:tcPr>
            <w:tcW w:w="1985" w:type="dxa"/>
            <w:tcBorders>
              <w:top w:val="single" w:sz="6" w:space="0" w:color="auto"/>
              <w:left w:val="single" w:sz="6" w:space="0" w:color="auto"/>
              <w:bottom w:val="single" w:sz="6" w:space="0" w:color="auto"/>
              <w:right w:val="single" w:sz="6" w:space="0" w:color="auto"/>
            </w:tcBorders>
          </w:tcPr>
          <w:p w14:paraId="2D1DDEF0" w14:textId="588FC62E" w:rsidR="00BB250B" w:rsidRPr="00675386" w:rsidRDefault="00F47BDD" w:rsidP="00BB250B">
            <w:pPr>
              <w:spacing w:after="80" w:line="203" w:lineRule="exact"/>
              <w:jc w:val="center"/>
              <w:rPr>
                <w:rFonts w:ascii="Arial" w:hAnsi="Arial" w:cs="Arial"/>
                <w:b/>
                <w:sz w:val="20"/>
                <w:szCs w:val="20"/>
              </w:rPr>
            </w:pPr>
            <w:r>
              <w:rPr>
                <w:rFonts w:ascii="Arial" w:hAnsi="Arial" w:cs="Arial"/>
                <w:b/>
                <w:sz w:val="20"/>
                <w:szCs w:val="20"/>
              </w:rPr>
              <w:t>3</w:t>
            </w:r>
            <w:r w:rsidR="00C354D3">
              <w:rPr>
                <w:rFonts w:ascii="Arial" w:hAnsi="Arial" w:cs="Arial"/>
                <w:b/>
                <w:sz w:val="20"/>
                <w:szCs w:val="20"/>
              </w:rPr>
              <w:t>1</w:t>
            </w:r>
            <w:r w:rsidR="00BB250B" w:rsidRPr="00675386">
              <w:rPr>
                <w:rFonts w:ascii="Arial" w:hAnsi="Arial" w:cs="Arial"/>
                <w:b/>
                <w:sz w:val="20"/>
                <w:szCs w:val="20"/>
              </w:rPr>
              <w:t xml:space="preserve"> DE</w:t>
            </w:r>
          </w:p>
          <w:p w14:paraId="6DFE5768" w14:textId="2D9896AB" w:rsidR="00BB250B" w:rsidRPr="00675386" w:rsidRDefault="00C354D3" w:rsidP="00C354D3">
            <w:pPr>
              <w:spacing w:after="80" w:line="203" w:lineRule="exact"/>
              <w:jc w:val="center"/>
              <w:rPr>
                <w:rFonts w:ascii="Arial" w:hAnsi="Arial" w:cs="Arial"/>
                <w:b/>
                <w:sz w:val="20"/>
                <w:szCs w:val="20"/>
              </w:rPr>
            </w:pPr>
            <w:r>
              <w:rPr>
                <w:rFonts w:ascii="Arial" w:hAnsi="Arial" w:cs="Arial"/>
                <w:b/>
                <w:sz w:val="20"/>
                <w:szCs w:val="20"/>
                <w:lang w:val="es-ES"/>
              </w:rPr>
              <w:t>DIC</w:t>
            </w:r>
            <w:r w:rsidR="00447EFA">
              <w:rPr>
                <w:rFonts w:ascii="Arial" w:hAnsi="Arial" w:cs="Arial"/>
                <w:b/>
                <w:sz w:val="20"/>
                <w:szCs w:val="20"/>
                <w:lang w:val="es-ES"/>
              </w:rPr>
              <w:t>IEM</w:t>
            </w:r>
            <w:r w:rsidR="00533890">
              <w:rPr>
                <w:rFonts w:ascii="Arial" w:hAnsi="Arial" w:cs="Arial"/>
                <w:b/>
                <w:sz w:val="20"/>
                <w:szCs w:val="20"/>
                <w:lang w:val="es-ES"/>
              </w:rPr>
              <w:t>BRE</w:t>
            </w:r>
            <w:r w:rsidR="00BB250B" w:rsidRPr="00675386">
              <w:rPr>
                <w:rFonts w:ascii="Arial" w:hAnsi="Arial" w:cs="Arial"/>
                <w:b/>
                <w:sz w:val="20"/>
                <w:szCs w:val="20"/>
                <w:lang w:val="es-ES"/>
              </w:rPr>
              <w:t xml:space="preserve"> </w:t>
            </w:r>
            <w:r w:rsidR="00BB250B" w:rsidRPr="00675386">
              <w:rPr>
                <w:rFonts w:ascii="Arial" w:hAnsi="Arial" w:cs="Arial"/>
                <w:b/>
                <w:sz w:val="20"/>
                <w:szCs w:val="20"/>
              </w:rPr>
              <w:t>2022</w:t>
            </w:r>
          </w:p>
        </w:tc>
        <w:tc>
          <w:tcPr>
            <w:tcW w:w="1861" w:type="dxa"/>
            <w:tcBorders>
              <w:top w:val="single" w:sz="6" w:space="0" w:color="auto"/>
              <w:left w:val="single" w:sz="6" w:space="0" w:color="auto"/>
              <w:bottom w:val="single" w:sz="6" w:space="0" w:color="auto"/>
              <w:right w:val="single" w:sz="6" w:space="0" w:color="auto"/>
            </w:tcBorders>
          </w:tcPr>
          <w:p w14:paraId="1395E8C2" w14:textId="77777777" w:rsidR="003A7CF9" w:rsidRPr="00675386" w:rsidRDefault="003A7CF9" w:rsidP="003A7CF9">
            <w:pPr>
              <w:spacing w:after="80" w:line="203" w:lineRule="exact"/>
              <w:jc w:val="center"/>
              <w:rPr>
                <w:rFonts w:ascii="Arial" w:hAnsi="Arial" w:cs="Arial"/>
                <w:b/>
                <w:sz w:val="20"/>
                <w:szCs w:val="20"/>
              </w:rPr>
            </w:pPr>
            <w:r w:rsidRPr="00675386">
              <w:rPr>
                <w:rFonts w:ascii="Arial" w:hAnsi="Arial" w:cs="Arial"/>
                <w:b/>
                <w:sz w:val="20"/>
                <w:szCs w:val="20"/>
              </w:rPr>
              <w:t>31 DE</w:t>
            </w:r>
          </w:p>
          <w:p w14:paraId="481BD12B" w14:textId="0437954B" w:rsidR="00BB250B" w:rsidRPr="00675386" w:rsidRDefault="008A158B" w:rsidP="008A158B">
            <w:pPr>
              <w:spacing w:after="80" w:line="203" w:lineRule="exact"/>
              <w:jc w:val="center"/>
              <w:rPr>
                <w:rFonts w:ascii="Arial" w:hAnsi="Arial" w:cs="Arial"/>
                <w:b/>
                <w:sz w:val="20"/>
                <w:szCs w:val="20"/>
              </w:rPr>
            </w:pPr>
            <w:r>
              <w:rPr>
                <w:rFonts w:ascii="Arial" w:hAnsi="Arial" w:cs="Arial"/>
                <w:b/>
                <w:sz w:val="20"/>
                <w:szCs w:val="20"/>
                <w:lang w:val="es-ES"/>
              </w:rPr>
              <w:t>DICIEMBRE</w:t>
            </w:r>
            <w:r w:rsidR="003A7CF9" w:rsidRPr="00675386">
              <w:rPr>
                <w:rFonts w:ascii="Arial" w:hAnsi="Arial" w:cs="Arial"/>
                <w:b/>
                <w:sz w:val="20"/>
                <w:szCs w:val="20"/>
                <w:lang w:val="es-ES"/>
              </w:rPr>
              <w:t xml:space="preserve"> </w:t>
            </w:r>
            <w:r w:rsidR="003A7CF9" w:rsidRPr="00675386">
              <w:rPr>
                <w:rFonts w:ascii="Arial" w:hAnsi="Arial" w:cs="Arial"/>
                <w:b/>
                <w:sz w:val="20"/>
                <w:szCs w:val="20"/>
              </w:rPr>
              <w:t>202</w:t>
            </w:r>
            <w:r>
              <w:rPr>
                <w:rFonts w:ascii="Arial" w:hAnsi="Arial" w:cs="Arial"/>
                <w:b/>
                <w:sz w:val="20"/>
                <w:szCs w:val="20"/>
              </w:rPr>
              <w:t>1</w:t>
            </w:r>
          </w:p>
        </w:tc>
      </w:tr>
      <w:tr w:rsidR="00BB250B" w:rsidRPr="00675386" w14:paraId="60CDB924"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6688FFF7" w14:textId="77777777" w:rsidR="00BB250B" w:rsidRPr="00675386" w:rsidRDefault="00BB250B" w:rsidP="00BB250B">
            <w:pPr>
              <w:spacing w:after="80" w:line="203" w:lineRule="exact"/>
              <w:rPr>
                <w:rFonts w:ascii="Arial" w:hAnsi="Arial" w:cs="Arial"/>
                <w:b/>
                <w:sz w:val="20"/>
                <w:szCs w:val="20"/>
              </w:rPr>
            </w:pPr>
            <w:r w:rsidRPr="00675386">
              <w:rPr>
                <w:rFonts w:ascii="Arial" w:hAnsi="Arial" w:cs="Arial"/>
                <w:b/>
                <w:sz w:val="20"/>
                <w:szCs w:val="20"/>
              </w:rPr>
              <w:t>Ahorro/Desahorro antes de rubros Extraordinarios</w:t>
            </w:r>
          </w:p>
        </w:tc>
        <w:tc>
          <w:tcPr>
            <w:tcW w:w="1985" w:type="dxa"/>
            <w:tcBorders>
              <w:top w:val="single" w:sz="6" w:space="0" w:color="auto"/>
              <w:left w:val="single" w:sz="6" w:space="0" w:color="auto"/>
              <w:bottom w:val="single" w:sz="6" w:space="0" w:color="auto"/>
              <w:right w:val="single" w:sz="6" w:space="0" w:color="auto"/>
            </w:tcBorders>
          </w:tcPr>
          <w:p w14:paraId="30D096C0" w14:textId="2FA5A036" w:rsidR="00BB250B" w:rsidRPr="00675386" w:rsidRDefault="00565CC8" w:rsidP="00565CC8">
            <w:pPr>
              <w:spacing w:after="80" w:line="203" w:lineRule="exact"/>
              <w:jc w:val="right"/>
              <w:rPr>
                <w:rFonts w:ascii="Arial" w:hAnsi="Arial" w:cs="Arial"/>
                <w:b/>
                <w:sz w:val="20"/>
                <w:szCs w:val="20"/>
              </w:rPr>
            </w:pPr>
            <w:r>
              <w:rPr>
                <w:rFonts w:ascii="Arial" w:hAnsi="Arial" w:cs="Arial"/>
                <w:b/>
                <w:sz w:val="20"/>
                <w:szCs w:val="20"/>
              </w:rPr>
              <w:t>2</w:t>
            </w:r>
            <w:r w:rsidR="008A158B">
              <w:rPr>
                <w:rFonts w:ascii="Arial" w:hAnsi="Arial" w:cs="Arial"/>
                <w:b/>
                <w:sz w:val="20"/>
                <w:szCs w:val="20"/>
              </w:rPr>
              <w:t>,</w:t>
            </w:r>
            <w:r>
              <w:rPr>
                <w:rFonts w:ascii="Arial" w:hAnsi="Arial" w:cs="Arial"/>
                <w:b/>
                <w:sz w:val="20"/>
                <w:szCs w:val="20"/>
              </w:rPr>
              <w:t>061</w:t>
            </w:r>
            <w:r w:rsidR="008A158B">
              <w:rPr>
                <w:rFonts w:ascii="Arial" w:hAnsi="Arial" w:cs="Arial"/>
                <w:b/>
                <w:sz w:val="20"/>
                <w:szCs w:val="20"/>
              </w:rPr>
              <w:t>,</w:t>
            </w:r>
            <w:r>
              <w:rPr>
                <w:rFonts w:ascii="Arial" w:hAnsi="Arial" w:cs="Arial"/>
                <w:b/>
                <w:sz w:val="20"/>
                <w:szCs w:val="20"/>
              </w:rPr>
              <w:t>245</w:t>
            </w:r>
          </w:p>
        </w:tc>
        <w:tc>
          <w:tcPr>
            <w:tcW w:w="1861" w:type="dxa"/>
            <w:tcBorders>
              <w:top w:val="single" w:sz="6" w:space="0" w:color="auto"/>
              <w:left w:val="single" w:sz="6" w:space="0" w:color="auto"/>
              <w:bottom w:val="single" w:sz="6" w:space="0" w:color="auto"/>
              <w:right w:val="single" w:sz="6" w:space="0" w:color="auto"/>
            </w:tcBorders>
          </w:tcPr>
          <w:p w14:paraId="4D340C6E" w14:textId="1792B7BC" w:rsidR="00BB250B" w:rsidRPr="00675386" w:rsidRDefault="00BB250B" w:rsidP="003238DA">
            <w:pPr>
              <w:spacing w:after="80" w:line="203" w:lineRule="exact"/>
              <w:jc w:val="right"/>
              <w:rPr>
                <w:rFonts w:ascii="Arial" w:hAnsi="Arial" w:cs="Arial"/>
                <w:b/>
                <w:sz w:val="20"/>
                <w:szCs w:val="20"/>
              </w:rPr>
            </w:pPr>
            <w:r w:rsidRPr="00675386">
              <w:rPr>
                <w:rFonts w:ascii="Arial" w:hAnsi="Arial" w:cs="Arial"/>
                <w:b/>
                <w:sz w:val="20"/>
                <w:szCs w:val="20"/>
              </w:rPr>
              <w:t>4,152,348</w:t>
            </w:r>
          </w:p>
        </w:tc>
      </w:tr>
      <w:tr w:rsidR="00BB250B" w:rsidRPr="00675386" w14:paraId="4C7E6439"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4F448A78" w14:textId="77777777" w:rsidR="00BB250B" w:rsidRPr="00675386" w:rsidRDefault="00BB250B" w:rsidP="00BB250B">
            <w:pPr>
              <w:spacing w:after="80" w:line="203" w:lineRule="exact"/>
              <w:rPr>
                <w:rFonts w:ascii="Arial" w:hAnsi="Arial" w:cs="Arial"/>
                <w:i/>
                <w:sz w:val="20"/>
                <w:szCs w:val="20"/>
              </w:rPr>
            </w:pPr>
            <w:r w:rsidRPr="00675386">
              <w:rPr>
                <w:rFonts w:ascii="Arial" w:hAnsi="Arial" w:cs="Arial"/>
                <w:i/>
                <w:sz w:val="20"/>
                <w:szCs w:val="20"/>
              </w:rPr>
              <w:t>Movimientos de partidas (o rubros) que no afectan al efectivo.</w:t>
            </w:r>
          </w:p>
        </w:tc>
        <w:tc>
          <w:tcPr>
            <w:tcW w:w="1985" w:type="dxa"/>
            <w:tcBorders>
              <w:top w:val="single" w:sz="6" w:space="0" w:color="auto"/>
              <w:left w:val="single" w:sz="6" w:space="0" w:color="auto"/>
              <w:bottom w:val="single" w:sz="6" w:space="0" w:color="auto"/>
              <w:right w:val="single" w:sz="6" w:space="0" w:color="auto"/>
            </w:tcBorders>
          </w:tcPr>
          <w:p w14:paraId="1381091E" w14:textId="77777777" w:rsidR="00BB250B" w:rsidRPr="00675386" w:rsidRDefault="00BB250B" w:rsidP="003238DA">
            <w:pPr>
              <w:spacing w:after="80" w:line="203" w:lineRule="exact"/>
              <w:jc w:val="right"/>
              <w:rPr>
                <w:rFonts w:ascii="Arial" w:hAnsi="Arial" w:cs="Arial"/>
                <w:sz w:val="20"/>
                <w:szCs w:val="20"/>
              </w:rPr>
            </w:pPr>
          </w:p>
        </w:tc>
        <w:tc>
          <w:tcPr>
            <w:tcW w:w="1861" w:type="dxa"/>
            <w:tcBorders>
              <w:top w:val="single" w:sz="6" w:space="0" w:color="auto"/>
              <w:left w:val="single" w:sz="6" w:space="0" w:color="auto"/>
              <w:bottom w:val="single" w:sz="6" w:space="0" w:color="auto"/>
              <w:right w:val="single" w:sz="6" w:space="0" w:color="auto"/>
            </w:tcBorders>
          </w:tcPr>
          <w:p w14:paraId="58479079" w14:textId="77777777" w:rsidR="00BB250B" w:rsidRPr="00675386" w:rsidRDefault="00BB250B" w:rsidP="003238DA">
            <w:pPr>
              <w:spacing w:after="80" w:line="203" w:lineRule="exact"/>
              <w:jc w:val="right"/>
              <w:rPr>
                <w:rFonts w:ascii="Arial" w:hAnsi="Arial" w:cs="Arial"/>
                <w:sz w:val="20"/>
                <w:szCs w:val="20"/>
              </w:rPr>
            </w:pPr>
          </w:p>
        </w:tc>
      </w:tr>
      <w:tr w:rsidR="00675386" w:rsidRPr="00675386" w14:paraId="54418689"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27D7B89F"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Depreciación</w:t>
            </w:r>
          </w:p>
        </w:tc>
        <w:tc>
          <w:tcPr>
            <w:tcW w:w="1985" w:type="dxa"/>
            <w:tcBorders>
              <w:top w:val="single" w:sz="6" w:space="0" w:color="auto"/>
              <w:left w:val="single" w:sz="6" w:space="0" w:color="auto"/>
              <w:bottom w:val="single" w:sz="6" w:space="0" w:color="auto"/>
              <w:right w:val="single" w:sz="6" w:space="0" w:color="auto"/>
            </w:tcBorders>
          </w:tcPr>
          <w:p w14:paraId="19D28468" w14:textId="731095D7"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3C2E38B0" w14:textId="6A892023"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2DA811C3"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70D3245C"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Amortización</w:t>
            </w:r>
          </w:p>
        </w:tc>
        <w:tc>
          <w:tcPr>
            <w:tcW w:w="1985" w:type="dxa"/>
            <w:tcBorders>
              <w:top w:val="single" w:sz="6" w:space="0" w:color="auto"/>
              <w:left w:val="single" w:sz="6" w:space="0" w:color="auto"/>
              <w:bottom w:val="single" w:sz="6" w:space="0" w:color="auto"/>
              <w:right w:val="single" w:sz="6" w:space="0" w:color="auto"/>
            </w:tcBorders>
          </w:tcPr>
          <w:p w14:paraId="6F26E185" w14:textId="5E515842"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41A68E26" w14:textId="65D08BC0"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0E0ECF2E"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23BE2408"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Incrementos en las provisiones</w:t>
            </w:r>
          </w:p>
        </w:tc>
        <w:tc>
          <w:tcPr>
            <w:tcW w:w="1985" w:type="dxa"/>
            <w:tcBorders>
              <w:top w:val="single" w:sz="6" w:space="0" w:color="auto"/>
              <w:left w:val="single" w:sz="6" w:space="0" w:color="auto"/>
              <w:bottom w:val="single" w:sz="6" w:space="0" w:color="auto"/>
              <w:right w:val="single" w:sz="6" w:space="0" w:color="auto"/>
            </w:tcBorders>
          </w:tcPr>
          <w:p w14:paraId="5079179A" w14:textId="71B3BF41"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508B60D6" w14:textId="4806A12D"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0199D80F"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692EDE97"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 en pasivos a corto plazo</w:t>
            </w:r>
          </w:p>
        </w:tc>
        <w:tc>
          <w:tcPr>
            <w:tcW w:w="1985" w:type="dxa"/>
            <w:tcBorders>
              <w:top w:val="single" w:sz="6" w:space="0" w:color="auto"/>
              <w:left w:val="single" w:sz="6" w:space="0" w:color="auto"/>
              <w:bottom w:val="single" w:sz="6" w:space="0" w:color="auto"/>
              <w:right w:val="single" w:sz="6" w:space="0" w:color="auto"/>
            </w:tcBorders>
          </w:tcPr>
          <w:p w14:paraId="461E409D" w14:textId="79D14428" w:rsidR="00675386" w:rsidRPr="000071AB" w:rsidRDefault="009A3C92" w:rsidP="00565CC8">
            <w:pPr>
              <w:spacing w:after="80" w:line="203" w:lineRule="exact"/>
              <w:jc w:val="right"/>
              <w:rPr>
                <w:rFonts w:ascii="Arial" w:hAnsi="Arial" w:cs="Arial"/>
                <w:sz w:val="20"/>
                <w:szCs w:val="20"/>
              </w:rPr>
            </w:pPr>
            <w:r>
              <w:rPr>
                <w:rFonts w:ascii="Arial" w:hAnsi="Arial" w:cs="Arial"/>
                <w:sz w:val="20"/>
                <w:szCs w:val="20"/>
              </w:rPr>
              <w:t>(</w:t>
            </w:r>
            <w:r w:rsidR="00565CC8">
              <w:rPr>
                <w:rFonts w:ascii="Arial" w:hAnsi="Arial" w:cs="Arial"/>
                <w:sz w:val="20"/>
                <w:szCs w:val="20"/>
              </w:rPr>
              <w:t>3,143</w:t>
            </w:r>
            <w:r w:rsidR="00564B32">
              <w:rPr>
                <w:rFonts w:ascii="Arial" w:hAnsi="Arial" w:cs="Arial"/>
                <w:sz w:val="20"/>
                <w:szCs w:val="20"/>
              </w:rPr>
              <w:t>,</w:t>
            </w:r>
            <w:r w:rsidR="00565CC8">
              <w:rPr>
                <w:rFonts w:ascii="Arial" w:hAnsi="Arial" w:cs="Arial"/>
                <w:sz w:val="20"/>
                <w:szCs w:val="20"/>
              </w:rPr>
              <w:t>191</w:t>
            </w:r>
            <w:r>
              <w:rPr>
                <w:rFonts w:ascii="Arial" w:hAnsi="Arial" w:cs="Arial"/>
                <w:sz w:val="20"/>
                <w:szCs w:val="20"/>
              </w:rPr>
              <w:t>.</w:t>
            </w:r>
            <w:r w:rsidR="00565CC8">
              <w:rPr>
                <w:rFonts w:ascii="Arial" w:hAnsi="Arial" w:cs="Arial"/>
                <w:sz w:val="20"/>
                <w:szCs w:val="20"/>
              </w:rPr>
              <w:t>83</w:t>
            </w:r>
            <w:r>
              <w:rPr>
                <w:rFonts w:ascii="Arial" w:hAnsi="Arial" w:cs="Arial"/>
                <w:sz w:val="20"/>
                <w:szCs w:val="20"/>
              </w:rPr>
              <w:t>)</w:t>
            </w:r>
          </w:p>
        </w:tc>
        <w:tc>
          <w:tcPr>
            <w:tcW w:w="1861" w:type="dxa"/>
            <w:tcBorders>
              <w:top w:val="single" w:sz="6" w:space="0" w:color="auto"/>
              <w:left w:val="single" w:sz="6" w:space="0" w:color="auto"/>
              <w:bottom w:val="single" w:sz="6" w:space="0" w:color="auto"/>
              <w:right w:val="single" w:sz="6" w:space="0" w:color="auto"/>
            </w:tcBorders>
          </w:tcPr>
          <w:p w14:paraId="11A1A73F" w14:textId="6AE4E355" w:rsidR="00675386" w:rsidRPr="000071AB" w:rsidRDefault="00675386" w:rsidP="003238DA">
            <w:pPr>
              <w:spacing w:after="80" w:line="203" w:lineRule="exact"/>
              <w:jc w:val="right"/>
              <w:rPr>
                <w:rFonts w:ascii="Arial" w:hAnsi="Arial" w:cs="Arial"/>
                <w:sz w:val="20"/>
                <w:szCs w:val="20"/>
              </w:rPr>
            </w:pPr>
            <w:r w:rsidRPr="000071AB">
              <w:rPr>
                <w:rFonts w:ascii="Arial" w:hAnsi="Arial" w:cs="Arial"/>
                <w:sz w:val="20"/>
                <w:szCs w:val="20"/>
              </w:rPr>
              <w:t>(9,200,627)</w:t>
            </w:r>
          </w:p>
        </w:tc>
      </w:tr>
      <w:tr w:rsidR="00675386" w:rsidRPr="00675386" w14:paraId="260FA992"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06026576"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 en inversiones producido por revaluación</w:t>
            </w:r>
          </w:p>
        </w:tc>
        <w:tc>
          <w:tcPr>
            <w:tcW w:w="1985" w:type="dxa"/>
            <w:tcBorders>
              <w:top w:val="single" w:sz="6" w:space="0" w:color="auto"/>
              <w:left w:val="single" w:sz="6" w:space="0" w:color="auto"/>
              <w:bottom w:val="single" w:sz="6" w:space="0" w:color="auto"/>
              <w:right w:val="single" w:sz="6" w:space="0" w:color="auto"/>
            </w:tcBorders>
          </w:tcPr>
          <w:p w14:paraId="24FB0137" w14:textId="6C23C777"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4C6A536F" w14:textId="7655FA68" w:rsidR="00675386" w:rsidRPr="00675386" w:rsidRDefault="00675386" w:rsidP="003238DA">
            <w:pPr>
              <w:spacing w:after="80" w:line="203" w:lineRule="exact"/>
              <w:jc w:val="right"/>
              <w:rPr>
                <w:rFonts w:ascii="Arial" w:hAnsi="Arial" w:cs="Arial"/>
                <w:sz w:val="20"/>
                <w:szCs w:val="20"/>
              </w:rPr>
            </w:pPr>
            <w:r>
              <w:rPr>
                <w:rFonts w:ascii="Arial" w:hAnsi="Arial" w:cs="Arial"/>
                <w:sz w:val="20"/>
                <w:szCs w:val="20"/>
              </w:rPr>
              <w:t>0</w:t>
            </w:r>
          </w:p>
        </w:tc>
      </w:tr>
      <w:tr w:rsidR="00675386" w:rsidRPr="00675386" w14:paraId="605C8023"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41E918E9" w14:textId="177EFA78" w:rsidR="00675386" w:rsidRPr="00675386" w:rsidRDefault="00675386" w:rsidP="009A3C92">
            <w:pPr>
              <w:spacing w:after="80" w:line="203" w:lineRule="exact"/>
              <w:rPr>
                <w:rFonts w:ascii="Arial" w:hAnsi="Arial" w:cs="Arial"/>
                <w:sz w:val="20"/>
                <w:szCs w:val="20"/>
              </w:rPr>
            </w:pPr>
            <w:r w:rsidRPr="00FB7FA9">
              <w:rPr>
                <w:rFonts w:ascii="Arial" w:hAnsi="Arial" w:cs="Arial"/>
                <w:sz w:val="20"/>
                <w:szCs w:val="20"/>
              </w:rPr>
              <w:t xml:space="preserve">Ganancia/pérdida en venta de propiedad, planta y </w:t>
            </w:r>
            <w:proofErr w:type="spellStart"/>
            <w:r w:rsidR="009A3C92">
              <w:rPr>
                <w:rFonts w:ascii="Arial" w:hAnsi="Arial" w:cs="Arial"/>
                <w:sz w:val="20"/>
                <w:szCs w:val="20"/>
              </w:rPr>
              <w:t>eqpo</w:t>
            </w:r>
            <w:proofErr w:type="spellEnd"/>
          </w:p>
        </w:tc>
        <w:tc>
          <w:tcPr>
            <w:tcW w:w="1985" w:type="dxa"/>
            <w:tcBorders>
              <w:top w:val="single" w:sz="6" w:space="0" w:color="auto"/>
              <w:left w:val="single" w:sz="6" w:space="0" w:color="auto"/>
              <w:bottom w:val="single" w:sz="6" w:space="0" w:color="auto"/>
              <w:right w:val="single" w:sz="6" w:space="0" w:color="auto"/>
            </w:tcBorders>
          </w:tcPr>
          <w:p w14:paraId="266D7870" w14:textId="12BE2A3D" w:rsidR="00675386" w:rsidRPr="00675386" w:rsidRDefault="00FB0963" w:rsidP="00FB0963">
            <w:pPr>
              <w:spacing w:after="80" w:line="203" w:lineRule="exact"/>
              <w:jc w:val="right"/>
              <w:rPr>
                <w:rFonts w:ascii="Arial" w:hAnsi="Arial" w:cs="Arial"/>
                <w:sz w:val="20"/>
                <w:szCs w:val="20"/>
              </w:rPr>
            </w:pPr>
            <w:r>
              <w:rPr>
                <w:rFonts w:ascii="Arial" w:hAnsi="Arial" w:cs="Arial"/>
                <w:sz w:val="20"/>
                <w:szCs w:val="20"/>
              </w:rPr>
              <w:t>1,213,869</w:t>
            </w:r>
          </w:p>
        </w:tc>
        <w:tc>
          <w:tcPr>
            <w:tcW w:w="1861" w:type="dxa"/>
            <w:tcBorders>
              <w:top w:val="single" w:sz="6" w:space="0" w:color="auto"/>
              <w:left w:val="single" w:sz="6" w:space="0" w:color="auto"/>
              <w:bottom w:val="single" w:sz="6" w:space="0" w:color="auto"/>
              <w:right w:val="single" w:sz="6" w:space="0" w:color="auto"/>
            </w:tcBorders>
          </w:tcPr>
          <w:p w14:paraId="50B239B4" w14:textId="26297CEA" w:rsidR="00675386" w:rsidRPr="00675386" w:rsidRDefault="00FB7FA9" w:rsidP="00FB7FA9">
            <w:pPr>
              <w:spacing w:after="80" w:line="203" w:lineRule="exact"/>
              <w:jc w:val="right"/>
              <w:rPr>
                <w:rFonts w:ascii="Arial" w:hAnsi="Arial" w:cs="Arial"/>
                <w:sz w:val="20"/>
                <w:szCs w:val="20"/>
              </w:rPr>
            </w:pPr>
            <w:r>
              <w:rPr>
                <w:rFonts w:ascii="Arial" w:hAnsi="Arial" w:cs="Arial"/>
                <w:sz w:val="20"/>
                <w:szCs w:val="20"/>
              </w:rPr>
              <w:t>779,496</w:t>
            </w:r>
          </w:p>
        </w:tc>
      </w:tr>
      <w:tr w:rsidR="00675386" w:rsidRPr="00675386" w14:paraId="67B46803"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57AC9F12"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 en cuentas por cobrar a corto plazo</w:t>
            </w:r>
          </w:p>
        </w:tc>
        <w:tc>
          <w:tcPr>
            <w:tcW w:w="1985" w:type="dxa"/>
            <w:tcBorders>
              <w:top w:val="single" w:sz="6" w:space="0" w:color="auto"/>
              <w:left w:val="single" w:sz="6" w:space="0" w:color="auto"/>
              <w:bottom w:val="single" w:sz="6" w:space="0" w:color="auto"/>
              <w:right w:val="single" w:sz="6" w:space="0" w:color="auto"/>
            </w:tcBorders>
          </w:tcPr>
          <w:p w14:paraId="145F6602" w14:textId="486E34B3"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2AD926DB" w14:textId="0C849F41"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(10,100,635)</w:t>
            </w:r>
          </w:p>
        </w:tc>
      </w:tr>
      <w:tr w:rsidR="00675386" w:rsidRPr="00675386" w14:paraId="5580475D"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0F072DBC"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 en cuentas por cobrar a largo plazo</w:t>
            </w:r>
          </w:p>
        </w:tc>
        <w:tc>
          <w:tcPr>
            <w:tcW w:w="1985" w:type="dxa"/>
            <w:tcBorders>
              <w:top w:val="single" w:sz="6" w:space="0" w:color="auto"/>
              <w:left w:val="single" w:sz="6" w:space="0" w:color="auto"/>
              <w:bottom w:val="single" w:sz="6" w:space="0" w:color="auto"/>
              <w:right w:val="single" w:sz="6" w:space="0" w:color="auto"/>
            </w:tcBorders>
          </w:tcPr>
          <w:p w14:paraId="21723554" w14:textId="710C0BB5"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35749B8D" w14:textId="26E2B81F"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673EEC79"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353E9E24"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Partidas extraordinarias</w:t>
            </w:r>
          </w:p>
        </w:tc>
        <w:tc>
          <w:tcPr>
            <w:tcW w:w="1985" w:type="dxa"/>
            <w:tcBorders>
              <w:top w:val="single" w:sz="6" w:space="0" w:color="auto"/>
              <w:left w:val="single" w:sz="6" w:space="0" w:color="auto"/>
              <w:bottom w:val="single" w:sz="6" w:space="0" w:color="auto"/>
              <w:right w:val="single" w:sz="6" w:space="0" w:color="auto"/>
            </w:tcBorders>
          </w:tcPr>
          <w:p w14:paraId="3E459F5F" w14:textId="46F3A2D5" w:rsidR="00675386" w:rsidRPr="00675386" w:rsidRDefault="00675386" w:rsidP="003238DA">
            <w:pPr>
              <w:spacing w:after="80" w:line="203" w:lineRule="exact"/>
              <w:jc w:val="right"/>
              <w:rPr>
                <w:rFonts w:ascii="Arial" w:hAnsi="Arial" w:cs="Arial"/>
                <w:sz w:val="20"/>
                <w:szCs w:val="20"/>
              </w:rPr>
            </w:pPr>
            <w:r>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0FFFE69E" w14:textId="03AC5D12" w:rsidR="00675386" w:rsidRPr="00675386" w:rsidRDefault="00675386" w:rsidP="003238DA">
            <w:pPr>
              <w:spacing w:after="80" w:line="203" w:lineRule="exact"/>
              <w:jc w:val="right"/>
              <w:rPr>
                <w:rFonts w:ascii="Arial" w:hAnsi="Arial" w:cs="Arial"/>
                <w:sz w:val="20"/>
                <w:szCs w:val="20"/>
              </w:rPr>
            </w:pPr>
            <w:r>
              <w:rPr>
                <w:rFonts w:ascii="Arial" w:hAnsi="Arial" w:cs="Arial"/>
                <w:sz w:val="20"/>
                <w:szCs w:val="20"/>
              </w:rPr>
              <w:t>0</w:t>
            </w:r>
          </w:p>
        </w:tc>
      </w:tr>
    </w:tbl>
    <w:p w14:paraId="4AE33E1B" w14:textId="77777777" w:rsidR="00BB250B" w:rsidRDefault="00BB250B" w:rsidP="00BB250B">
      <w:pPr>
        <w:spacing w:after="80" w:line="203" w:lineRule="exact"/>
        <w:rPr>
          <w:rFonts w:ascii="Arial" w:hAnsi="Arial" w:cs="Arial"/>
          <w:sz w:val="20"/>
          <w:szCs w:val="20"/>
        </w:rPr>
      </w:pPr>
    </w:p>
    <w:p w14:paraId="044AB17F" w14:textId="77777777" w:rsidR="00C0780A" w:rsidRDefault="00C0780A" w:rsidP="00BB250B">
      <w:pPr>
        <w:spacing w:after="80" w:line="203" w:lineRule="exact"/>
        <w:rPr>
          <w:rFonts w:ascii="Arial" w:hAnsi="Arial" w:cs="Arial"/>
          <w:sz w:val="20"/>
          <w:szCs w:val="20"/>
        </w:rPr>
      </w:pPr>
    </w:p>
    <w:p w14:paraId="2CC57F0D" w14:textId="77777777" w:rsidR="00325693" w:rsidRDefault="00325693" w:rsidP="003C60F4">
      <w:pPr>
        <w:pStyle w:val="Sinespaciado"/>
        <w:numPr>
          <w:ilvl w:val="0"/>
          <w:numId w:val="1"/>
        </w:numPr>
        <w:jc w:val="both"/>
        <w:rPr>
          <w:rFonts w:ascii="Arial" w:hAnsi="Arial" w:cs="Arial"/>
          <w:b/>
          <w:sz w:val="20"/>
          <w:szCs w:val="20"/>
        </w:rPr>
      </w:pPr>
      <w:r w:rsidRPr="00EC7487">
        <w:rPr>
          <w:rFonts w:ascii="Arial" w:hAnsi="Arial" w:cs="Arial"/>
          <w:b/>
          <w:sz w:val="20"/>
          <w:szCs w:val="20"/>
        </w:rPr>
        <w:t>Conciliación entre los</w:t>
      </w:r>
      <w:r w:rsidRPr="003B5153">
        <w:rPr>
          <w:rFonts w:ascii="Arial" w:hAnsi="Arial" w:cs="Arial"/>
          <w:b/>
          <w:sz w:val="20"/>
          <w:szCs w:val="20"/>
        </w:rPr>
        <w:t xml:space="preserve"> ingresos presupuestarios y contables, así como entre los egresos presupuestarios y los gastos contables</w:t>
      </w:r>
      <w:r w:rsidR="00360894" w:rsidRPr="003B5153">
        <w:rPr>
          <w:rFonts w:ascii="Arial" w:hAnsi="Arial" w:cs="Arial"/>
          <w:b/>
          <w:sz w:val="20"/>
          <w:szCs w:val="20"/>
        </w:rPr>
        <w:t>.</w:t>
      </w:r>
    </w:p>
    <w:p w14:paraId="24672148" w14:textId="77777777" w:rsidR="00FB0963" w:rsidRDefault="00FB0963" w:rsidP="00FB0963">
      <w:pPr>
        <w:pStyle w:val="Sinespaciado"/>
        <w:jc w:val="both"/>
        <w:rPr>
          <w:rFonts w:ascii="Arial" w:hAnsi="Arial" w:cs="Arial"/>
          <w:b/>
          <w:sz w:val="20"/>
          <w:szCs w:val="20"/>
        </w:rPr>
      </w:pPr>
    </w:p>
    <w:p w14:paraId="4BD2AE00" w14:textId="4241E018" w:rsidR="00FB0963" w:rsidRDefault="00FB0963" w:rsidP="00FB0963">
      <w:pPr>
        <w:pStyle w:val="Sinespaciado"/>
        <w:jc w:val="both"/>
        <w:rPr>
          <w:rFonts w:ascii="Arial" w:hAnsi="Arial" w:cs="Arial"/>
          <w:b/>
          <w:sz w:val="20"/>
          <w:szCs w:val="20"/>
        </w:rPr>
      </w:pPr>
      <w:r>
        <w:rPr>
          <w:noProof/>
          <w:lang w:eastAsia="es-MX"/>
        </w:rPr>
        <w:drawing>
          <wp:inline distT="0" distB="0" distL="0" distR="0" wp14:anchorId="743EC54B" wp14:editId="5125D0EC">
            <wp:extent cx="5222475" cy="2758966"/>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5444" cy="2771100"/>
                    </a:xfrm>
                    <a:prstGeom prst="rect">
                      <a:avLst/>
                    </a:prstGeom>
                  </pic:spPr>
                </pic:pic>
              </a:graphicData>
            </a:graphic>
          </wp:inline>
        </w:drawing>
      </w:r>
    </w:p>
    <w:p w14:paraId="6C6A04E6" w14:textId="77777777" w:rsidR="00FB0963" w:rsidRDefault="00FB0963" w:rsidP="00FB0963">
      <w:pPr>
        <w:pStyle w:val="Sinespaciado"/>
        <w:jc w:val="both"/>
        <w:rPr>
          <w:rFonts w:ascii="Arial" w:hAnsi="Arial" w:cs="Arial"/>
          <w:b/>
          <w:sz w:val="20"/>
          <w:szCs w:val="20"/>
        </w:rPr>
      </w:pPr>
    </w:p>
    <w:p w14:paraId="3A4ACFA9" w14:textId="3DAE6A6E" w:rsidR="00FB0963" w:rsidRPr="002C6A56" w:rsidRDefault="002C6A56" w:rsidP="00FB0963">
      <w:pPr>
        <w:pStyle w:val="Sinespaciado"/>
        <w:jc w:val="both"/>
        <w:rPr>
          <w:rFonts w:ascii="Arial" w:hAnsi="Arial" w:cs="Arial"/>
          <w:sz w:val="20"/>
          <w:szCs w:val="20"/>
        </w:rPr>
      </w:pPr>
      <w:r w:rsidRPr="002C6A56">
        <w:rPr>
          <w:rFonts w:ascii="Arial" w:hAnsi="Arial" w:cs="Arial"/>
          <w:sz w:val="20"/>
          <w:szCs w:val="20"/>
        </w:rPr>
        <w:t>La diferencia entre Otros ingresos y beneficios varios (contables) y Aprovechamientos patrimoniales (presup</w:t>
      </w:r>
      <w:r>
        <w:rPr>
          <w:rFonts w:ascii="Arial" w:hAnsi="Arial" w:cs="Arial"/>
          <w:sz w:val="20"/>
          <w:szCs w:val="20"/>
        </w:rPr>
        <w:t>uestal) se deriva del registro contable al gasto por la cantidad de $27,33</w:t>
      </w:r>
      <w:r w:rsidR="00BE4BEA">
        <w:rPr>
          <w:rFonts w:ascii="Arial" w:hAnsi="Arial" w:cs="Arial"/>
          <w:sz w:val="20"/>
          <w:szCs w:val="20"/>
        </w:rPr>
        <w:t>1</w:t>
      </w:r>
      <w:r>
        <w:rPr>
          <w:rFonts w:ascii="Arial" w:hAnsi="Arial" w:cs="Arial"/>
          <w:sz w:val="20"/>
          <w:szCs w:val="20"/>
        </w:rPr>
        <w:t>.00 por concepto de depreciación pendiente y baja de vehículo siniestrado propiedad del Tribunal.</w:t>
      </w:r>
    </w:p>
    <w:p w14:paraId="630D53A5" w14:textId="77777777" w:rsidR="00FB0963" w:rsidRDefault="00FB0963" w:rsidP="00FB0963">
      <w:pPr>
        <w:pStyle w:val="Sinespaciado"/>
        <w:jc w:val="both"/>
        <w:rPr>
          <w:rFonts w:ascii="Arial" w:hAnsi="Arial" w:cs="Arial"/>
          <w:b/>
          <w:sz w:val="20"/>
          <w:szCs w:val="20"/>
        </w:rPr>
      </w:pPr>
    </w:p>
    <w:p w14:paraId="114EC533" w14:textId="77777777" w:rsidR="00FB0963" w:rsidRDefault="00FB0963" w:rsidP="00FB0963">
      <w:pPr>
        <w:pStyle w:val="Sinespaciado"/>
        <w:jc w:val="both"/>
        <w:rPr>
          <w:rFonts w:ascii="Arial" w:hAnsi="Arial" w:cs="Arial"/>
          <w:b/>
          <w:sz w:val="20"/>
          <w:szCs w:val="20"/>
        </w:rPr>
      </w:pPr>
    </w:p>
    <w:p w14:paraId="15EFEA5B" w14:textId="77777777" w:rsidR="00FB0963" w:rsidRDefault="00FB0963" w:rsidP="00FB0963">
      <w:pPr>
        <w:pStyle w:val="Sinespaciado"/>
        <w:jc w:val="both"/>
        <w:rPr>
          <w:rFonts w:ascii="Arial" w:hAnsi="Arial" w:cs="Arial"/>
          <w:b/>
          <w:sz w:val="20"/>
          <w:szCs w:val="20"/>
        </w:rPr>
      </w:pPr>
    </w:p>
    <w:p w14:paraId="58DB12B8" w14:textId="125AB760" w:rsidR="00FB0963" w:rsidRDefault="00FB0963" w:rsidP="00FB0963">
      <w:pPr>
        <w:pStyle w:val="Sinespaciado"/>
        <w:jc w:val="both"/>
        <w:rPr>
          <w:rFonts w:ascii="Arial" w:hAnsi="Arial" w:cs="Arial"/>
          <w:b/>
          <w:sz w:val="20"/>
          <w:szCs w:val="20"/>
        </w:rPr>
      </w:pPr>
      <w:r>
        <w:rPr>
          <w:noProof/>
          <w:lang w:eastAsia="es-MX"/>
        </w:rPr>
        <w:drawing>
          <wp:inline distT="0" distB="0" distL="0" distR="0" wp14:anchorId="3D39A775" wp14:editId="59A0CB06">
            <wp:extent cx="5316991" cy="4071668"/>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7692" cy="4087520"/>
                    </a:xfrm>
                    <a:prstGeom prst="rect">
                      <a:avLst/>
                    </a:prstGeom>
                  </pic:spPr>
                </pic:pic>
              </a:graphicData>
            </a:graphic>
          </wp:inline>
        </w:drawing>
      </w:r>
    </w:p>
    <w:p w14:paraId="590548EB" w14:textId="77777777" w:rsidR="009A3C92" w:rsidRDefault="009A3C92" w:rsidP="009A3C92">
      <w:pPr>
        <w:pStyle w:val="Sinespaciado"/>
        <w:jc w:val="both"/>
        <w:rPr>
          <w:rFonts w:ascii="Arial" w:hAnsi="Arial" w:cs="Arial"/>
          <w:b/>
          <w:sz w:val="20"/>
          <w:szCs w:val="20"/>
        </w:rPr>
      </w:pPr>
    </w:p>
    <w:p w14:paraId="08CA3792" w14:textId="77777777" w:rsidR="009A3C92" w:rsidRDefault="009A3C92" w:rsidP="00EC7487">
      <w:pPr>
        <w:pStyle w:val="Sinespaciado"/>
        <w:jc w:val="both"/>
        <w:rPr>
          <w:rFonts w:ascii="Arial" w:hAnsi="Arial" w:cs="Arial"/>
          <w:b/>
          <w:sz w:val="20"/>
          <w:szCs w:val="20"/>
        </w:rPr>
      </w:pPr>
    </w:p>
    <w:p w14:paraId="50C2894C" w14:textId="77777777" w:rsidR="009A3C92" w:rsidRDefault="009A3C92" w:rsidP="00EC7487">
      <w:pPr>
        <w:pStyle w:val="Sinespaciado"/>
        <w:jc w:val="both"/>
        <w:rPr>
          <w:rFonts w:ascii="Arial" w:hAnsi="Arial" w:cs="Arial"/>
          <w:b/>
          <w:sz w:val="20"/>
          <w:szCs w:val="20"/>
        </w:rPr>
      </w:pPr>
    </w:p>
    <w:p w14:paraId="684A0C51" w14:textId="7F06EAF6" w:rsidR="00325693" w:rsidRPr="003B5153" w:rsidRDefault="00325693" w:rsidP="003238DA">
      <w:pPr>
        <w:pStyle w:val="Sinespaciado"/>
        <w:numPr>
          <w:ilvl w:val="0"/>
          <w:numId w:val="17"/>
        </w:numPr>
        <w:jc w:val="center"/>
        <w:rPr>
          <w:rFonts w:ascii="Arial" w:hAnsi="Arial" w:cs="Arial"/>
          <w:b/>
          <w:sz w:val="20"/>
          <w:szCs w:val="20"/>
        </w:rPr>
      </w:pPr>
      <w:r w:rsidRPr="003B5153">
        <w:rPr>
          <w:rFonts w:ascii="Arial" w:hAnsi="Arial" w:cs="Arial"/>
          <w:b/>
          <w:sz w:val="20"/>
          <w:szCs w:val="20"/>
        </w:rPr>
        <w:t>NOTAS DE MEMORIA (CUENTAS DE ORDEN)</w:t>
      </w:r>
    </w:p>
    <w:p w14:paraId="5A332CF3" w14:textId="77777777" w:rsidR="007936C7" w:rsidRDefault="007936C7" w:rsidP="00325693">
      <w:pPr>
        <w:pStyle w:val="Texto"/>
        <w:spacing w:line="224" w:lineRule="exact"/>
        <w:jc w:val="center"/>
        <w:rPr>
          <w:b/>
          <w:sz w:val="20"/>
          <w:lang w:val="es-MX"/>
        </w:rPr>
      </w:pPr>
    </w:p>
    <w:p w14:paraId="2E4A42BE" w14:textId="77777777" w:rsidR="00325693" w:rsidRPr="003B5153" w:rsidRDefault="00325693" w:rsidP="001F0F24">
      <w:pPr>
        <w:pStyle w:val="Prrafodelista"/>
        <w:ind w:left="0"/>
        <w:jc w:val="both"/>
        <w:rPr>
          <w:rFonts w:ascii="Arial" w:hAnsi="Arial" w:cs="Arial"/>
          <w:sz w:val="20"/>
          <w:szCs w:val="20"/>
        </w:rPr>
      </w:pPr>
      <w:r w:rsidRPr="003B5153">
        <w:rPr>
          <w:rFonts w:ascii="Arial" w:hAnsi="Arial" w:cs="Arial"/>
          <w:sz w:val="20"/>
          <w:szCs w:val="20"/>
        </w:rPr>
        <w:t>Aun cuando las cuentas de orden se utilizan para registrar movimientos de valores que no afecten o modifican el balance del Tribunal, su incorporación en libros es necesaria con fines de recordatorio contable, de control y en general sobre los aspectos administrativos, o bien, para consignar sus derechos o responsabilidades contingentes que puedan o no presentarse en el futuro.</w:t>
      </w:r>
    </w:p>
    <w:p w14:paraId="71EF30D6" w14:textId="77777777" w:rsidR="00A428C8" w:rsidRPr="003B5153" w:rsidRDefault="00A428C8" w:rsidP="001F0F24">
      <w:pPr>
        <w:pStyle w:val="Prrafodelista"/>
        <w:ind w:left="0"/>
        <w:jc w:val="both"/>
        <w:rPr>
          <w:rFonts w:ascii="Arial" w:hAnsi="Arial" w:cs="Arial"/>
          <w:sz w:val="20"/>
          <w:szCs w:val="20"/>
        </w:rPr>
      </w:pPr>
    </w:p>
    <w:p w14:paraId="00317C54" w14:textId="77777777" w:rsidR="00325693" w:rsidRPr="003B5153" w:rsidRDefault="00325693" w:rsidP="001F0F24">
      <w:pPr>
        <w:pStyle w:val="Prrafodelista"/>
        <w:ind w:left="0"/>
        <w:jc w:val="both"/>
        <w:rPr>
          <w:rFonts w:ascii="Arial" w:hAnsi="Arial" w:cs="Arial"/>
          <w:sz w:val="20"/>
          <w:szCs w:val="20"/>
        </w:rPr>
      </w:pPr>
      <w:r w:rsidRPr="003B5153">
        <w:rPr>
          <w:rFonts w:ascii="Arial" w:hAnsi="Arial" w:cs="Arial"/>
          <w:sz w:val="20"/>
          <w:szCs w:val="20"/>
        </w:rPr>
        <w:t>Como lo establece la norma emitida por el Consejo Nacional de Armonización Contable (CONAC), se informa de manera agrupada, las cuentas de orden contables y cuentas de orden presupuestari</w:t>
      </w:r>
      <w:r w:rsidR="00A428C8" w:rsidRPr="003B5153">
        <w:rPr>
          <w:rFonts w:ascii="Arial" w:hAnsi="Arial" w:cs="Arial"/>
          <w:sz w:val="20"/>
          <w:szCs w:val="20"/>
        </w:rPr>
        <w:t>as</w:t>
      </w:r>
      <w:r w:rsidRPr="003B5153">
        <w:rPr>
          <w:rFonts w:ascii="Arial" w:hAnsi="Arial" w:cs="Arial"/>
          <w:sz w:val="20"/>
          <w:szCs w:val="20"/>
        </w:rPr>
        <w:t>.</w:t>
      </w:r>
    </w:p>
    <w:p w14:paraId="057B5C4A" w14:textId="77777777" w:rsidR="002B2365" w:rsidRPr="003B5153" w:rsidRDefault="002B2365" w:rsidP="006C00EA">
      <w:pPr>
        <w:pStyle w:val="Prrafodelista"/>
        <w:ind w:left="567"/>
        <w:jc w:val="both"/>
        <w:rPr>
          <w:rFonts w:ascii="Arial" w:hAnsi="Arial" w:cs="Arial"/>
          <w:sz w:val="20"/>
          <w:szCs w:val="20"/>
        </w:rPr>
      </w:pPr>
    </w:p>
    <w:p w14:paraId="119D0679" w14:textId="77777777" w:rsidR="00325693" w:rsidRPr="003B5153" w:rsidRDefault="00325693" w:rsidP="00325693">
      <w:pPr>
        <w:rPr>
          <w:rFonts w:ascii="Arial" w:hAnsi="Arial" w:cs="Arial"/>
          <w:b/>
          <w:sz w:val="20"/>
          <w:szCs w:val="20"/>
        </w:rPr>
      </w:pPr>
      <w:r w:rsidRPr="003B5153">
        <w:rPr>
          <w:rFonts w:ascii="Arial" w:hAnsi="Arial" w:cs="Arial"/>
          <w:b/>
          <w:sz w:val="20"/>
          <w:szCs w:val="20"/>
        </w:rPr>
        <w:t>Cuentas de Orden Contables</w:t>
      </w:r>
    </w:p>
    <w:p w14:paraId="500E0AB3" w14:textId="77777777" w:rsidR="00325693" w:rsidRDefault="00325693" w:rsidP="006C00EA">
      <w:pPr>
        <w:ind w:left="567"/>
        <w:rPr>
          <w:rFonts w:ascii="Arial" w:hAnsi="Arial" w:cs="Arial"/>
          <w:sz w:val="20"/>
          <w:szCs w:val="20"/>
        </w:rPr>
      </w:pPr>
      <w:r w:rsidRPr="003B5153">
        <w:rPr>
          <w:rFonts w:ascii="Arial" w:hAnsi="Arial" w:cs="Arial"/>
          <w:sz w:val="20"/>
          <w:szCs w:val="20"/>
        </w:rPr>
        <w:t xml:space="preserve">El Tribunal no ha realizado operación alguna que afecte estas cuentas. </w:t>
      </w:r>
    </w:p>
    <w:p w14:paraId="32CCC780" w14:textId="77777777" w:rsidR="00C0780A" w:rsidRDefault="00C0780A" w:rsidP="00325693">
      <w:pPr>
        <w:rPr>
          <w:rFonts w:ascii="Arial" w:hAnsi="Arial" w:cs="Arial"/>
          <w:b/>
          <w:sz w:val="20"/>
          <w:szCs w:val="20"/>
        </w:rPr>
      </w:pPr>
    </w:p>
    <w:p w14:paraId="750E4433" w14:textId="77777777" w:rsidR="00C0780A" w:rsidRDefault="00C0780A" w:rsidP="00325693">
      <w:pPr>
        <w:rPr>
          <w:rFonts w:ascii="Arial" w:hAnsi="Arial" w:cs="Arial"/>
          <w:b/>
          <w:sz w:val="20"/>
          <w:szCs w:val="20"/>
        </w:rPr>
      </w:pPr>
    </w:p>
    <w:p w14:paraId="45BD5E74" w14:textId="77777777" w:rsidR="00325693" w:rsidRDefault="00325693" w:rsidP="00325693">
      <w:pPr>
        <w:rPr>
          <w:rFonts w:ascii="Arial" w:hAnsi="Arial" w:cs="Arial"/>
          <w:b/>
          <w:sz w:val="20"/>
          <w:szCs w:val="20"/>
        </w:rPr>
      </w:pPr>
      <w:r w:rsidRPr="00842FEB">
        <w:rPr>
          <w:rFonts w:ascii="Arial" w:hAnsi="Arial" w:cs="Arial"/>
          <w:b/>
          <w:sz w:val="20"/>
          <w:szCs w:val="20"/>
        </w:rPr>
        <w:lastRenderedPageBreak/>
        <w:t>Cuentas de Orden Presupuestarias</w:t>
      </w:r>
    </w:p>
    <w:p w14:paraId="00B63B24" w14:textId="512E97A4" w:rsidR="00052DC4" w:rsidRDefault="00052DC4" w:rsidP="00325693">
      <w:pPr>
        <w:rPr>
          <w:rFonts w:ascii="Arial" w:hAnsi="Arial" w:cs="Arial"/>
          <w:b/>
          <w:sz w:val="20"/>
          <w:szCs w:val="20"/>
        </w:rPr>
      </w:pPr>
      <w:r>
        <w:rPr>
          <w:noProof/>
          <w:lang w:eastAsia="es-MX"/>
        </w:rPr>
        <w:drawing>
          <wp:inline distT="0" distB="0" distL="0" distR="0" wp14:anchorId="037C6139" wp14:editId="54A44443">
            <wp:extent cx="4761781" cy="2484818"/>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3290" cy="2485606"/>
                    </a:xfrm>
                    <a:prstGeom prst="rect">
                      <a:avLst/>
                    </a:prstGeom>
                  </pic:spPr>
                </pic:pic>
              </a:graphicData>
            </a:graphic>
          </wp:inline>
        </w:drawing>
      </w:r>
    </w:p>
    <w:p w14:paraId="326429D6" w14:textId="78B1A030" w:rsidR="003238DA" w:rsidRPr="00802BF3" w:rsidRDefault="003238DA" w:rsidP="003238DA">
      <w:pPr>
        <w:pStyle w:val="Sinespaciado"/>
        <w:jc w:val="both"/>
        <w:rPr>
          <w:rFonts w:ascii="Arial" w:hAnsi="Arial" w:cs="Arial"/>
          <w:sz w:val="20"/>
          <w:szCs w:val="20"/>
        </w:rPr>
      </w:pPr>
      <w:r w:rsidRPr="00802BF3">
        <w:rPr>
          <w:rFonts w:ascii="Arial" w:hAnsi="Arial" w:cs="Arial"/>
          <w:sz w:val="20"/>
          <w:szCs w:val="20"/>
        </w:rPr>
        <w:t xml:space="preserve">Cabe señalar, que al cierre del mes de </w:t>
      </w:r>
      <w:r w:rsidR="00E20B13">
        <w:rPr>
          <w:rFonts w:ascii="Arial" w:hAnsi="Arial" w:cs="Arial"/>
          <w:sz w:val="20"/>
          <w:szCs w:val="20"/>
        </w:rPr>
        <w:t>diciembre</w:t>
      </w:r>
      <w:r w:rsidR="00E23FC4">
        <w:rPr>
          <w:rFonts w:ascii="Arial" w:hAnsi="Arial" w:cs="Arial"/>
          <w:sz w:val="20"/>
          <w:szCs w:val="20"/>
        </w:rPr>
        <w:t xml:space="preserve"> </w:t>
      </w:r>
      <w:r w:rsidRPr="00802BF3">
        <w:rPr>
          <w:rFonts w:ascii="Arial" w:hAnsi="Arial" w:cs="Arial"/>
          <w:sz w:val="20"/>
          <w:szCs w:val="20"/>
        </w:rPr>
        <w:t xml:space="preserve">del presente ejercicio, existe variación entre los Ingresos </w:t>
      </w:r>
      <w:r w:rsidR="0008032F" w:rsidRPr="00802BF3">
        <w:rPr>
          <w:rFonts w:ascii="Arial" w:hAnsi="Arial" w:cs="Arial"/>
          <w:sz w:val="20"/>
          <w:szCs w:val="20"/>
        </w:rPr>
        <w:t xml:space="preserve">y Egresos </w:t>
      </w:r>
      <w:r w:rsidRPr="00802BF3">
        <w:rPr>
          <w:rFonts w:ascii="Arial" w:hAnsi="Arial" w:cs="Arial"/>
          <w:sz w:val="20"/>
          <w:szCs w:val="20"/>
        </w:rPr>
        <w:t>como se puede observa</w:t>
      </w:r>
      <w:r w:rsidR="008B0D4E" w:rsidRPr="00802BF3">
        <w:rPr>
          <w:rFonts w:ascii="Arial" w:hAnsi="Arial" w:cs="Arial"/>
          <w:sz w:val="20"/>
          <w:szCs w:val="20"/>
        </w:rPr>
        <w:t>r</w:t>
      </w:r>
      <w:r w:rsidRPr="00802BF3">
        <w:rPr>
          <w:rFonts w:ascii="Arial" w:hAnsi="Arial" w:cs="Arial"/>
          <w:sz w:val="20"/>
          <w:szCs w:val="20"/>
        </w:rPr>
        <w:t xml:space="preserve"> en el Estado Analítico de Ingresos y el Estado Analítico del Ejercicio del Presupuesto de Egresos respectivamente.</w:t>
      </w:r>
    </w:p>
    <w:p w14:paraId="2EDD55CA" w14:textId="77777777" w:rsidR="00756DEF" w:rsidRPr="00A44CE6" w:rsidRDefault="00756DEF" w:rsidP="00BB6F77">
      <w:pPr>
        <w:pStyle w:val="Sinespaciado"/>
        <w:shd w:val="clear" w:color="auto" w:fill="FFFFFF" w:themeFill="background1"/>
        <w:jc w:val="both"/>
        <w:rPr>
          <w:rFonts w:ascii="Arial" w:hAnsi="Arial" w:cs="Arial"/>
          <w:sz w:val="20"/>
          <w:szCs w:val="20"/>
          <w:highlight w:val="yellow"/>
        </w:rPr>
      </w:pPr>
    </w:p>
    <w:tbl>
      <w:tblPr>
        <w:tblStyle w:val="Tablaconcuadrcula"/>
        <w:tblW w:w="0" w:type="auto"/>
        <w:shd w:val="clear" w:color="auto" w:fill="FFFFFF" w:themeFill="background1"/>
        <w:tblLayout w:type="fixed"/>
        <w:tblLook w:val="04A0" w:firstRow="1" w:lastRow="0" w:firstColumn="1" w:lastColumn="0" w:noHBand="0" w:noVBand="1"/>
      </w:tblPr>
      <w:tblGrid>
        <w:gridCol w:w="3397"/>
        <w:gridCol w:w="1751"/>
        <w:gridCol w:w="1852"/>
        <w:gridCol w:w="1623"/>
      </w:tblGrid>
      <w:tr w:rsidR="00713863" w:rsidRPr="00B95347" w14:paraId="6C16A3C8" w14:textId="77777777" w:rsidTr="00BB6F77">
        <w:tc>
          <w:tcPr>
            <w:tcW w:w="8623" w:type="dxa"/>
            <w:gridSpan w:val="4"/>
            <w:shd w:val="clear" w:color="auto" w:fill="FFFFFF" w:themeFill="background1"/>
          </w:tcPr>
          <w:p w14:paraId="45ABD4FC" w14:textId="5C46B1B4" w:rsidR="00713863" w:rsidRPr="00B95347" w:rsidRDefault="00E90405" w:rsidP="00E90405">
            <w:pPr>
              <w:pStyle w:val="Sinespaciado"/>
              <w:shd w:val="clear" w:color="auto" w:fill="FFFFFF" w:themeFill="background1"/>
              <w:jc w:val="center"/>
              <w:rPr>
                <w:rFonts w:ascii="Arial" w:hAnsi="Arial" w:cs="Arial"/>
                <w:b/>
                <w:sz w:val="20"/>
                <w:szCs w:val="20"/>
              </w:rPr>
            </w:pPr>
            <w:r>
              <w:rPr>
                <w:rFonts w:ascii="Arial" w:hAnsi="Arial" w:cs="Arial"/>
                <w:b/>
                <w:sz w:val="20"/>
                <w:szCs w:val="20"/>
              </w:rPr>
              <w:t>DICIEMBRE</w:t>
            </w:r>
          </w:p>
        </w:tc>
      </w:tr>
      <w:tr w:rsidR="00713863" w:rsidRPr="00B95347" w14:paraId="747F0F11" w14:textId="77777777" w:rsidTr="00BB6F77">
        <w:tc>
          <w:tcPr>
            <w:tcW w:w="3397" w:type="dxa"/>
            <w:shd w:val="clear" w:color="auto" w:fill="FFFFFF" w:themeFill="background1"/>
          </w:tcPr>
          <w:p w14:paraId="3B962080" w14:textId="5AA65FD4" w:rsidR="00713863" w:rsidRPr="00B95347" w:rsidRDefault="00713863" w:rsidP="00BB6F77">
            <w:pPr>
              <w:pStyle w:val="Sinespaciado"/>
              <w:shd w:val="clear" w:color="auto" w:fill="FFFFFF" w:themeFill="background1"/>
              <w:jc w:val="center"/>
              <w:rPr>
                <w:rFonts w:ascii="Arial" w:hAnsi="Arial" w:cs="Arial"/>
                <w:b/>
                <w:sz w:val="20"/>
                <w:szCs w:val="20"/>
              </w:rPr>
            </w:pPr>
            <w:r w:rsidRPr="00B95347">
              <w:rPr>
                <w:rFonts w:ascii="Arial" w:hAnsi="Arial" w:cs="Arial"/>
                <w:b/>
                <w:sz w:val="20"/>
                <w:szCs w:val="20"/>
              </w:rPr>
              <w:t>CONCEPTO</w:t>
            </w:r>
          </w:p>
        </w:tc>
        <w:tc>
          <w:tcPr>
            <w:tcW w:w="1751" w:type="dxa"/>
            <w:shd w:val="clear" w:color="auto" w:fill="FFFFFF" w:themeFill="background1"/>
          </w:tcPr>
          <w:p w14:paraId="09699742" w14:textId="4DA21722" w:rsidR="00713863" w:rsidRPr="00B95347" w:rsidRDefault="00713863" w:rsidP="00BB6F77">
            <w:pPr>
              <w:pStyle w:val="Sinespaciado"/>
              <w:shd w:val="clear" w:color="auto" w:fill="FFFFFF" w:themeFill="background1"/>
              <w:jc w:val="center"/>
              <w:rPr>
                <w:rFonts w:ascii="Arial" w:hAnsi="Arial" w:cs="Arial"/>
                <w:b/>
                <w:sz w:val="20"/>
                <w:szCs w:val="20"/>
              </w:rPr>
            </w:pPr>
            <w:r w:rsidRPr="00B95347">
              <w:rPr>
                <w:rFonts w:ascii="Arial" w:hAnsi="Arial" w:cs="Arial"/>
                <w:b/>
                <w:sz w:val="20"/>
                <w:szCs w:val="20"/>
              </w:rPr>
              <w:t>ESTIMADO/ APROBADO</w:t>
            </w:r>
          </w:p>
        </w:tc>
        <w:tc>
          <w:tcPr>
            <w:tcW w:w="1852" w:type="dxa"/>
            <w:shd w:val="clear" w:color="auto" w:fill="FFFFFF" w:themeFill="background1"/>
          </w:tcPr>
          <w:p w14:paraId="32DC80C4" w14:textId="7D9A4935" w:rsidR="00713863" w:rsidRPr="00B95347" w:rsidRDefault="00713863" w:rsidP="00BB6F77">
            <w:pPr>
              <w:pStyle w:val="Sinespaciado"/>
              <w:shd w:val="clear" w:color="auto" w:fill="FFFFFF" w:themeFill="background1"/>
              <w:jc w:val="center"/>
              <w:rPr>
                <w:rFonts w:ascii="Arial" w:hAnsi="Arial" w:cs="Arial"/>
                <w:b/>
                <w:sz w:val="20"/>
                <w:szCs w:val="20"/>
              </w:rPr>
            </w:pPr>
            <w:r w:rsidRPr="00B95347">
              <w:rPr>
                <w:rFonts w:ascii="Arial" w:hAnsi="Arial" w:cs="Arial"/>
                <w:b/>
                <w:sz w:val="20"/>
                <w:szCs w:val="20"/>
              </w:rPr>
              <w:t>AMPLIACIONES/REDUCCIONES</w:t>
            </w:r>
          </w:p>
        </w:tc>
        <w:tc>
          <w:tcPr>
            <w:tcW w:w="1623" w:type="dxa"/>
            <w:shd w:val="clear" w:color="auto" w:fill="FFFFFF" w:themeFill="background1"/>
          </w:tcPr>
          <w:p w14:paraId="5044A51C" w14:textId="22F7715D" w:rsidR="00713863" w:rsidRPr="00B95347" w:rsidRDefault="00713863" w:rsidP="00BB6F77">
            <w:pPr>
              <w:pStyle w:val="Sinespaciado"/>
              <w:shd w:val="clear" w:color="auto" w:fill="FFFFFF" w:themeFill="background1"/>
              <w:jc w:val="center"/>
              <w:rPr>
                <w:rFonts w:ascii="Arial" w:hAnsi="Arial" w:cs="Arial"/>
                <w:b/>
                <w:sz w:val="20"/>
                <w:szCs w:val="20"/>
              </w:rPr>
            </w:pPr>
            <w:r w:rsidRPr="00B95347">
              <w:rPr>
                <w:rFonts w:ascii="Arial" w:hAnsi="Arial" w:cs="Arial"/>
                <w:b/>
                <w:sz w:val="20"/>
                <w:szCs w:val="20"/>
              </w:rPr>
              <w:t>MODIFICADO</w:t>
            </w:r>
          </w:p>
        </w:tc>
      </w:tr>
      <w:tr w:rsidR="00713863" w:rsidRPr="00B95347" w14:paraId="5F55B16F" w14:textId="77777777" w:rsidTr="00BB6F77">
        <w:tc>
          <w:tcPr>
            <w:tcW w:w="3397" w:type="dxa"/>
            <w:shd w:val="clear" w:color="auto" w:fill="FFFFFF" w:themeFill="background1"/>
          </w:tcPr>
          <w:p w14:paraId="4971EE98" w14:textId="7FD4649E" w:rsidR="00713863" w:rsidRPr="00B95347" w:rsidRDefault="00713863" w:rsidP="00BB6F77">
            <w:pPr>
              <w:pStyle w:val="Sinespaciado"/>
              <w:shd w:val="clear" w:color="auto" w:fill="FFFFFF" w:themeFill="background1"/>
              <w:jc w:val="both"/>
              <w:rPr>
                <w:rFonts w:ascii="Arial" w:hAnsi="Arial" w:cs="Arial"/>
                <w:sz w:val="20"/>
                <w:szCs w:val="20"/>
              </w:rPr>
            </w:pPr>
            <w:r w:rsidRPr="00B95347">
              <w:rPr>
                <w:rFonts w:ascii="Arial" w:hAnsi="Arial" w:cs="Arial"/>
                <w:sz w:val="20"/>
                <w:szCs w:val="20"/>
              </w:rPr>
              <w:t>Estado Analítico de Ingresos</w:t>
            </w:r>
          </w:p>
        </w:tc>
        <w:tc>
          <w:tcPr>
            <w:tcW w:w="1751" w:type="dxa"/>
            <w:shd w:val="clear" w:color="auto" w:fill="FFFFFF" w:themeFill="background1"/>
          </w:tcPr>
          <w:p w14:paraId="32DB1AF5" w14:textId="1DB9AC1D" w:rsidR="00713863" w:rsidRPr="00B95347" w:rsidRDefault="00713863" w:rsidP="00BB6F77">
            <w:pPr>
              <w:pStyle w:val="Sinespaciado"/>
              <w:shd w:val="clear" w:color="auto" w:fill="FFFFFF" w:themeFill="background1"/>
              <w:jc w:val="right"/>
              <w:rPr>
                <w:rFonts w:ascii="Arial" w:hAnsi="Arial" w:cs="Arial"/>
                <w:sz w:val="20"/>
                <w:szCs w:val="20"/>
              </w:rPr>
            </w:pPr>
            <w:r w:rsidRPr="00B95347">
              <w:rPr>
                <w:rFonts w:ascii="Arial" w:hAnsi="Arial" w:cs="Arial"/>
                <w:sz w:val="20"/>
                <w:szCs w:val="20"/>
              </w:rPr>
              <w:t>118,349,442</w:t>
            </w:r>
          </w:p>
        </w:tc>
        <w:tc>
          <w:tcPr>
            <w:tcW w:w="1852" w:type="dxa"/>
            <w:shd w:val="clear" w:color="auto" w:fill="FFFFFF" w:themeFill="background1"/>
          </w:tcPr>
          <w:p w14:paraId="1AA5E566" w14:textId="05BCD987" w:rsidR="00713863" w:rsidRPr="00B95347" w:rsidRDefault="00B95347" w:rsidP="00A1123D">
            <w:pPr>
              <w:pStyle w:val="Sinespaciado"/>
              <w:shd w:val="clear" w:color="auto" w:fill="FFFFFF" w:themeFill="background1"/>
              <w:jc w:val="right"/>
              <w:rPr>
                <w:rFonts w:ascii="Arial" w:hAnsi="Arial" w:cs="Arial"/>
                <w:sz w:val="20"/>
                <w:szCs w:val="20"/>
              </w:rPr>
            </w:pPr>
            <w:r w:rsidRPr="00B95347">
              <w:rPr>
                <w:rFonts w:ascii="Arial" w:hAnsi="Arial" w:cs="Arial"/>
                <w:sz w:val="20"/>
                <w:szCs w:val="20"/>
              </w:rPr>
              <w:t>2</w:t>
            </w:r>
            <w:r w:rsidR="00002D14" w:rsidRPr="00B95347">
              <w:rPr>
                <w:rFonts w:ascii="Arial" w:hAnsi="Arial" w:cs="Arial"/>
                <w:sz w:val="20"/>
                <w:szCs w:val="20"/>
              </w:rPr>
              <w:t>,</w:t>
            </w:r>
            <w:r w:rsidR="00A1123D">
              <w:rPr>
                <w:rFonts w:ascii="Arial" w:hAnsi="Arial" w:cs="Arial"/>
                <w:sz w:val="20"/>
                <w:szCs w:val="20"/>
              </w:rPr>
              <w:t>615</w:t>
            </w:r>
            <w:r w:rsidR="00002D14" w:rsidRPr="00B95347">
              <w:rPr>
                <w:rFonts w:ascii="Arial" w:hAnsi="Arial" w:cs="Arial"/>
                <w:sz w:val="20"/>
                <w:szCs w:val="20"/>
              </w:rPr>
              <w:t>,</w:t>
            </w:r>
            <w:r w:rsidR="00A1123D">
              <w:rPr>
                <w:rFonts w:ascii="Arial" w:hAnsi="Arial" w:cs="Arial"/>
                <w:sz w:val="20"/>
                <w:szCs w:val="20"/>
              </w:rPr>
              <w:t>572</w:t>
            </w:r>
          </w:p>
        </w:tc>
        <w:tc>
          <w:tcPr>
            <w:tcW w:w="1623" w:type="dxa"/>
            <w:shd w:val="clear" w:color="auto" w:fill="FFFFFF" w:themeFill="background1"/>
          </w:tcPr>
          <w:p w14:paraId="695E3CF7" w14:textId="314D5218" w:rsidR="00713863" w:rsidRPr="00B95347" w:rsidRDefault="00713863" w:rsidP="00A1123D">
            <w:pPr>
              <w:pStyle w:val="Sinespaciado"/>
              <w:shd w:val="clear" w:color="auto" w:fill="FFFFFF" w:themeFill="background1"/>
              <w:jc w:val="right"/>
              <w:rPr>
                <w:rFonts w:ascii="Arial" w:hAnsi="Arial" w:cs="Arial"/>
                <w:sz w:val="20"/>
                <w:szCs w:val="20"/>
              </w:rPr>
            </w:pPr>
            <w:r w:rsidRPr="00B95347">
              <w:rPr>
                <w:rFonts w:ascii="Arial" w:hAnsi="Arial" w:cs="Arial"/>
                <w:sz w:val="20"/>
                <w:szCs w:val="20"/>
              </w:rPr>
              <w:t>1</w:t>
            </w:r>
            <w:r w:rsidR="00F7629C" w:rsidRPr="00B95347">
              <w:rPr>
                <w:rFonts w:ascii="Arial" w:hAnsi="Arial" w:cs="Arial"/>
                <w:sz w:val="20"/>
                <w:szCs w:val="20"/>
              </w:rPr>
              <w:t>20</w:t>
            </w:r>
            <w:r w:rsidRPr="00B95347">
              <w:rPr>
                <w:rFonts w:ascii="Arial" w:hAnsi="Arial" w:cs="Arial"/>
                <w:sz w:val="20"/>
                <w:szCs w:val="20"/>
              </w:rPr>
              <w:t>,</w:t>
            </w:r>
            <w:r w:rsidR="00A1123D">
              <w:rPr>
                <w:rFonts w:ascii="Arial" w:hAnsi="Arial" w:cs="Arial"/>
                <w:sz w:val="20"/>
                <w:szCs w:val="20"/>
              </w:rPr>
              <w:t>965</w:t>
            </w:r>
            <w:r w:rsidR="00002D14" w:rsidRPr="00B95347">
              <w:rPr>
                <w:rFonts w:ascii="Arial" w:hAnsi="Arial" w:cs="Arial"/>
                <w:sz w:val="20"/>
                <w:szCs w:val="20"/>
              </w:rPr>
              <w:t>,</w:t>
            </w:r>
            <w:r w:rsidR="00A1123D">
              <w:rPr>
                <w:rFonts w:ascii="Arial" w:hAnsi="Arial" w:cs="Arial"/>
                <w:sz w:val="20"/>
                <w:szCs w:val="20"/>
              </w:rPr>
              <w:t>014</w:t>
            </w:r>
          </w:p>
        </w:tc>
      </w:tr>
      <w:tr w:rsidR="00713863" w:rsidRPr="00B95347" w14:paraId="04E66C90" w14:textId="77777777" w:rsidTr="00BB6F77">
        <w:tc>
          <w:tcPr>
            <w:tcW w:w="3397" w:type="dxa"/>
            <w:shd w:val="clear" w:color="auto" w:fill="FFFFFF" w:themeFill="background1"/>
          </w:tcPr>
          <w:p w14:paraId="0C06CBFE" w14:textId="5AAF4907" w:rsidR="00713863" w:rsidRPr="00B95347" w:rsidRDefault="00713863" w:rsidP="00BB6F77">
            <w:pPr>
              <w:pStyle w:val="Sinespaciado"/>
              <w:shd w:val="clear" w:color="auto" w:fill="FFFFFF" w:themeFill="background1"/>
              <w:jc w:val="both"/>
              <w:rPr>
                <w:rFonts w:ascii="Arial" w:hAnsi="Arial" w:cs="Arial"/>
                <w:sz w:val="20"/>
                <w:szCs w:val="20"/>
              </w:rPr>
            </w:pPr>
            <w:r w:rsidRPr="00B95347">
              <w:rPr>
                <w:rFonts w:ascii="Arial" w:hAnsi="Arial" w:cs="Arial"/>
                <w:sz w:val="20"/>
                <w:szCs w:val="20"/>
              </w:rPr>
              <w:t>Estado Analítico de Egresos</w:t>
            </w:r>
          </w:p>
        </w:tc>
        <w:tc>
          <w:tcPr>
            <w:tcW w:w="1751" w:type="dxa"/>
            <w:shd w:val="clear" w:color="auto" w:fill="FFFFFF" w:themeFill="background1"/>
          </w:tcPr>
          <w:p w14:paraId="7BCC89DD" w14:textId="46301DBE" w:rsidR="00713863" w:rsidRPr="00B95347" w:rsidRDefault="00953EF6" w:rsidP="00BB6F77">
            <w:pPr>
              <w:pStyle w:val="Sinespaciado"/>
              <w:shd w:val="clear" w:color="auto" w:fill="FFFFFF" w:themeFill="background1"/>
              <w:jc w:val="right"/>
              <w:rPr>
                <w:rFonts w:ascii="Arial" w:hAnsi="Arial" w:cs="Arial"/>
                <w:sz w:val="20"/>
                <w:szCs w:val="20"/>
              </w:rPr>
            </w:pPr>
            <w:r w:rsidRPr="00B95347">
              <w:rPr>
                <w:rFonts w:ascii="Arial" w:hAnsi="Arial" w:cs="Arial"/>
                <w:sz w:val="20"/>
                <w:szCs w:val="20"/>
              </w:rPr>
              <w:t>118,350,642</w:t>
            </w:r>
          </w:p>
        </w:tc>
        <w:tc>
          <w:tcPr>
            <w:tcW w:w="1852" w:type="dxa"/>
            <w:shd w:val="clear" w:color="auto" w:fill="FFFFFF" w:themeFill="background1"/>
          </w:tcPr>
          <w:p w14:paraId="70D1E522" w14:textId="71ABA219" w:rsidR="00713863" w:rsidRPr="00B95347" w:rsidRDefault="00E254F2" w:rsidP="00A1123D">
            <w:pPr>
              <w:pStyle w:val="Sinespaciado"/>
              <w:shd w:val="clear" w:color="auto" w:fill="FFFFFF" w:themeFill="background1"/>
              <w:jc w:val="right"/>
              <w:rPr>
                <w:rFonts w:ascii="Arial" w:hAnsi="Arial" w:cs="Arial"/>
                <w:sz w:val="20"/>
                <w:szCs w:val="20"/>
              </w:rPr>
            </w:pPr>
            <w:r w:rsidRPr="00B95347">
              <w:rPr>
                <w:rFonts w:ascii="Arial" w:hAnsi="Arial" w:cs="Arial"/>
                <w:sz w:val="20"/>
                <w:szCs w:val="20"/>
              </w:rPr>
              <w:t>1,</w:t>
            </w:r>
            <w:r w:rsidR="00A1123D">
              <w:rPr>
                <w:rFonts w:ascii="Arial" w:hAnsi="Arial" w:cs="Arial"/>
                <w:sz w:val="20"/>
                <w:szCs w:val="20"/>
              </w:rPr>
              <w:t>252</w:t>
            </w:r>
            <w:r w:rsidRPr="00B95347">
              <w:rPr>
                <w:rFonts w:ascii="Arial" w:hAnsi="Arial" w:cs="Arial"/>
                <w:sz w:val="20"/>
                <w:szCs w:val="20"/>
              </w:rPr>
              <w:t>,</w:t>
            </w:r>
            <w:r w:rsidR="00A1123D">
              <w:rPr>
                <w:rFonts w:ascii="Arial" w:hAnsi="Arial" w:cs="Arial"/>
                <w:sz w:val="20"/>
                <w:szCs w:val="20"/>
              </w:rPr>
              <w:t>034</w:t>
            </w:r>
          </w:p>
        </w:tc>
        <w:tc>
          <w:tcPr>
            <w:tcW w:w="1623" w:type="dxa"/>
            <w:shd w:val="clear" w:color="auto" w:fill="FFFFFF" w:themeFill="background1"/>
          </w:tcPr>
          <w:p w14:paraId="3F504150" w14:textId="2F435A01" w:rsidR="00713863" w:rsidRPr="00B95347" w:rsidRDefault="00C22510" w:rsidP="00A1123D">
            <w:pPr>
              <w:pStyle w:val="Sinespaciado"/>
              <w:shd w:val="clear" w:color="auto" w:fill="FFFFFF" w:themeFill="background1"/>
              <w:jc w:val="right"/>
              <w:rPr>
                <w:rFonts w:ascii="Arial" w:hAnsi="Arial" w:cs="Arial"/>
                <w:sz w:val="20"/>
                <w:szCs w:val="20"/>
              </w:rPr>
            </w:pPr>
            <w:r w:rsidRPr="00B95347">
              <w:rPr>
                <w:rFonts w:ascii="Arial" w:hAnsi="Arial" w:cs="Arial"/>
                <w:sz w:val="20"/>
                <w:szCs w:val="20"/>
              </w:rPr>
              <w:t>119,</w:t>
            </w:r>
            <w:r w:rsidR="00A1123D">
              <w:rPr>
                <w:rFonts w:ascii="Arial" w:hAnsi="Arial" w:cs="Arial"/>
                <w:sz w:val="20"/>
                <w:szCs w:val="20"/>
              </w:rPr>
              <w:t>602</w:t>
            </w:r>
            <w:r w:rsidRPr="00B95347">
              <w:rPr>
                <w:rFonts w:ascii="Arial" w:hAnsi="Arial" w:cs="Arial"/>
                <w:sz w:val="20"/>
                <w:szCs w:val="20"/>
              </w:rPr>
              <w:t>,</w:t>
            </w:r>
            <w:r w:rsidR="00A1123D">
              <w:rPr>
                <w:rFonts w:ascii="Arial" w:hAnsi="Arial" w:cs="Arial"/>
                <w:sz w:val="20"/>
                <w:szCs w:val="20"/>
              </w:rPr>
              <w:t>676</w:t>
            </w:r>
          </w:p>
        </w:tc>
      </w:tr>
    </w:tbl>
    <w:p w14:paraId="3D371091" w14:textId="77777777" w:rsidR="005D0C48" w:rsidRPr="00B95347" w:rsidRDefault="005D0C48" w:rsidP="00BB6F77">
      <w:pPr>
        <w:pStyle w:val="Sinespaciado"/>
        <w:shd w:val="clear" w:color="auto" w:fill="FFFFFF" w:themeFill="background1"/>
        <w:jc w:val="both"/>
        <w:rPr>
          <w:rFonts w:ascii="Arial" w:hAnsi="Arial" w:cs="Arial"/>
          <w:sz w:val="20"/>
          <w:szCs w:val="20"/>
        </w:rPr>
      </w:pPr>
    </w:p>
    <w:p w14:paraId="478DED21" w14:textId="77777777" w:rsidR="0008032F" w:rsidRPr="00B95347" w:rsidRDefault="0008032F" w:rsidP="00BB6F77">
      <w:pPr>
        <w:pStyle w:val="Sinespaciado"/>
        <w:shd w:val="clear" w:color="auto" w:fill="FFFFFF" w:themeFill="background1"/>
        <w:jc w:val="both"/>
        <w:rPr>
          <w:rFonts w:ascii="Arial" w:hAnsi="Arial" w:cs="Arial"/>
          <w:sz w:val="20"/>
          <w:szCs w:val="20"/>
        </w:rPr>
      </w:pPr>
    </w:p>
    <w:p w14:paraId="74CA50BA" w14:textId="0C9DAF44" w:rsidR="0008032F" w:rsidRPr="00B95347" w:rsidRDefault="0008032F" w:rsidP="00BB6F77">
      <w:pPr>
        <w:pStyle w:val="Sinespaciado"/>
        <w:shd w:val="clear" w:color="auto" w:fill="FFFFFF" w:themeFill="background1"/>
        <w:jc w:val="both"/>
        <w:rPr>
          <w:rFonts w:ascii="Arial" w:hAnsi="Arial" w:cs="Arial"/>
          <w:sz w:val="20"/>
          <w:szCs w:val="20"/>
        </w:rPr>
      </w:pPr>
      <w:r w:rsidRPr="00B95347">
        <w:rPr>
          <w:rFonts w:ascii="Arial" w:hAnsi="Arial" w:cs="Arial"/>
          <w:sz w:val="20"/>
          <w:szCs w:val="20"/>
        </w:rPr>
        <w:t>Dichas diferencias consisten en lo siguiente:</w:t>
      </w:r>
    </w:p>
    <w:p w14:paraId="4901467F" w14:textId="77777777" w:rsidR="00713863" w:rsidRPr="00B95347" w:rsidRDefault="00713863" w:rsidP="00BB6F77">
      <w:pPr>
        <w:pStyle w:val="Sinespaciado"/>
        <w:shd w:val="clear" w:color="auto" w:fill="FFFFFF" w:themeFill="background1"/>
        <w:jc w:val="both"/>
        <w:rPr>
          <w:rFonts w:ascii="Arial" w:hAnsi="Arial" w:cs="Arial"/>
          <w:sz w:val="20"/>
          <w:szCs w:val="20"/>
        </w:rPr>
      </w:pPr>
    </w:p>
    <w:p w14:paraId="504B749F" w14:textId="7BEEF98A" w:rsidR="00EE2D75" w:rsidRPr="00B95347" w:rsidRDefault="00A969B0" w:rsidP="00BB6F77">
      <w:pPr>
        <w:pStyle w:val="Sinespaciado"/>
        <w:numPr>
          <w:ilvl w:val="0"/>
          <w:numId w:val="23"/>
        </w:numPr>
        <w:shd w:val="clear" w:color="auto" w:fill="FFFFFF" w:themeFill="background1"/>
        <w:jc w:val="both"/>
        <w:rPr>
          <w:rFonts w:ascii="Arial" w:hAnsi="Arial" w:cs="Arial"/>
          <w:sz w:val="20"/>
          <w:szCs w:val="20"/>
        </w:rPr>
      </w:pPr>
      <w:r w:rsidRPr="00B95347">
        <w:rPr>
          <w:rFonts w:ascii="Arial" w:hAnsi="Arial" w:cs="Arial"/>
          <w:sz w:val="20"/>
          <w:szCs w:val="20"/>
          <w:shd w:val="clear" w:color="auto" w:fill="FFFFFF" w:themeFill="background1"/>
        </w:rPr>
        <w:t>L</w:t>
      </w:r>
      <w:r w:rsidR="008C7E61" w:rsidRPr="00B95347">
        <w:rPr>
          <w:rFonts w:ascii="Arial" w:hAnsi="Arial" w:cs="Arial"/>
          <w:sz w:val="20"/>
          <w:szCs w:val="20"/>
          <w:shd w:val="clear" w:color="auto" w:fill="FFFFFF" w:themeFill="background1"/>
        </w:rPr>
        <w:t xml:space="preserve">os Ingresos estimados </w:t>
      </w:r>
      <w:r w:rsidR="004263C4" w:rsidRPr="00B95347">
        <w:rPr>
          <w:rFonts w:ascii="Arial" w:hAnsi="Arial" w:cs="Arial"/>
          <w:sz w:val="20"/>
          <w:szCs w:val="20"/>
          <w:shd w:val="clear" w:color="auto" w:fill="FFFFFF" w:themeFill="background1"/>
        </w:rPr>
        <w:t>son</w:t>
      </w:r>
      <w:r w:rsidRPr="00B95347">
        <w:rPr>
          <w:rFonts w:ascii="Arial" w:hAnsi="Arial" w:cs="Arial"/>
          <w:sz w:val="20"/>
          <w:szCs w:val="20"/>
          <w:shd w:val="clear" w:color="auto" w:fill="FFFFFF" w:themeFill="background1"/>
        </w:rPr>
        <w:t xml:space="preserve"> igual</w:t>
      </w:r>
      <w:r w:rsidR="004263C4" w:rsidRPr="00B95347">
        <w:rPr>
          <w:rFonts w:ascii="Arial" w:hAnsi="Arial" w:cs="Arial"/>
          <w:sz w:val="20"/>
          <w:szCs w:val="20"/>
          <w:shd w:val="clear" w:color="auto" w:fill="FFFFFF" w:themeFill="background1"/>
        </w:rPr>
        <w:t>es</w:t>
      </w:r>
      <w:r w:rsidRPr="00B95347">
        <w:rPr>
          <w:rFonts w:ascii="Arial" w:hAnsi="Arial" w:cs="Arial"/>
          <w:sz w:val="20"/>
          <w:szCs w:val="20"/>
          <w:shd w:val="clear" w:color="auto" w:fill="FFFFFF" w:themeFill="background1"/>
        </w:rPr>
        <w:t xml:space="preserve"> al presupuesto aprobado para Tribunal en el </w:t>
      </w:r>
      <w:r w:rsidR="005C3313" w:rsidRPr="00B95347">
        <w:rPr>
          <w:rFonts w:ascii="Arial" w:hAnsi="Arial" w:cs="Arial"/>
          <w:sz w:val="20"/>
          <w:szCs w:val="20"/>
          <w:shd w:val="clear" w:color="auto" w:fill="FFFFFF" w:themeFill="background1"/>
        </w:rPr>
        <w:t>Decreto de Presupuesto de Egresos del Gobierno del Estado de Michoacán de Ocampo para el ejercicio fiscal 2022</w:t>
      </w:r>
      <w:r w:rsidR="004263C4" w:rsidRPr="00B95347">
        <w:rPr>
          <w:rFonts w:ascii="Arial" w:hAnsi="Arial" w:cs="Arial"/>
          <w:sz w:val="20"/>
          <w:szCs w:val="20"/>
          <w:shd w:val="clear" w:color="auto" w:fill="FFFFFF" w:themeFill="background1"/>
        </w:rPr>
        <w:t xml:space="preserve">, </w:t>
      </w:r>
      <w:r w:rsidR="00EE2D75" w:rsidRPr="00B95347">
        <w:rPr>
          <w:rFonts w:ascii="Arial" w:hAnsi="Arial" w:cs="Arial"/>
          <w:sz w:val="20"/>
          <w:szCs w:val="20"/>
          <w:shd w:val="clear" w:color="auto" w:fill="FFFFFF" w:themeFill="background1"/>
        </w:rPr>
        <w:t>mientras que el Presupuesto de Egresos del Tribu</w:t>
      </w:r>
      <w:r w:rsidR="006F60E4" w:rsidRPr="00B95347">
        <w:rPr>
          <w:rFonts w:ascii="Arial" w:hAnsi="Arial" w:cs="Arial"/>
          <w:sz w:val="20"/>
          <w:szCs w:val="20"/>
          <w:shd w:val="clear" w:color="auto" w:fill="FFFFFF" w:themeFill="background1"/>
        </w:rPr>
        <w:t>n</w:t>
      </w:r>
      <w:r w:rsidR="00EE2D75" w:rsidRPr="00B95347">
        <w:rPr>
          <w:rFonts w:ascii="Arial" w:hAnsi="Arial" w:cs="Arial"/>
          <w:sz w:val="20"/>
          <w:szCs w:val="20"/>
          <w:shd w:val="clear" w:color="auto" w:fill="FFFFFF" w:themeFill="background1"/>
        </w:rPr>
        <w:t>al aprobado en Pleno considera adicionalmente la c</w:t>
      </w:r>
      <w:r w:rsidR="00CA1966" w:rsidRPr="00B95347">
        <w:rPr>
          <w:rFonts w:ascii="Arial" w:hAnsi="Arial" w:cs="Arial"/>
          <w:sz w:val="20"/>
          <w:szCs w:val="20"/>
          <w:shd w:val="clear" w:color="auto" w:fill="FFFFFF" w:themeFill="background1"/>
        </w:rPr>
        <w:t>antidad de $ 1,200.00 de</w:t>
      </w:r>
      <w:r w:rsidR="00EE2D75" w:rsidRPr="00B95347">
        <w:rPr>
          <w:rFonts w:ascii="Arial" w:hAnsi="Arial" w:cs="Arial"/>
          <w:sz w:val="20"/>
          <w:szCs w:val="20"/>
          <w:shd w:val="clear" w:color="auto" w:fill="FFFFFF" w:themeFill="background1"/>
        </w:rPr>
        <w:t xml:space="preserve"> </w:t>
      </w:r>
      <w:r w:rsidR="005C3313" w:rsidRPr="00B95347">
        <w:rPr>
          <w:rFonts w:ascii="Arial" w:hAnsi="Arial" w:cs="Arial"/>
          <w:sz w:val="20"/>
          <w:szCs w:val="20"/>
          <w:shd w:val="clear" w:color="auto" w:fill="FFFFFF" w:themeFill="background1"/>
        </w:rPr>
        <w:t xml:space="preserve"> fuente de financiamiento 04 ingresos propios </w:t>
      </w:r>
      <w:r w:rsidR="00EE2D75" w:rsidRPr="00B95347">
        <w:rPr>
          <w:rFonts w:ascii="Arial" w:hAnsi="Arial" w:cs="Arial"/>
          <w:sz w:val="20"/>
          <w:szCs w:val="20"/>
          <w:shd w:val="clear" w:color="auto" w:fill="FFFFFF" w:themeFill="background1"/>
        </w:rPr>
        <w:t>de ejercicio anteriores</w:t>
      </w:r>
      <w:r w:rsidR="005C3313" w:rsidRPr="00B95347">
        <w:rPr>
          <w:rFonts w:ascii="Arial" w:hAnsi="Arial" w:cs="Arial"/>
          <w:sz w:val="20"/>
          <w:szCs w:val="20"/>
          <w:shd w:val="clear" w:color="auto" w:fill="FFFFFF" w:themeFill="background1"/>
        </w:rPr>
        <w:t>,</w:t>
      </w:r>
      <w:r w:rsidR="00EE2D75" w:rsidRPr="00B95347">
        <w:rPr>
          <w:rFonts w:ascii="Arial" w:hAnsi="Arial" w:cs="Arial"/>
          <w:sz w:val="20"/>
          <w:szCs w:val="20"/>
          <w:shd w:val="clear" w:color="auto" w:fill="FFFFFF" w:themeFill="background1"/>
        </w:rPr>
        <w:t xml:space="preserve"> para el pago de comisiones bancarias</w:t>
      </w:r>
      <w:r w:rsidR="004263C4" w:rsidRPr="00B95347">
        <w:rPr>
          <w:rFonts w:ascii="Arial" w:hAnsi="Arial" w:cs="Arial"/>
          <w:sz w:val="20"/>
          <w:szCs w:val="20"/>
          <w:shd w:val="clear" w:color="auto" w:fill="FFFFFF" w:themeFill="background1"/>
        </w:rPr>
        <w:t xml:space="preserve"> en la cuenta donde radican los ingresos propios del Tribunal</w:t>
      </w:r>
      <w:r w:rsidR="00EE2D75" w:rsidRPr="00B95347">
        <w:rPr>
          <w:rFonts w:ascii="Arial" w:hAnsi="Arial" w:cs="Arial"/>
          <w:sz w:val="20"/>
          <w:szCs w:val="20"/>
          <w:shd w:val="clear" w:color="auto" w:fill="FFFFFF" w:themeFill="background1"/>
        </w:rPr>
        <w:t xml:space="preserve"> durante el presente ejercicio</w:t>
      </w:r>
      <w:r w:rsidR="00EE2D75" w:rsidRPr="00B95347">
        <w:rPr>
          <w:rFonts w:ascii="Arial" w:hAnsi="Arial" w:cs="Arial"/>
          <w:sz w:val="20"/>
          <w:szCs w:val="20"/>
        </w:rPr>
        <w:t>.</w:t>
      </w:r>
    </w:p>
    <w:p w14:paraId="76C83025" w14:textId="77777777" w:rsidR="00EC7487" w:rsidRPr="00B95347" w:rsidRDefault="00EC7487" w:rsidP="00EC7487">
      <w:pPr>
        <w:pStyle w:val="Sinespaciado"/>
        <w:shd w:val="clear" w:color="auto" w:fill="FFFFFF" w:themeFill="background1"/>
        <w:ind w:left="720"/>
        <w:jc w:val="both"/>
        <w:rPr>
          <w:rFonts w:ascii="Arial" w:hAnsi="Arial" w:cs="Arial"/>
          <w:sz w:val="20"/>
          <w:szCs w:val="20"/>
        </w:rPr>
      </w:pPr>
    </w:p>
    <w:p w14:paraId="6D1C94D4" w14:textId="1E59D7E1" w:rsidR="0038673D" w:rsidRPr="0038673D" w:rsidRDefault="00CA1966" w:rsidP="00EC7487">
      <w:pPr>
        <w:pStyle w:val="Sinespaciado"/>
        <w:numPr>
          <w:ilvl w:val="0"/>
          <w:numId w:val="23"/>
        </w:numPr>
        <w:shd w:val="clear" w:color="auto" w:fill="FFFFFF" w:themeFill="background1"/>
        <w:jc w:val="both"/>
        <w:rPr>
          <w:rFonts w:ascii="Arial" w:hAnsi="Arial" w:cs="Arial"/>
          <w:color w:val="000000" w:themeColor="text1"/>
          <w:sz w:val="20"/>
          <w:szCs w:val="20"/>
        </w:rPr>
      </w:pPr>
      <w:r w:rsidRPr="00B95347">
        <w:rPr>
          <w:rFonts w:ascii="Arial" w:hAnsi="Arial" w:cs="Arial"/>
          <w:color w:val="000000" w:themeColor="text1"/>
          <w:sz w:val="20"/>
          <w:szCs w:val="20"/>
        </w:rPr>
        <w:t>La ampliación a los ingresos estimados por la cantidad de $</w:t>
      </w:r>
      <w:r w:rsidR="00B95347" w:rsidRPr="00B95347">
        <w:rPr>
          <w:rFonts w:ascii="Arial" w:hAnsi="Arial" w:cs="Arial"/>
          <w:color w:val="000000" w:themeColor="text1"/>
          <w:sz w:val="20"/>
          <w:szCs w:val="20"/>
        </w:rPr>
        <w:t>2</w:t>
      </w:r>
      <w:r w:rsidR="00002D14" w:rsidRPr="00B95347">
        <w:rPr>
          <w:rFonts w:ascii="Arial" w:hAnsi="Arial" w:cs="Arial"/>
          <w:color w:val="000000" w:themeColor="text1"/>
          <w:sz w:val="20"/>
          <w:szCs w:val="20"/>
        </w:rPr>
        <w:t>,</w:t>
      </w:r>
      <w:r w:rsidR="00A1123D">
        <w:rPr>
          <w:rFonts w:ascii="Arial" w:hAnsi="Arial" w:cs="Arial"/>
          <w:color w:val="000000" w:themeColor="text1"/>
          <w:sz w:val="20"/>
          <w:szCs w:val="20"/>
        </w:rPr>
        <w:t>615</w:t>
      </w:r>
      <w:r w:rsidRPr="00B95347">
        <w:rPr>
          <w:rFonts w:ascii="Arial" w:hAnsi="Arial" w:cs="Arial"/>
          <w:color w:val="000000" w:themeColor="text1"/>
          <w:sz w:val="20"/>
          <w:szCs w:val="20"/>
        </w:rPr>
        <w:t>,</w:t>
      </w:r>
      <w:r w:rsidR="00A1123D">
        <w:rPr>
          <w:rFonts w:ascii="Arial" w:hAnsi="Arial" w:cs="Arial"/>
          <w:color w:val="000000" w:themeColor="text1"/>
          <w:sz w:val="20"/>
          <w:szCs w:val="20"/>
        </w:rPr>
        <w:t>572</w:t>
      </w:r>
      <w:r w:rsidRPr="00B95347">
        <w:rPr>
          <w:rFonts w:ascii="Arial" w:hAnsi="Arial" w:cs="Arial"/>
          <w:color w:val="000000" w:themeColor="text1"/>
          <w:sz w:val="20"/>
          <w:szCs w:val="20"/>
        </w:rPr>
        <w:t xml:space="preserve"> son los ingresos propios obtenidos en el presente ejercicio, </w:t>
      </w:r>
      <w:r w:rsidR="004D15E0" w:rsidRPr="00B95347">
        <w:rPr>
          <w:rFonts w:ascii="Arial" w:hAnsi="Arial" w:cs="Arial"/>
          <w:color w:val="000000" w:themeColor="text1"/>
          <w:sz w:val="20"/>
          <w:szCs w:val="20"/>
        </w:rPr>
        <w:t xml:space="preserve">que se explican en los Ingresos de Gestión y Otros beneficios dentro del rubro I. Notas al Estado de Actividades y en el numeral 9 Reporte de la Recaudación de las Notas de Gestión Administrativa, donde se </w:t>
      </w:r>
      <w:r w:rsidR="00F7629C" w:rsidRPr="00B95347">
        <w:rPr>
          <w:rFonts w:ascii="Arial" w:hAnsi="Arial" w:cs="Arial"/>
          <w:color w:val="000000" w:themeColor="text1"/>
          <w:sz w:val="20"/>
          <w:szCs w:val="20"/>
        </w:rPr>
        <w:t>observa</w:t>
      </w:r>
      <w:r w:rsidR="004E3D87" w:rsidRPr="00B95347">
        <w:rPr>
          <w:rFonts w:ascii="Arial" w:hAnsi="Arial" w:cs="Arial"/>
          <w:color w:val="000000" w:themeColor="text1"/>
          <w:sz w:val="20"/>
          <w:szCs w:val="20"/>
        </w:rPr>
        <w:t xml:space="preserve"> </w:t>
      </w:r>
      <w:r w:rsidR="004D15E0" w:rsidRPr="00B95347">
        <w:rPr>
          <w:rFonts w:ascii="Arial" w:hAnsi="Arial" w:cs="Arial"/>
          <w:color w:val="000000" w:themeColor="text1"/>
          <w:sz w:val="20"/>
          <w:szCs w:val="20"/>
        </w:rPr>
        <w:t>que los i</w:t>
      </w:r>
      <w:r w:rsidR="004D15E0" w:rsidRPr="00B95347">
        <w:rPr>
          <w:rFonts w:ascii="Arial" w:eastAsia="Calibri" w:hAnsi="Arial" w:cs="Arial"/>
          <w:color w:val="000000" w:themeColor="text1"/>
          <w:sz w:val="20"/>
          <w:szCs w:val="20"/>
        </w:rPr>
        <w:t xml:space="preserve">ngresos estimados </w:t>
      </w:r>
      <w:r w:rsidR="00602848" w:rsidRPr="00B95347">
        <w:rPr>
          <w:rFonts w:ascii="Arial" w:eastAsia="Calibri" w:hAnsi="Arial" w:cs="Arial"/>
          <w:color w:val="000000" w:themeColor="text1"/>
          <w:sz w:val="20"/>
          <w:szCs w:val="20"/>
        </w:rPr>
        <w:t xml:space="preserve">del Tribunal para el periodo, </w:t>
      </w:r>
      <w:r w:rsidR="00B95347" w:rsidRPr="00B95347">
        <w:rPr>
          <w:rFonts w:ascii="Arial" w:eastAsia="Calibri" w:hAnsi="Arial" w:cs="Arial"/>
          <w:sz w:val="20"/>
          <w:szCs w:val="20"/>
        </w:rPr>
        <w:t xml:space="preserve">fueron superados en un importe de </w:t>
      </w:r>
      <w:r w:rsidR="00BA662D">
        <w:rPr>
          <w:rFonts w:ascii="Arial" w:eastAsia="Calibri" w:hAnsi="Arial" w:cs="Arial"/>
          <w:sz w:val="20"/>
          <w:szCs w:val="20"/>
        </w:rPr>
        <w:t xml:space="preserve">2 millones 615 mil 572 pesos, </w:t>
      </w:r>
      <w:r w:rsidR="00BA662D" w:rsidRPr="00B95347">
        <w:rPr>
          <w:rFonts w:ascii="Arial" w:eastAsia="Calibri" w:hAnsi="Arial" w:cs="Arial"/>
          <w:sz w:val="20"/>
          <w:szCs w:val="20"/>
        </w:rPr>
        <w:t>correspondiendo a los conceptos de copias certificadas cobradas por un importe de</w:t>
      </w:r>
      <w:r w:rsidR="00BA662D">
        <w:rPr>
          <w:rFonts w:ascii="Arial" w:eastAsia="Calibri" w:hAnsi="Arial" w:cs="Arial"/>
          <w:sz w:val="20"/>
          <w:szCs w:val="20"/>
        </w:rPr>
        <w:t xml:space="preserve"> 27 mil 915 pesos, </w:t>
      </w:r>
      <w:r w:rsidR="00BA662D" w:rsidRPr="00B95347">
        <w:rPr>
          <w:rFonts w:ascii="Arial" w:eastAsia="Calibri" w:hAnsi="Arial" w:cs="Arial"/>
          <w:sz w:val="20"/>
          <w:szCs w:val="20"/>
        </w:rPr>
        <w:t>2</w:t>
      </w:r>
      <w:r w:rsidR="00BA662D">
        <w:rPr>
          <w:rFonts w:ascii="Arial" w:eastAsia="Calibri" w:hAnsi="Arial" w:cs="Arial"/>
          <w:sz w:val="20"/>
          <w:szCs w:val="20"/>
        </w:rPr>
        <w:t>83</w:t>
      </w:r>
      <w:r w:rsidR="00BA662D" w:rsidRPr="00B95347">
        <w:rPr>
          <w:rFonts w:ascii="Arial" w:eastAsia="Calibri" w:hAnsi="Arial" w:cs="Arial"/>
          <w:sz w:val="20"/>
          <w:szCs w:val="20"/>
        </w:rPr>
        <w:t xml:space="preserve"> mil </w:t>
      </w:r>
      <w:r w:rsidR="00BA662D">
        <w:rPr>
          <w:rFonts w:ascii="Arial" w:eastAsia="Calibri" w:hAnsi="Arial" w:cs="Arial"/>
          <w:sz w:val="20"/>
          <w:szCs w:val="20"/>
        </w:rPr>
        <w:t>133</w:t>
      </w:r>
      <w:r w:rsidR="00BA662D" w:rsidRPr="00B95347">
        <w:rPr>
          <w:rFonts w:ascii="Arial" w:eastAsia="Calibri" w:hAnsi="Arial" w:cs="Arial"/>
          <w:sz w:val="20"/>
          <w:szCs w:val="20"/>
        </w:rPr>
        <w:t xml:space="preserve"> a multas, </w:t>
      </w:r>
      <w:r w:rsidR="00BA662D">
        <w:rPr>
          <w:rFonts w:ascii="Arial" w:eastAsia="Calibri" w:hAnsi="Arial" w:cs="Arial"/>
          <w:sz w:val="20"/>
          <w:szCs w:val="20"/>
        </w:rPr>
        <w:t>753</w:t>
      </w:r>
      <w:r w:rsidR="00BA662D" w:rsidRPr="00B95347">
        <w:rPr>
          <w:rFonts w:ascii="Arial" w:eastAsia="Calibri" w:hAnsi="Arial" w:cs="Arial"/>
          <w:sz w:val="20"/>
          <w:szCs w:val="20"/>
        </w:rPr>
        <w:t xml:space="preserve"> mil </w:t>
      </w:r>
      <w:r w:rsidR="00BA662D">
        <w:rPr>
          <w:rFonts w:ascii="Arial" w:eastAsia="Calibri" w:hAnsi="Arial" w:cs="Arial"/>
          <w:sz w:val="20"/>
          <w:szCs w:val="20"/>
        </w:rPr>
        <w:t>114</w:t>
      </w:r>
      <w:r w:rsidR="00BA662D" w:rsidRPr="00B95347">
        <w:rPr>
          <w:rFonts w:ascii="Arial" w:eastAsia="Calibri" w:hAnsi="Arial" w:cs="Arial"/>
          <w:sz w:val="20"/>
          <w:szCs w:val="20"/>
        </w:rPr>
        <w:t xml:space="preserve"> pesos a intereses ganados en inversión, </w:t>
      </w:r>
      <w:r w:rsidR="006574FC">
        <w:rPr>
          <w:rFonts w:ascii="Arial" w:eastAsia="Calibri" w:hAnsi="Arial" w:cs="Arial"/>
          <w:sz w:val="20"/>
          <w:szCs w:val="20"/>
        </w:rPr>
        <w:t xml:space="preserve">1 millón 241 mil 200 pesos </w:t>
      </w:r>
      <w:r w:rsidR="00BA662D" w:rsidRPr="00B95347">
        <w:rPr>
          <w:rFonts w:ascii="Arial" w:eastAsia="Calibri" w:hAnsi="Arial" w:cs="Arial"/>
          <w:sz w:val="20"/>
          <w:szCs w:val="20"/>
        </w:rPr>
        <w:t>por venta de bienes y 310 mil 210 a otros ingresos y beneficios.</w:t>
      </w:r>
    </w:p>
    <w:p w14:paraId="3A5BA709" w14:textId="77777777" w:rsidR="0038673D" w:rsidRDefault="0038673D" w:rsidP="0038673D">
      <w:pPr>
        <w:pStyle w:val="Sinespaciado"/>
        <w:shd w:val="clear" w:color="auto" w:fill="FFFFFF" w:themeFill="background1"/>
        <w:ind w:left="720"/>
        <w:jc w:val="both"/>
        <w:rPr>
          <w:rFonts w:ascii="Arial" w:hAnsi="Arial" w:cs="Arial"/>
          <w:color w:val="000000" w:themeColor="text1"/>
          <w:sz w:val="20"/>
          <w:szCs w:val="20"/>
        </w:rPr>
      </w:pPr>
    </w:p>
    <w:p w14:paraId="67A6B7D6" w14:textId="4E4BCF37" w:rsidR="00CA1966" w:rsidRPr="00B95347" w:rsidRDefault="004D15E0" w:rsidP="00B95347">
      <w:pPr>
        <w:pStyle w:val="Sinespaciado"/>
        <w:numPr>
          <w:ilvl w:val="0"/>
          <w:numId w:val="23"/>
        </w:numPr>
        <w:jc w:val="both"/>
        <w:rPr>
          <w:rFonts w:ascii="Arial" w:hAnsi="Arial" w:cs="Arial"/>
          <w:sz w:val="20"/>
          <w:szCs w:val="20"/>
        </w:rPr>
      </w:pPr>
      <w:r w:rsidRPr="00B95347">
        <w:rPr>
          <w:rFonts w:ascii="Arial" w:hAnsi="Arial" w:cs="Arial"/>
          <w:sz w:val="20"/>
          <w:szCs w:val="20"/>
        </w:rPr>
        <w:t>M</w:t>
      </w:r>
      <w:r w:rsidR="00CA1966" w:rsidRPr="00B95347">
        <w:rPr>
          <w:rFonts w:ascii="Arial" w:hAnsi="Arial" w:cs="Arial"/>
          <w:sz w:val="20"/>
          <w:szCs w:val="20"/>
        </w:rPr>
        <w:t>ientras que la ampliación a los egresos aprobados por la cantidad de $</w:t>
      </w:r>
      <w:r w:rsidR="00DB6FB1" w:rsidRPr="00B95347">
        <w:rPr>
          <w:rFonts w:ascii="Arial" w:hAnsi="Arial" w:cs="Arial"/>
          <w:sz w:val="20"/>
          <w:szCs w:val="20"/>
        </w:rPr>
        <w:t>1</w:t>
      </w:r>
      <w:proofErr w:type="gramStart"/>
      <w:r w:rsidR="00EC7487" w:rsidRPr="00B95347">
        <w:rPr>
          <w:rFonts w:ascii="Arial" w:hAnsi="Arial" w:cs="Arial"/>
          <w:sz w:val="20"/>
          <w:szCs w:val="20"/>
        </w:rPr>
        <w:t>,</w:t>
      </w:r>
      <w:r w:rsidR="006574FC">
        <w:rPr>
          <w:rFonts w:ascii="Arial" w:hAnsi="Arial" w:cs="Arial"/>
          <w:sz w:val="20"/>
          <w:szCs w:val="20"/>
        </w:rPr>
        <w:t>252</w:t>
      </w:r>
      <w:r w:rsidR="00DB6FB1" w:rsidRPr="00B95347">
        <w:rPr>
          <w:rFonts w:ascii="Arial" w:hAnsi="Arial" w:cs="Arial"/>
          <w:sz w:val="20"/>
          <w:szCs w:val="20"/>
        </w:rPr>
        <w:t>,</w:t>
      </w:r>
      <w:r w:rsidR="006574FC">
        <w:rPr>
          <w:rFonts w:ascii="Arial" w:hAnsi="Arial" w:cs="Arial"/>
          <w:sz w:val="20"/>
          <w:szCs w:val="20"/>
        </w:rPr>
        <w:t>034</w:t>
      </w:r>
      <w:proofErr w:type="gramEnd"/>
      <w:r w:rsidR="00DB6FB1" w:rsidRPr="00B95347">
        <w:rPr>
          <w:rFonts w:ascii="Arial" w:hAnsi="Arial" w:cs="Arial"/>
          <w:sz w:val="20"/>
          <w:szCs w:val="20"/>
        </w:rPr>
        <w:t xml:space="preserve"> </w:t>
      </w:r>
      <w:r w:rsidR="00BB6F77" w:rsidRPr="00B95347">
        <w:rPr>
          <w:rFonts w:ascii="Arial" w:hAnsi="Arial" w:cs="Arial"/>
          <w:sz w:val="20"/>
          <w:szCs w:val="20"/>
        </w:rPr>
        <w:t xml:space="preserve">corresponden a aprobaciones por parte del Pleno del </w:t>
      </w:r>
      <w:r w:rsidRPr="00B95347">
        <w:rPr>
          <w:rFonts w:ascii="Arial" w:hAnsi="Arial" w:cs="Arial"/>
          <w:sz w:val="20"/>
          <w:szCs w:val="20"/>
        </w:rPr>
        <w:t xml:space="preserve">Tribunal para la </w:t>
      </w:r>
      <w:r w:rsidR="00CA1966" w:rsidRPr="00B95347">
        <w:rPr>
          <w:rFonts w:ascii="Arial" w:hAnsi="Arial" w:cs="Arial"/>
          <w:sz w:val="20"/>
          <w:szCs w:val="20"/>
        </w:rPr>
        <w:t xml:space="preserve">aplicación de ingresos </w:t>
      </w:r>
      <w:r w:rsidR="00CA1966" w:rsidRPr="00B95347">
        <w:rPr>
          <w:rFonts w:ascii="Arial" w:hAnsi="Arial" w:cs="Arial"/>
          <w:sz w:val="20"/>
          <w:szCs w:val="20"/>
        </w:rPr>
        <w:lastRenderedPageBreak/>
        <w:t xml:space="preserve">propios </w:t>
      </w:r>
      <w:r w:rsidR="00DB6FB1" w:rsidRPr="00B95347">
        <w:rPr>
          <w:rFonts w:ascii="Arial" w:hAnsi="Arial" w:cs="Arial"/>
          <w:sz w:val="20"/>
          <w:szCs w:val="20"/>
        </w:rPr>
        <w:t xml:space="preserve">(Remanentes) </w:t>
      </w:r>
      <w:r w:rsidR="00CA1966" w:rsidRPr="00B95347">
        <w:rPr>
          <w:rFonts w:ascii="Arial" w:hAnsi="Arial" w:cs="Arial"/>
          <w:sz w:val="20"/>
          <w:szCs w:val="20"/>
        </w:rPr>
        <w:t>obtenidos en ejercicios anteriores</w:t>
      </w:r>
      <w:r w:rsidR="00BB6F77" w:rsidRPr="00B95347">
        <w:rPr>
          <w:rFonts w:ascii="Arial" w:hAnsi="Arial" w:cs="Arial"/>
          <w:sz w:val="20"/>
          <w:szCs w:val="20"/>
        </w:rPr>
        <w:t xml:space="preserve"> como sigue: $235,900 para la adquisición de vehículo automotor</w:t>
      </w:r>
      <w:r w:rsidR="000D4903" w:rsidRPr="00B95347">
        <w:rPr>
          <w:rFonts w:ascii="Arial" w:hAnsi="Arial" w:cs="Arial"/>
          <w:sz w:val="20"/>
          <w:szCs w:val="20"/>
        </w:rPr>
        <w:t>,</w:t>
      </w:r>
      <w:r w:rsidR="00BB6F77" w:rsidRPr="00B95347">
        <w:rPr>
          <w:rFonts w:ascii="Arial" w:hAnsi="Arial" w:cs="Arial"/>
          <w:sz w:val="20"/>
          <w:szCs w:val="20"/>
        </w:rPr>
        <w:t xml:space="preserve"> $1</w:t>
      </w:r>
      <w:r w:rsidR="00EC7487" w:rsidRPr="00B95347">
        <w:rPr>
          <w:rFonts w:ascii="Arial" w:hAnsi="Arial" w:cs="Arial"/>
          <w:sz w:val="20"/>
          <w:szCs w:val="20"/>
        </w:rPr>
        <w:t>,</w:t>
      </w:r>
      <w:r w:rsidR="00BB6F77" w:rsidRPr="00B95347">
        <w:rPr>
          <w:rFonts w:ascii="Arial" w:hAnsi="Arial" w:cs="Arial"/>
          <w:sz w:val="20"/>
          <w:szCs w:val="20"/>
        </w:rPr>
        <w:t>014,83</w:t>
      </w:r>
      <w:r w:rsidR="00874443">
        <w:rPr>
          <w:rFonts w:ascii="Arial" w:hAnsi="Arial" w:cs="Arial"/>
          <w:sz w:val="20"/>
          <w:szCs w:val="20"/>
        </w:rPr>
        <w:t>8</w:t>
      </w:r>
      <w:r w:rsidR="00BB6F77" w:rsidRPr="00B95347">
        <w:rPr>
          <w:rFonts w:ascii="Arial" w:hAnsi="Arial" w:cs="Arial"/>
          <w:sz w:val="20"/>
          <w:szCs w:val="20"/>
        </w:rPr>
        <w:t xml:space="preserve"> por la adquisición de Licencias</w:t>
      </w:r>
      <w:r w:rsidR="000D4903" w:rsidRPr="00B95347">
        <w:rPr>
          <w:rFonts w:ascii="Arial" w:hAnsi="Arial" w:cs="Arial"/>
          <w:sz w:val="20"/>
          <w:szCs w:val="20"/>
        </w:rPr>
        <w:t xml:space="preserve"> y $</w:t>
      </w:r>
      <w:r w:rsidR="006574FC">
        <w:rPr>
          <w:rFonts w:ascii="Arial" w:hAnsi="Arial" w:cs="Arial"/>
          <w:sz w:val="20"/>
          <w:szCs w:val="20"/>
        </w:rPr>
        <w:t>1</w:t>
      </w:r>
      <w:r w:rsidR="000D4903" w:rsidRPr="00B95347">
        <w:rPr>
          <w:rFonts w:ascii="Arial" w:hAnsi="Arial" w:cs="Arial"/>
          <w:sz w:val="20"/>
          <w:szCs w:val="20"/>
        </w:rPr>
        <w:t>,</w:t>
      </w:r>
      <w:r w:rsidR="006574FC">
        <w:rPr>
          <w:rFonts w:ascii="Arial" w:hAnsi="Arial" w:cs="Arial"/>
          <w:sz w:val="20"/>
          <w:szCs w:val="20"/>
        </w:rPr>
        <w:t>296</w:t>
      </w:r>
      <w:r w:rsidR="000D4903" w:rsidRPr="00B95347">
        <w:rPr>
          <w:rFonts w:ascii="Arial" w:hAnsi="Arial" w:cs="Arial"/>
          <w:sz w:val="20"/>
          <w:szCs w:val="20"/>
        </w:rPr>
        <w:t>.00 por comisiones bancarias</w:t>
      </w:r>
      <w:r w:rsidR="00874443">
        <w:rPr>
          <w:rFonts w:ascii="Arial" w:hAnsi="Arial" w:cs="Arial"/>
          <w:sz w:val="20"/>
          <w:szCs w:val="20"/>
        </w:rPr>
        <w:t>.</w:t>
      </w:r>
    </w:p>
    <w:p w14:paraId="79C3295C" w14:textId="77777777" w:rsidR="005C3313" w:rsidRPr="00B95347" w:rsidRDefault="005C3313" w:rsidP="00B95347">
      <w:pPr>
        <w:pStyle w:val="Sinespaciado"/>
        <w:jc w:val="both"/>
        <w:rPr>
          <w:rFonts w:ascii="Arial" w:hAnsi="Arial" w:cs="Arial"/>
          <w:sz w:val="20"/>
          <w:szCs w:val="20"/>
        </w:rPr>
      </w:pPr>
    </w:p>
    <w:p w14:paraId="4F16AB54" w14:textId="4B5659AE" w:rsidR="005C3313" w:rsidRPr="00B95347" w:rsidRDefault="005C3313" w:rsidP="00B95347">
      <w:pPr>
        <w:pStyle w:val="Sinespaciado"/>
        <w:jc w:val="both"/>
        <w:rPr>
          <w:rFonts w:ascii="Arial" w:hAnsi="Arial" w:cs="Arial"/>
          <w:sz w:val="20"/>
          <w:szCs w:val="20"/>
        </w:rPr>
      </w:pPr>
      <w:r w:rsidRPr="00B95347">
        <w:rPr>
          <w:rFonts w:ascii="Arial" w:hAnsi="Arial" w:cs="Arial"/>
          <w:sz w:val="20"/>
          <w:szCs w:val="20"/>
        </w:rPr>
        <w:t>Motivo por el cual las cifras presentadas en Egresos Aprobado y Egresos Modificado no coinciden con lo reportado en el Estado Analítico de los Ingresos.</w:t>
      </w:r>
    </w:p>
    <w:p w14:paraId="22C15DF4" w14:textId="56C43B9C" w:rsidR="005C3313" w:rsidRPr="00A44CE6" w:rsidRDefault="005C3313" w:rsidP="005C3313">
      <w:pPr>
        <w:pStyle w:val="Sinespaciado"/>
        <w:ind w:left="720"/>
        <w:jc w:val="both"/>
        <w:rPr>
          <w:rFonts w:ascii="Arial" w:hAnsi="Arial" w:cs="Arial"/>
          <w:sz w:val="20"/>
          <w:szCs w:val="20"/>
          <w:highlight w:val="yellow"/>
        </w:rPr>
      </w:pPr>
      <w:r w:rsidRPr="00A44CE6">
        <w:rPr>
          <w:rFonts w:ascii="Arial" w:hAnsi="Arial" w:cs="Arial"/>
          <w:sz w:val="20"/>
          <w:szCs w:val="20"/>
          <w:highlight w:val="yellow"/>
        </w:rPr>
        <w:t xml:space="preserve"> </w:t>
      </w:r>
    </w:p>
    <w:p w14:paraId="18FAC49C" w14:textId="77777777" w:rsidR="0086428F" w:rsidRPr="007908CF" w:rsidRDefault="0086428F" w:rsidP="00411D39">
      <w:pPr>
        <w:pStyle w:val="Sinespaciado"/>
        <w:jc w:val="center"/>
        <w:rPr>
          <w:rFonts w:ascii="Arial" w:hAnsi="Arial" w:cs="Arial"/>
          <w:b/>
          <w:sz w:val="20"/>
          <w:szCs w:val="20"/>
        </w:rPr>
      </w:pPr>
    </w:p>
    <w:p w14:paraId="683B75A5" w14:textId="77777777" w:rsidR="00411D39" w:rsidRPr="007908CF" w:rsidRDefault="007A63B9" w:rsidP="00411D39">
      <w:pPr>
        <w:pStyle w:val="Sinespaciado"/>
        <w:jc w:val="center"/>
        <w:rPr>
          <w:rFonts w:ascii="Arial" w:hAnsi="Arial" w:cs="Arial"/>
          <w:b/>
          <w:sz w:val="20"/>
          <w:szCs w:val="20"/>
        </w:rPr>
      </w:pPr>
      <w:r w:rsidRPr="007908CF">
        <w:rPr>
          <w:rFonts w:ascii="Arial" w:hAnsi="Arial" w:cs="Arial"/>
          <w:b/>
          <w:sz w:val="20"/>
          <w:szCs w:val="20"/>
        </w:rPr>
        <w:t>c</w:t>
      </w:r>
      <w:r w:rsidR="00465A53" w:rsidRPr="007908CF">
        <w:rPr>
          <w:rFonts w:ascii="Arial" w:hAnsi="Arial" w:cs="Arial"/>
          <w:b/>
          <w:sz w:val="20"/>
          <w:szCs w:val="20"/>
        </w:rPr>
        <w:t xml:space="preserve">) </w:t>
      </w:r>
      <w:r w:rsidR="00411D39" w:rsidRPr="007908CF">
        <w:rPr>
          <w:rFonts w:ascii="Arial" w:hAnsi="Arial" w:cs="Arial"/>
          <w:b/>
          <w:sz w:val="20"/>
          <w:szCs w:val="20"/>
        </w:rPr>
        <w:t>NOTAS DE GESTIÓN ADMINISTRATIVA</w:t>
      </w:r>
    </w:p>
    <w:p w14:paraId="6755533C" w14:textId="77777777" w:rsidR="0086428F" w:rsidRDefault="0086428F" w:rsidP="00411D39">
      <w:pPr>
        <w:pStyle w:val="Sinespaciado"/>
        <w:jc w:val="center"/>
        <w:rPr>
          <w:rFonts w:ascii="Arial" w:hAnsi="Arial" w:cs="Arial"/>
          <w:b/>
          <w:sz w:val="20"/>
          <w:szCs w:val="20"/>
        </w:rPr>
      </w:pPr>
    </w:p>
    <w:p w14:paraId="4E58A3DD" w14:textId="77777777" w:rsidR="00874443" w:rsidRPr="007908CF" w:rsidRDefault="00874443" w:rsidP="00411D39">
      <w:pPr>
        <w:pStyle w:val="Sinespaciado"/>
        <w:jc w:val="center"/>
        <w:rPr>
          <w:rFonts w:ascii="Arial" w:hAnsi="Arial" w:cs="Arial"/>
          <w:b/>
          <w:sz w:val="20"/>
          <w:szCs w:val="20"/>
        </w:rPr>
      </w:pPr>
    </w:p>
    <w:p w14:paraId="14C6D668" w14:textId="77777777" w:rsidR="00C76BC1" w:rsidRPr="007908CF" w:rsidRDefault="00C76BC1" w:rsidP="00E57105">
      <w:pPr>
        <w:pStyle w:val="Sinespaciado"/>
        <w:rPr>
          <w:rFonts w:ascii="Arial" w:hAnsi="Arial" w:cs="Arial"/>
          <w:b/>
          <w:sz w:val="20"/>
          <w:szCs w:val="20"/>
        </w:rPr>
      </w:pPr>
      <w:r w:rsidRPr="007908CF">
        <w:rPr>
          <w:rFonts w:ascii="Arial" w:hAnsi="Arial" w:cs="Arial"/>
          <w:b/>
          <w:sz w:val="20"/>
          <w:szCs w:val="20"/>
        </w:rPr>
        <w:t>1.</w:t>
      </w:r>
      <w:r w:rsidRPr="007908CF">
        <w:rPr>
          <w:rFonts w:ascii="Arial" w:hAnsi="Arial" w:cs="Arial"/>
          <w:b/>
          <w:sz w:val="20"/>
          <w:szCs w:val="20"/>
        </w:rPr>
        <w:tab/>
        <w:t>Introducción</w:t>
      </w:r>
    </w:p>
    <w:p w14:paraId="2B1C0BAE" w14:textId="05617F08" w:rsidR="00C76BC1" w:rsidRPr="007908CF" w:rsidRDefault="00C76BC1" w:rsidP="00C76BC1">
      <w:pPr>
        <w:spacing w:before="120" w:after="120"/>
        <w:ind w:left="567"/>
        <w:jc w:val="both"/>
        <w:rPr>
          <w:rFonts w:ascii="Arial" w:eastAsia="Calibri" w:hAnsi="Arial" w:cs="Arial"/>
          <w:sz w:val="20"/>
          <w:szCs w:val="20"/>
        </w:rPr>
      </w:pPr>
      <w:r w:rsidRPr="007908CF">
        <w:rPr>
          <w:rFonts w:ascii="Arial" w:eastAsia="Calibri" w:hAnsi="Arial" w:cs="Arial"/>
          <w:sz w:val="20"/>
          <w:szCs w:val="20"/>
        </w:rPr>
        <w:t>El Tribunal de Justicia Administrativa del Estado de Michoacán presenta la información financiera como respuesta a los principales usuarios de la misma, en la cual se revelan los aspectos económicos y financieros más importantes d</w:t>
      </w:r>
      <w:r w:rsidR="0086385F" w:rsidRPr="007908CF">
        <w:rPr>
          <w:rFonts w:ascii="Arial" w:eastAsia="Calibri" w:hAnsi="Arial" w:cs="Arial"/>
          <w:sz w:val="20"/>
          <w:szCs w:val="20"/>
        </w:rPr>
        <w:t>el</w:t>
      </w:r>
      <w:r w:rsidR="0069078D" w:rsidRPr="007908CF">
        <w:rPr>
          <w:rFonts w:ascii="Arial" w:eastAsia="Calibri" w:hAnsi="Arial" w:cs="Arial"/>
          <w:sz w:val="20"/>
          <w:szCs w:val="20"/>
        </w:rPr>
        <w:t xml:space="preserve"> periodo </w:t>
      </w:r>
      <w:r w:rsidR="008D3043" w:rsidRPr="007908CF">
        <w:rPr>
          <w:rFonts w:ascii="Arial" w:eastAsia="Calibri" w:hAnsi="Arial" w:cs="Arial"/>
          <w:sz w:val="20"/>
          <w:szCs w:val="20"/>
        </w:rPr>
        <w:t xml:space="preserve">del 1° </w:t>
      </w:r>
      <w:r w:rsidR="006753DA" w:rsidRPr="007908CF">
        <w:rPr>
          <w:rFonts w:ascii="Arial" w:eastAsia="Calibri" w:hAnsi="Arial" w:cs="Arial"/>
          <w:sz w:val="20"/>
          <w:szCs w:val="20"/>
        </w:rPr>
        <w:t>de</w:t>
      </w:r>
      <w:r w:rsidR="00FE5506" w:rsidRPr="007908CF">
        <w:rPr>
          <w:rFonts w:ascii="Arial" w:eastAsia="Calibri" w:hAnsi="Arial" w:cs="Arial"/>
          <w:sz w:val="20"/>
          <w:szCs w:val="20"/>
        </w:rPr>
        <w:t xml:space="preserve"> </w:t>
      </w:r>
      <w:r w:rsidR="00541C67" w:rsidRPr="007908CF">
        <w:rPr>
          <w:rFonts w:ascii="Arial" w:eastAsia="Calibri" w:hAnsi="Arial" w:cs="Arial"/>
          <w:sz w:val="20"/>
          <w:szCs w:val="20"/>
        </w:rPr>
        <w:t>enero</w:t>
      </w:r>
      <w:r w:rsidR="0011410D" w:rsidRPr="007908CF">
        <w:rPr>
          <w:rFonts w:ascii="Arial" w:eastAsia="Calibri" w:hAnsi="Arial" w:cs="Arial"/>
          <w:sz w:val="20"/>
          <w:szCs w:val="20"/>
        </w:rPr>
        <w:t xml:space="preserve"> </w:t>
      </w:r>
      <w:r w:rsidR="003A7CF9" w:rsidRPr="007908CF">
        <w:rPr>
          <w:rFonts w:ascii="Arial" w:eastAsia="Calibri" w:hAnsi="Arial" w:cs="Arial"/>
          <w:sz w:val="20"/>
          <w:szCs w:val="20"/>
        </w:rPr>
        <w:t xml:space="preserve">al </w:t>
      </w:r>
      <w:r w:rsidR="00ED171F" w:rsidRPr="007908CF">
        <w:rPr>
          <w:rFonts w:ascii="Arial" w:eastAsia="Calibri" w:hAnsi="Arial" w:cs="Arial"/>
          <w:sz w:val="20"/>
          <w:szCs w:val="20"/>
        </w:rPr>
        <w:t>3</w:t>
      </w:r>
      <w:r w:rsidR="00905BFB">
        <w:rPr>
          <w:rFonts w:ascii="Arial" w:eastAsia="Calibri" w:hAnsi="Arial" w:cs="Arial"/>
          <w:sz w:val="20"/>
          <w:szCs w:val="20"/>
        </w:rPr>
        <w:t>1</w:t>
      </w:r>
      <w:r w:rsidR="003A7CF9" w:rsidRPr="007908CF">
        <w:rPr>
          <w:rFonts w:ascii="Arial" w:eastAsia="Calibri" w:hAnsi="Arial" w:cs="Arial"/>
          <w:sz w:val="20"/>
          <w:szCs w:val="20"/>
        </w:rPr>
        <w:t xml:space="preserve"> de </w:t>
      </w:r>
      <w:r w:rsidR="00905BFB">
        <w:rPr>
          <w:rFonts w:ascii="Arial" w:eastAsia="Calibri" w:hAnsi="Arial" w:cs="Arial"/>
          <w:sz w:val="20"/>
          <w:szCs w:val="20"/>
        </w:rPr>
        <w:t>diciembre</w:t>
      </w:r>
      <w:r w:rsidR="003A7CF9" w:rsidRPr="007908CF">
        <w:rPr>
          <w:rFonts w:ascii="Arial" w:eastAsia="Calibri" w:hAnsi="Arial" w:cs="Arial"/>
          <w:sz w:val="20"/>
          <w:szCs w:val="20"/>
        </w:rPr>
        <w:t xml:space="preserve"> </w:t>
      </w:r>
      <w:r w:rsidR="00541C67" w:rsidRPr="007908CF">
        <w:rPr>
          <w:rFonts w:ascii="Arial" w:eastAsia="Calibri" w:hAnsi="Arial" w:cs="Arial"/>
          <w:sz w:val="20"/>
          <w:szCs w:val="20"/>
        </w:rPr>
        <w:t xml:space="preserve">de </w:t>
      </w:r>
      <w:r w:rsidR="009D7768" w:rsidRPr="007908CF">
        <w:rPr>
          <w:rFonts w:ascii="Arial" w:eastAsia="Calibri" w:hAnsi="Arial" w:cs="Arial"/>
          <w:sz w:val="20"/>
          <w:szCs w:val="20"/>
        </w:rPr>
        <w:t>202</w:t>
      </w:r>
      <w:r w:rsidR="00541C67" w:rsidRPr="007908CF">
        <w:rPr>
          <w:rFonts w:ascii="Arial" w:eastAsia="Calibri" w:hAnsi="Arial" w:cs="Arial"/>
          <w:sz w:val="20"/>
          <w:szCs w:val="20"/>
        </w:rPr>
        <w:t>2</w:t>
      </w:r>
      <w:r w:rsidR="00ED4396" w:rsidRPr="007908CF">
        <w:rPr>
          <w:rFonts w:ascii="Arial" w:eastAsia="Calibri" w:hAnsi="Arial" w:cs="Arial"/>
          <w:sz w:val="20"/>
          <w:szCs w:val="20"/>
        </w:rPr>
        <w:t>.</w:t>
      </w:r>
    </w:p>
    <w:p w14:paraId="6DF8D904" w14:textId="35AEB2B3" w:rsidR="00C76BC1" w:rsidRPr="007908CF" w:rsidRDefault="00C76BC1" w:rsidP="00C76BC1">
      <w:pPr>
        <w:spacing w:before="120" w:after="120"/>
        <w:ind w:left="567"/>
        <w:jc w:val="both"/>
        <w:rPr>
          <w:rFonts w:ascii="Arial" w:eastAsia="Calibri" w:hAnsi="Arial" w:cs="Arial"/>
          <w:sz w:val="20"/>
          <w:szCs w:val="20"/>
        </w:rPr>
      </w:pPr>
      <w:r w:rsidRPr="007908CF">
        <w:rPr>
          <w:rFonts w:ascii="Arial" w:eastAsia="Calibri" w:hAnsi="Arial" w:cs="Arial"/>
          <w:sz w:val="20"/>
          <w:szCs w:val="20"/>
        </w:rPr>
        <w:t>Los Estados Financieros del Tribunal se integran con la información que resulta de las operaciones derivadas de la recaudación de ingresos, del ejercicio del gasto, el manejo y custodia de los recursos de su propiedad o a su cuidado, así como todas aquellas operaciones contables que modifiquen su Patrimonio, considerando en su registro contable las características administrativas como un Organismo Autón</w:t>
      </w:r>
      <w:r w:rsidR="007908CF">
        <w:rPr>
          <w:rFonts w:ascii="Arial" w:eastAsia="Calibri" w:hAnsi="Arial" w:cs="Arial"/>
          <w:sz w:val="20"/>
          <w:szCs w:val="20"/>
        </w:rPr>
        <w:t>omo.</w:t>
      </w:r>
    </w:p>
    <w:p w14:paraId="7EAA613D" w14:textId="77777777" w:rsidR="00C76BC1" w:rsidRPr="00E40728" w:rsidRDefault="00C76BC1" w:rsidP="00C76BC1">
      <w:pPr>
        <w:spacing w:before="120" w:after="120"/>
        <w:ind w:left="567"/>
        <w:jc w:val="both"/>
        <w:rPr>
          <w:rFonts w:ascii="Arial" w:eastAsia="Calibri" w:hAnsi="Arial" w:cs="Arial"/>
          <w:sz w:val="20"/>
          <w:szCs w:val="20"/>
        </w:rPr>
      </w:pPr>
      <w:r w:rsidRPr="007908CF">
        <w:rPr>
          <w:rFonts w:ascii="Arial" w:eastAsia="Calibri" w:hAnsi="Arial" w:cs="Arial"/>
          <w:sz w:val="20"/>
          <w:szCs w:val="20"/>
        </w:rPr>
        <w:t>En este contexto, en la normativa aplicable se establecen registros que permiten identificar la interrelación de las operaciones.</w:t>
      </w:r>
    </w:p>
    <w:p w14:paraId="23A6AE89" w14:textId="77777777" w:rsidR="00A6142A" w:rsidRPr="00E40728" w:rsidRDefault="00A6142A" w:rsidP="00C76BC1">
      <w:pPr>
        <w:spacing w:before="120" w:after="120"/>
        <w:ind w:left="567"/>
        <w:jc w:val="both"/>
        <w:rPr>
          <w:rFonts w:ascii="Arial" w:eastAsia="Calibri" w:hAnsi="Arial" w:cs="Arial"/>
          <w:sz w:val="20"/>
          <w:szCs w:val="20"/>
        </w:rPr>
      </w:pPr>
    </w:p>
    <w:p w14:paraId="59736C6D" w14:textId="77777777" w:rsidR="00C76BC1" w:rsidRPr="00E40728" w:rsidRDefault="00C76BC1" w:rsidP="00E57105">
      <w:pPr>
        <w:pStyle w:val="Sinespaciado"/>
        <w:rPr>
          <w:rFonts w:ascii="Arial" w:hAnsi="Arial" w:cs="Arial"/>
          <w:b/>
          <w:sz w:val="20"/>
          <w:szCs w:val="20"/>
        </w:rPr>
      </w:pPr>
      <w:r w:rsidRPr="00E40728">
        <w:rPr>
          <w:rFonts w:ascii="Arial" w:hAnsi="Arial" w:cs="Arial"/>
          <w:b/>
          <w:sz w:val="20"/>
          <w:szCs w:val="20"/>
        </w:rPr>
        <w:t>2.</w:t>
      </w:r>
      <w:r w:rsidRPr="00E40728">
        <w:rPr>
          <w:rFonts w:ascii="Arial" w:hAnsi="Arial" w:cs="Arial"/>
          <w:b/>
          <w:sz w:val="20"/>
          <w:szCs w:val="20"/>
        </w:rPr>
        <w:tab/>
        <w:t>Panorama Económico y Financiero</w:t>
      </w:r>
    </w:p>
    <w:p w14:paraId="3C137075" w14:textId="77777777" w:rsidR="00C76BC1" w:rsidRDefault="00C76BC1" w:rsidP="00C76BC1">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El Tribunal de Justicia Administrativa del Estado de Michoacán no cuenta </w:t>
      </w:r>
      <w:r w:rsidR="0086385F" w:rsidRPr="00E40728">
        <w:rPr>
          <w:rFonts w:ascii="Arial" w:eastAsia="Calibri" w:hAnsi="Arial" w:cs="Arial"/>
          <w:sz w:val="20"/>
          <w:szCs w:val="20"/>
        </w:rPr>
        <w:t xml:space="preserve">con esta información, porque </w:t>
      </w:r>
      <w:r w:rsidRPr="00E40728">
        <w:rPr>
          <w:rFonts w:ascii="Arial" w:eastAsia="Calibri" w:hAnsi="Arial" w:cs="Arial"/>
          <w:sz w:val="20"/>
          <w:szCs w:val="20"/>
        </w:rPr>
        <w:t>fue creado para el control de legalidad, dotado de plena jurisdicción e imperio para hacer cumplir sus resoluciones en todo el territorio estatal, teniendo como objetivo impartir justicia Administrativa en el Estado de Michoacán de manera pronta, completa e imparcial, así como procurarla y realizar capacitación especializada en esta materia.</w:t>
      </w:r>
    </w:p>
    <w:p w14:paraId="1CEAD5BB" w14:textId="77777777" w:rsidR="00840E7E" w:rsidRPr="00E40728" w:rsidRDefault="00840E7E" w:rsidP="00C76BC1">
      <w:pPr>
        <w:spacing w:before="120" w:after="120"/>
        <w:ind w:left="567"/>
        <w:jc w:val="both"/>
        <w:rPr>
          <w:rFonts w:ascii="Arial" w:eastAsia="Calibri" w:hAnsi="Arial" w:cs="Arial"/>
          <w:sz w:val="20"/>
          <w:szCs w:val="20"/>
        </w:rPr>
      </w:pPr>
    </w:p>
    <w:p w14:paraId="58C6D25F" w14:textId="77777777" w:rsidR="00C76BC1" w:rsidRPr="00E40728" w:rsidRDefault="00C76BC1" w:rsidP="00E57105">
      <w:pPr>
        <w:pStyle w:val="Sinespaciado"/>
        <w:rPr>
          <w:rFonts w:ascii="Arial" w:hAnsi="Arial" w:cs="Arial"/>
          <w:b/>
          <w:sz w:val="20"/>
          <w:szCs w:val="20"/>
        </w:rPr>
      </w:pPr>
      <w:r w:rsidRPr="00E40728">
        <w:rPr>
          <w:rFonts w:ascii="Arial" w:hAnsi="Arial" w:cs="Arial"/>
          <w:b/>
          <w:sz w:val="20"/>
          <w:szCs w:val="20"/>
        </w:rPr>
        <w:t>3.</w:t>
      </w:r>
      <w:r w:rsidRPr="00E40728">
        <w:rPr>
          <w:rFonts w:ascii="Arial" w:hAnsi="Arial" w:cs="Arial"/>
          <w:b/>
          <w:sz w:val="20"/>
          <w:szCs w:val="20"/>
        </w:rPr>
        <w:tab/>
        <w:t>Autorización e Historia</w:t>
      </w:r>
    </w:p>
    <w:p w14:paraId="5E8172DB" w14:textId="77777777" w:rsidR="00411D39" w:rsidRPr="00E40728" w:rsidRDefault="00411D39" w:rsidP="00A428C8">
      <w:pPr>
        <w:pStyle w:val="Sinespaciado"/>
        <w:rPr>
          <w:rFonts w:ascii="Arial" w:hAnsi="Arial" w:cs="Arial"/>
          <w:b/>
          <w:sz w:val="20"/>
          <w:szCs w:val="20"/>
        </w:rPr>
      </w:pPr>
    </w:p>
    <w:p w14:paraId="27202E6D" w14:textId="77777777" w:rsidR="00411D39" w:rsidRPr="00E40728" w:rsidRDefault="00411D39" w:rsidP="00A428C8">
      <w:pPr>
        <w:pStyle w:val="Sinespaciado"/>
        <w:ind w:firstLine="567"/>
        <w:rPr>
          <w:rFonts w:ascii="Arial" w:hAnsi="Arial" w:cs="Arial"/>
          <w:b/>
          <w:sz w:val="20"/>
          <w:szCs w:val="20"/>
        </w:rPr>
      </w:pPr>
      <w:r w:rsidRPr="00E40728">
        <w:rPr>
          <w:rFonts w:ascii="Arial" w:hAnsi="Arial" w:cs="Arial"/>
          <w:b/>
          <w:sz w:val="20"/>
          <w:szCs w:val="20"/>
        </w:rPr>
        <w:t>Presentación</w:t>
      </w:r>
    </w:p>
    <w:p w14:paraId="18A1D089" w14:textId="77777777" w:rsidR="005E0FBA" w:rsidRPr="00E40728" w:rsidRDefault="005E0FBA" w:rsidP="005E0FBA">
      <w:pPr>
        <w:pStyle w:val="Sinespaciado"/>
        <w:jc w:val="center"/>
        <w:rPr>
          <w:rFonts w:ascii="Arial" w:hAnsi="Arial" w:cs="Arial"/>
          <w:sz w:val="20"/>
          <w:szCs w:val="20"/>
        </w:rPr>
      </w:pPr>
    </w:p>
    <w:p w14:paraId="12C9CF72"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La justicia administrativa es una figura indispensable dentro del sistema jurídico mexicano, porque se deben someter a ella, todas las controversias de hecho y de derecho surgidas en torno a las actuaciones públicas sujetas al Derecho Administrativo.</w:t>
      </w:r>
    </w:p>
    <w:p w14:paraId="6327FA51"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La impartición de justicia administrativa en el Estado, por medio del Tribunal de Justicia Administrativa, será más eficaz, en razón de que corresponderá a este órgano, fungir en su aspecto jurisdiccional como una contraloría jurídica de los actos de la administración pública estatal y municipal, constituyéndose en suma, como un verdadero control de la legalidad a favor de los particulares.</w:t>
      </w:r>
    </w:p>
    <w:p w14:paraId="0FBACE38"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lastRenderedPageBreak/>
        <w:t>El Tribunal tiene como objeto regular los actos y procedimientos administrativos entre el particular y las dependencias, entidades y organismos públicos desconcentrados del Poder Ejecutivo Estatal.</w:t>
      </w:r>
    </w:p>
    <w:p w14:paraId="0C85F730"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El Tribunal será competente para conocer y resolver en forma definitiva de las controversias que en juicio se promuevan en contra de los actos o resoluciones definitivos, dictados, ordenados, ejecutados o que se pretenda ejecutar, según corresponda, por el Poder Ejecutivo, de la Auditoría Superior de Michoacán, por los ayuntamientos, por los organismos autónomos, las entidades u organismos descentralizados o desconcentrados, estatales o municipales.</w:t>
      </w:r>
    </w:p>
    <w:p w14:paraId="0A68B2CC"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Es por esto y en apoyo con los avances tecnológicos que los que formamos parte del Tribunal estamos buscando acercar la información a todas las personas, instituciones u organizaciones que la requieren, por medio de esta página, en la cual se pretende difundir las sesiones públicas del Pleno del Tribunal.</w:t>
      </w:r>
    </w:p>
    <w:p w14:paraId="6DA00516"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En esta página encontrará información relacionada con los antecedentes del Tribunal, su organización y funcionamiento, elección de Magistrados, acuerdos, sentencias, legislación administrativa, enlaces al sitio de transparencia y acceso a la información pública, boletines de prensa, estadística, publicaciones y avisos de sesiones públicas, entre otros aspectos.</w:t>
      </w:r>
    </w:p>
    <w:p w14:paraId="3C1C9B5A" w14:textId="77777777" w:rsidR="009E13F3" w:rsidRDefault="009E13F3" w:rsidP="004B0493">
      <w:pPr>
        <w:ind w:left="567"/>
        <w:jc w:val="both"/>
        <w:rPr>
          <w:rFonts w:ascii="Arial" w:hAnsi="Arial" w:cs="Arial"/>
          <w:b/>
          <w:sz w:val="20"/>
          <w:szCs w:val="20"/>
        </w:rPr>
      </w:pPr>
    </w:p>
    <w:p w14:paraId="20ACE399" w14:textId="77777777" w:rsidR="00411D39" w:rsidRPr="00E40728" w:rsidRDefault="00411D39" w:rsidP="004B0493">
      <w:pPr>
        <w:ind w:left="567"/>
        <w:jc w:val="both"/>
        <w:rPr>
          <w:rFonts w:ascii="Arial" w:hAnsi="Arial" w:cs="Arial"/>
          <w:b/>
          <w:sz w:val="20"/>
          <w:szCs w:val="20"/>
        </w:rPr>
      </w:pPr>
      <w:r w:rsidRPr="00E40728">
        <w:rPr>
          <w:rFonts w:ascii="Arial" w:hAnsi="Arial" w:cs="Arial"/>
          <w:b/>
          <w:sz w:val="20"/>
          <w:szCs w:val="20"/>
        </w:rPr>
        <w:t>Antecedentes Históricos</w:t>
      </w:r>
    </w:p>
    <w:p w14:paraId="6A443D39"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El Artículo 116 fracción V</w:t>
      </w:r>
    </w:p>
    <w:p w14:paraId="56ED9197"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La Constitución Política de los Estados Unidos Mexicanos, concede atribuciones a los Estados para instituir Tribunales de lo Contencioso-Administrativo, dotados de plena autonomía para dictar sus fallos, que tengan a su cargo dirimir las controversias que se susciten entre la Administración Pública Estatal y los particulares, estableciendo las normas para su organización, su funcionamiento, el procedimiento y los recursos contra sus resoluciones.</w:t>
      </w:r>
    </w:p>
    <w:p w14:paraId="72F73E8B"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El Congreso del Estado Libre y Soberano de Michoacán de Ocampo, en sesión del día 21 de diciembre de 2006, aprobó Decreto en el que reformó, adicionó y derogó diversas disposiciones de la Constitución Política del Estado Libre y Soberano de Michoacán de Ocampo, creando el Tribunal de Justicia Administrativa como órgano autónomo, independiente en sus resoluciones y de jurisdicción plena en materia administrativa.</w:t>
      </w:r>
    </w:p>
    <w:p w14:paraId="122761E5"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En sesión de fecha 4 de mayo de 2006, fue declarada la aprobación del Decreto por la mayoría de los ayuntamientos de la entidad; posteriormente en edición del 23 de mayo de 2006, fue publicado en el Periódico Oficial del Estado.</w:t>
      </w:r>
    </w:p>
    <w:p w14:paraId="085314B3" w14:textId="77777777" w:rsidR="00905BFB" w:rsidRDefault="00905BFB" w:rsidP="004B0493">
      <w:pPr>
        <w:ind w:left="567"/>
        <w:jc w:val="both"/>
        <w:rPr>
          <w:rFonts w:ascii="Arial" w:hAnsi="Arial" w:cs="Arial"/>
          <w:b/>
          <w:sz w:val="20"/>
          <w:szCs w:val="20"/>
        </w:rPr>
      </w:pPr>
    </w:p>
    <w:p w14:paraId="0BE34A5D" w14:textId="77777777" w:rsidR="00EB5B94" w:rsidRPr="00E40728" w:rsidRDefault="00EB5B94" w:rsidP="004B0493">
      <w:pPr>
        <w:ind w:left="567"/>
        <w:jc w:val="both"/>
        <w:rPr>
          <w:rFonts w:ascii="Arial" w:hAnsi="Arial" w:cs="Arial"/>
          <w:b/>
          <w:sz w:val="20"/>
          <w:szCs w:val="20"/>
        </w:rPr>
      </w:pPr>
      <w:r w:rsidRPr="00E40728">
        <w:rPr>
          <w:rFonts w:ascii="Arial" w:hAnsi="Arial" w:cs="Arial"/>
          <w:b/>
          <w:sz w:val="20"/>
          <w:szCs w:val="20"/>
        </w:rPr>
        <w:t>Fecha de creación del Tribunal</w:t>
      </w:r>
    </w:p>
    <w:p w14:paraId="29A87FCB" w14:textId="1384C699" w:rsidR="004774B0" w:rsidRPr="00E40728" w:rsidRDefault="00411D39" w:rsidP="004B0493">
      <w:pPr>
        <w:ind w:left="567"/>
        <w:jc w:val="both"/>
        <w:rPr>
          <w:rFonts w:ascii="Arial" w:hAnsi="Arial" w:cs="Arial"/>
          <w:sz w:val="20"/>
          <w:szCs w:val="20"/>
        </w:rPr>
      </w:pPr>
      <w:r w:rsidRPr="00E40728">
        <w:rPr>
          <w:rFonts w:ascii="Arial" w:hAnsi="Arial" w:cs="Arial"/>
          <w:sz w:val="20"/>
          <w:szCs w:val="20"/>
        </w:rPr>
        <w:t xml:space="preserve">En sesión del día 1° de </w:t>
      </w:r>
      <w:r w:rsidR="005A5AD5">
        <w:rPr>
          <w:rFonts w:ascii="Arial" w:hAnsi="Arial" w:cs="Arial"/>
          <w:sz w:val="20"/>
          <w:szCs w:val="20"/>
        </w:rPr>
        <w:t>agosto</w:t>
      </w:r>
      <w:r w:rsidRPr="00E40728">
        <w:rPr>
          <w:rFonts w:ascii="Arial" w:hAnsi="Arial" w:cs="Arial"/>
          <w:sz w:val="20"/>
          <w:szCs w:val="20"/>
        </w:rPr>
        <w:t xml:space="preserve"> de 2007, se aprobó el Código de Justicia Administrativa del Estado de Michoacán de Ocampo, que se publicó en el Periódico Oficial del Estado el 23 de </w:t>
      </w:r>
      <w:r w:rsidR="005A5AD5">
        <w:rPr>
          <w:rFonts w:ascii="Arial" w:hAnsi="Arial" w:cs="Arial"/>
          <w:sz w:val="20"/>
          <w:szCs w:val="20"/>
        </w:rPr>
        <w:lastRenderedPageBreak/>
        <w:t>agosto</w:t>
      </w:r>
      <w:r w:rsidRPr="00E40728">
        <w:rPr>
          <w:rFonts w:ascii="Arial" w:hAnsi="Arial" w:cs="Arial"/>
          <w:sz w:val="20"/>
          <w:szCs w:val="20"/>
        </w:rPr>
        <w:t xml:space="preserve"> de 2007, al tenor de cuyas disposiciones en sesión del día 29 de </w:t>
      </w:r>
      <w:r w:rsidR="005A5AD5">
        <w:rPr>
          <w:rFonts w:ascii="Arial" w:hAnsi="Arial" w:cs="Arial"/>
          <w:sz w:val="20"/>
          <w:szCs w:val="20"/>
        </w:rPr>
        <w:t>agosto</w:t>
      </w:r>
      <w:r w:rsidRPr="00E40728">
        <w:rPr>
          <w:rFonts w:ascii="Arial" w:hAnsi="Arial" w:cs="Arial"/>
          <w:sz w:val="20"/>
          <w:szCs w:val="20"/>
        </w:rPr>
        <w:t xml:space="preserve"> de 2007, se eligió a los tres Magistrados integrantes del Tribunal.</w:t>
      </w:r>
    </w:p>
    <w:p w14:paraId="545253CF" w14:textId="77777777" w:rsidR="009E13F3" w:rsidRDefault="009E13F3" w:rsidP="004B0493">
      <w:pPr>
        <w:ind w:left="567"/>
        <w:jc w:val="both"/>
        <w:rPr>
          <w:rFonts w:ascii="Arial" w:hAnsi="Arial" w:cs="Arial"/>
          <w:b/>
          <w:sz w:val="20"/>
          <w:szCs w:val="20"/>
        </w:rPr>
      </w:pPr>
    </w:p>
    <w:p w14:paraId="1E89A576" w14:textId="77777777" w:rsidR="004774B0" w:rsidRPr="00E40728" w:rsidRDefault="004774B0" w:rsidP="004B0493">
      <w:pPr>
        <w:ind w:left="567"/>
        <w:jc w:val="both"/>
        <w:rPr>
          <w:rFonts w:ascii="Arial" w:hAnsi="Arial" w:cs="Arial"/>
          <w:b/>
          <w:sz w:val="20"/>
          <w:szCs w:val="20"/>
        </w:rPr>
      </w:pPr>
      <w:r w:rsidRPr="00E40728">
        <w:rPr>
          <w:rFonts w:ascii="Arial" w:hAnsi="Arial" w:cs="Arial"/>
          <w:b/>
          <w:sz w:val="20"/>
          <w:szCs w:val="20"/>
        </w:rPr>
        <w:t xml:space="preserve">Organización y Objeto Social </w:t>
      </w:r>
    </w:p>
    <w:p w14:paraId="219D73DD" w14:textId="77777777" w:rsidR="00411D39" w:rsidRPr="00E40728" w:rsidRDefault="00EB5B94" w:rsidP="004B0493">
      <w:pPr>
        <w:ind w:left="567"/>
        <w:jc w:val="both"/>
        <w:rPr>
          <w:rFonts w:ascii="Arial" w:hAnsi="Arial" w:cs="Arial"/>
          <w:b/>
          <w:sz w:val="20"/>
          <w:szCs w:val="20"/>
        </w:rPr>
      </w:pPr>
      <w:r w:rsidRPr="00E40728">
        <w:rPr>
          <w:rFonts w:ascii="Arial" w:hAnsi="Arial" w:cs="Arial"/>
          <w:b/>
          <w:sz w:val="20"/>
          <w:szCs w:val="20"/>
        </w:rPr>
        <w:t>Objeto social</w:t>
      </w:r>
    </w:p>
    <w:p w14:paraId="3072B084" w14:textId="77777777" w:rsidR="00EB5B94" w:rsidRPr="00E40728" w:rsidRDefault="00EB5B94" w:rsidP="004B0493">
      <w:pPr>
        <w:ind w:left="567"/>
        <w:jc w:val="both"/>
        <w:rPr>
          <w:rFonts w:ascii="Arial" w:hAnsi="Arial" w:cs="Arial"/>
          <w:sz w:val="20"/>
          <w:szCs w:val="20"/>
        </w:rPr>
      </w:pPr>
      <w:r w:rsidRPr="00E40728">
        <w:rPr>
          <w:rFonts w:ascii="Arial" w:hAnsi="Arial" w:cs="Arial"/>
          <w:sz w:val="20"/>
          <w:szCs w:val="20"/>
        </w:rPr>
        <w:t>El Tribunal es competente para conocer y resolver en forma definitiva de las controversias que en juicio se promuevan en contra de los actos o resoluciones definitivos, dictados, ordenados, ejecutados o que se pretenda ejecutar, según corresponda, por el Poder Ejecutivo, de la Auditoría Superior de Michoacán, por los ayuntamientos, por los organismos autónomos, las entidades u organismos descentralizados o desconcentrados, estatales o municipales.</w:t>
      </w:r>
    </w:p>
    <w:p w14:paraId="3AEA7984" w14:textId="77777777" w:rsidR="003C60F4" w:rsidRPr="00E40728" w:rsidRDefault="000871F8" w:rsidP="004B0493">
      <w:pPr>
        <w:ind w:left="567"/>
        <w:jc w:val="both"/>
        <w:rPr>
          <w:rFonts w:ascii="Arial" w:hAnsi="Arial" w:cs="Arial"/>
          <w:sz w:val="20"/>
          <w:szCs w:val="20"/>
        </w:rPr>
      </w:pPr>
      <w:r w:rsidRPr="00E40728">
        <w:rPr>
          <w:rFonts w:ascii="Arial" w:hAnsi="Arial" w:cs="Arial"/>
          <w:sz w:val="20"/>
          <w:szCs w:val="20"/>
        </w:rPr>
        <w:t>Asimismo, es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Estatal o al patrimonio de los entes públicos; así como imponer sanciones a servidores públicos y particulares que incumplan gravemente en resoluciones del organismo garante en materia de acceso a la información y protección de datos personales.</w:t>
      </w:r>
    </w:p>
    <w:p w14:paraId="201D9C61" w14:textId="77777777" w:rsidR="007936C7" w:rsidRDefault="007936C7" w:rsidP="00147C74">
      <w:pPr>
        <w:ind w:firstLine="567"/>
        <w:rPr>
          <w:rFonts w:ascii="Arial" w:hAnsi="Arial" w:cs="Arial"/>
          <w:b/>
          <w:sz w:val="20"/>
          <w:szCs w:val="20"/>
        </w:rPr>
      </w:pPr>
    </w:p>
    <w:p w14:paraId="50449452" w14:textId="77777777" w:rsidR="00411D39" w:rsidRPr="00E40728" w:rsidRDefault="00EB5B94" w:rsidP="00147C74">
      <w:pPr>
        <w:ind w:firstLine="567"/>
        <w:rPr>
          <w:rFonts w:ascii="Arial" w:hAnsi="Arial" w:cs="Arial"/>
          <w:b/>
          <w:sz w:val="20"/>
          <w:szCs w:val="20"/>
        </w:rPr>
      </w:pPr>
      <w:r w:rsidRPr="00E40728">
        <w:rPr>
          <w:rFonts w:ascii="Arial" w:hAnsi="Arial" w:cs="Arial"/>
          <w:b/>
          <w:sz w:val="20"/>
          <w:szCs w:val="20"/>
        </w:rPr>
        <w:t>Principal actividad</w:t>
      </w:r>
    </w:p>
    <w:p w14:paraId="71FADFAF" w14:textId="77777777" w:rsidR="00EB5B94" w:rsidRPr="00E40728" w:rsidRDefault="00EB5B94" w:rsidP="005E0FBA">
      <w:pPr>
        <w:pStyle w:val="Sinespaciado"/>
        <w:numPr>
          <w:ilvl w:val="0"/>
          <w:numId w:val="5"/>
        </w:numPr>
        <w:jc w:val="both"/>
        <w:rPr>
          <w:rFonts w:ascii="Arial" w:hAnsi="Arial" w:cs="Arial"/>
          <w:sz w:val="20"/>
          <w:szCs w:val="20"/>
        </w:rPr>
      </w:pPr>
      <w:r w:rsidRPr="00E40728">
        <w:rPr>
          <w:rFonts w:ascii="Arial" w:hAnsi="Arial" w:cs="Arial"/>
          <w:sz w:val="20"/>
          <w:szCs w:val="20"/>
        </w:rPr>
        <w:t>Impartir justicia administrativa en el Estado.</w:t>
      </w:r>
    </w:p>
    <w:p w14:paraId="40642ADE" w14:textId="77777777" w:rsidR="005E0FBA" w:rsidRPr="00E40728" w:rsidRDefault="005E0FBA" w:rsidP="005E0FBA">
      <w:pPr>
        <w:pStyle w:val="Sinespaciado"/>
        <w:numPr>
          <w:ilvl w:val="0"/>
          <w:numId w:val="5"/>
        </w:numPr>
        <w:jc w:val="both"/>
        <w:rPr>
          <w:rFonts w:ascii="Arial" w:hAnsi="Arial" w:cs="Arial"/>
          <w:sz w:val="20"/>
          <w:szCs w:val="20"/>
        </w:rPr>
      </w:pPr>
      <w:r w:rsidRPr="00E40728">
        <w:rPr>
          <w:rFonts w:ascii="Arial" w:hAnsi="Arial" w:cs="Arial"/>
          <w:sz w:val="20"/>
          <w:szCs w:val="20"/>
        </w:rPr>
        <w:t>Proporcionar defensoría a las personas de escasos recursos en materia de justicia administrativa en el Estado.</w:t>
      </w:r>
    </w:p>
    <w:p w14:paraId="5DCD6EDF" w14:textId="77777777" w:rsidR="000871F8" w:rsidRPr="00E40728" w:rsidRDefault="000871F8" w:rsidP="000871F8">
      <w:pPr>
        <w:pStyle w:val="Sinespaciado"/>
        <w:numPr>
          <w:ilvl w:val="0"/>
          <w:numId w:val="5"/>
        </w:numPr>
        <w:jc w:val="both"/>
        <w:rPr>
          <w:rFonts w:ascii="Arial" w:hAnsi="Arial" w:cs="Arial"/>
          <w:sz w:val="20"/>
          <w:szCs w:val="20"/>
        </w:rPr>
      </w:pPr>
      <w:r w:rsidRPr="00E40728">
        <w:rPr>
          <w:rFonts w:ascii="Arial" w:hAnsi="Arial" w:cs="Arial"/>
          <w:sz w:val="20"/>
          <w:szCs w:val="20"/>
        </w:rPr>
        <w:t>Imponer las sanciones a los servidores públicos por las responsabilidades administrativas que la ley determine como graves y a los particulares que participen en los mismos.</w:t>
      </w:r>
    </w:p>
    <w:p w14:paraId="2D235441" w14:textId="77777777" w:rsidR="004774B0" w:rsidRDefault="004774B0" w:rsidP="004774B0">
      <w:pPr>
        <w:pStyle w:val="Sinespaciado"/>
        <w:ind w:left="720"/>
        <w:jc w:val="both"/>
        <w:rPr>
          <w:rFonts w:ascii="Arial" w:hAnsi="Arial" w:cs="Arial"/>
          <w:sz w:val="20"/>
          <w:szCs w:val="20"/>
        </w:rPr>
      </w:pPr>
    </w:p>
    <w:p w14:paraId="78163B13" w14:textId="77777777" w:rsidR="00840E7E" w:rsidRDefault="00840E7E" w:rsidP="004774B0">
      <w:pPr>
        <w:pStyle w:val="Sinespaciado"/>
        <w:ind w:left="720"/>
        <w:jc w:val="both"/>
        <w:rPr>
          <w:rFonts w:ascii="Arial" w:hAnsi="Arial" w:cs="Arial"/>
          <w:sz w:val="20"/>
          <w:szCs w:val="20"/>
        </w:rPr>
      </w:pPr>
    </w:p>
    <w:p w14:paraId="3F640307" w14:textId="77777777" w:rsidR="00411D39" w:rsidRPr="00E40728" w:rsidRDefault="00147C74" w:rsidP="00147C74">
      <w:pPr>
        <w:ind w:firstLine="360"/>
        <w:rPr>
          <w:rFonts w:ascii="Arial" w:hAnsi="Arial" w:cs="Arial"/>
          <w:b/>
          <w:sz w:val="20"/>
          <w:szCs w:val="20"/>
        </w:rPr>
      </w:pPr>
      <w:r w:rsidRPr="00E40728">
        <w:rPr>
          <w:rFonts w:ascii="Arial" w:hAnsi="Arial" w:cs="Arial"/>
          <w:b/>
          <w:sz w:val="20"/>
          <w:szCs w:val="20"/>
        </w:rPr>
        <w:t xml:space="preserve">   </w:t>
      </w:r>
      <w:r w:rsidR="00411D39" w:rsidRPr="00E40728">
        <w:rPr>
          <w:rFonts w:ascii="Arial" w:hAnsi="Arial" w:cs="Arial"/>
          <w:b/>
          <w:sz w:val="20"/>
          <w:szCs w:val="20"/>
        </w:rPr>
        <w:t>Ejercicio fiscal</w:t>
      </w:r>
    </w:p>
    <w:p w14:paraId="7AD4ECF8" w14:textId="2DB32D65" w:rsidR="00EB5B94" w:rsidRPr="00E40728" w:rsidRDefault="00F841FC" w:rsidP="00D97720">
      <w:pPr>
        <w:pStyle w:val="Sinespaciado"/>
        <w:ind w:left="567"/>
        <w:jc w:val="both"/>
        <w:rPr>
          <w:rFonts w:ascii="Arial" w:hAnsi="Arial" w:cs="Arial"/>
          <w:sz w:val="20"/>
          <w:szCs w:val="20"/>
        </w:rPr>
      </w:pPr>
      <w:r w:rsidRPr="00E40728">
        <w:rPr>
          <w:rFonts w:ascii="Arial" w:hAnsi="Arial" w:cs="Arial"/>
          <w:sz w:val="20"/>
          <w:szCs w:val="20"/>
        </w:rPr>
        <w:t>2</w:t>
      </w:r>
      <w:r w:rsidR="009D7768">
        <w:rPr>
          <w:rFonts w:ascii="Arial" w:hAnsi="Arial" w:cs="Arial"/>
          <w:sz w:val="20"/>
          <w:szCs w:val="20"/>
        </w:rPr>
        <w:t>02</w:t>
      </w:r>
      <w:r w:rsidR="0058792A">
        <w:rPr>
          <w:rFonts w:ascii="Arial" w:hAnsi="Arial" w:cs="Arial"/>
          <w:sz w:val="20"/>
          <w:szCs w:val="20"/>
        </w:rPr>
        <w:t>2</w:t>
      </w:r>
    </w:p>
    <w:p w14:paraId="5593E698" w14:textId="77777777" w:rsidR="00EB5B94" w:rsidRPr="00E40728" w:rsidRDefault="00EB5B94" w:rsidP="00411D39">
      <w:pPr>
        <w:pStyle w:val="Sinespaciado"/>
        <w:jc w:val="both"/>
        <w:rPr>
          <w:rFonts w:ascii="Arial" w:hAnsi="Arial" w:cs="Arial"/>
          <w:sz w:val="20"/>
          <w:szCs w:val="20"/>
        </w:rPr>
      </w:pPr>
    </w:p>
    <w:p w14:paraId="260242D7" w14:textId="77777777" w:rsidR="00411D39" w:rsidRPr="00E40728" w:rsidRDefault="00411D39" w:rsidP="00A428C8">
      <w:pPr>
        <w:ind w:firstLine="567"/>
        <w:rPr>
          <w:rFonts w:ascii="Arial" w:hAnsi="Arial" w:cs="Arial"/>
          <w:b/>
          <w:sz w:val="20"/>
          <w:szCs w:val="20"/>
        </w:rPr>
      </w:pPr>
      <w:r w:rsidRPr="00E40728">
        <w:rPr>
          <w:rFonts w:ascii="Arial" w:hAnsi="Arial" w:cs="Arial"/>
          <w:b/>
          <w:sz w:val="20"/>
          <w:szCs w:val="20"/>
        </w:rPr>
        <w:t>Régimen jurídico</w:t>
      </w:r>
    </w:p>
    <w:p w14:paraId="3FCB01FB" w14:textId="77777777" w:rsidR="005E0FBA" w:rsidRPr="00E40728" w:rsidRDefault="005E0FBA" w:rsidP="00D97720">
      <w:pPr>
        <w:pStyle w:val="Sinespaciado"/>
        <w:ind w:left="567"/>
        <w:jc w:val="both"/>
        <w:rPr>
          <w:rFonts w:ascii="Arial" w:hAnsi="Arial" w:cs="Arial"/>
          <w:sz w:val="20"/>
          <w:szCs w:val="20"/>
        </w:rPr>
      </w:pPr>
      <w:r w:rsidRPr="00E40728">
        <w:rPr>
          <w:rFonts w:ascii="Arial" w:hAnsi="Arial" w:cs="Arial"/>
          <w:sz w:val="20"/>
          <w:szCs w:val="20"/>
        </w:rPr>
        <w:t>Organismo Público Autónomo</w:t>
      </w:r>
    </w:p>
    <w:p w14:paraId="6A17C5C9" w14:textId="77777777" w:rsidR="005E0FBA" w:rsidRPr="00E40728" w:rsidRDefault="005E0FBA" w:rsidP="00411D39">
      <w:pPr>
        <w:pStyle w:val="Sinespaciado"/>
        <w:jc w:val="both"/>
        <w:rPr>
          <w:rFonts w:ascii="Arial" w:hAnsi="Arial" w:cs="Arial"/>
          <w:sz w:val="20"/>
          <w:szCs w:val="20"/>
        </w:rPr>
      </w:pPr>
    </w:p>
    <w:p w14:paraId="4E8B786E" w14:textId="77777777" w:rsidR="00B03C12" w:rsidRDefault="00B03C12" w:rsidP="00A428C8">
      <w:pPr>
        <w:pStyle w:val="Sinespaciado"/>
        <w:ind w:firstLine="567"/>
        <w:jc w:val="both"/>
        <w:rPr>
          <w:rFonts w:ascii="Arial" w:hAnsi="Arial" w:cs="Arial"/>
          <w:b/>
          <w:sz w:val="20"/>
          <w:szCs w:val="20"/>
        </w:rPr>
      </w:pPr>
    </w:p>
    <w:p w14:paraId="2D0B946D" w14:textId="77777777" w:rsidR="005E0FBA" w:rsidRPr="00E40728" w:rsidRDefault="00411D39" w:rsidP="00A428C8">
      <w:pPr>
        <w:pStyle w:val="Sinespaciado"/>
        <w:ind w:firstLine="567"/>
        <w:jc w:val="both"/>
        <w:rPr>
          <w:rFonts w:ascii="Arial" w:hAnsi="Arial" w:cs="Arial"/>
          <w:b/>
          <w:sz w:val="20"/>
          <w:szCs w:val="20"/>
        </w:rPr>
      </w:pPr>
      <w:r w:rsidRPr="00E40728">
        <w:rPr>
          <w:rFonts w:ascii="Arial" w:hAnsi="Arial" w:cs="Arial"/>
          <w:b/>
          <w:sz w:val="20"/>
          <w:szCs w:val="20"/>
        </w:rPr>
        <w:t>C</w:t>
      </w:r>
      <w:r w:rsidR="005E0FBA" w:rsidRPr="00E40728">
        <w:rPr>
          <w:rFonts w:ascii="Arial" w:hAnsi="Arial" w:cs="Arial"/>
          <w:b/>
          <w:sz w:val="20"/>
          <w:szCs w:val="20"/>
        </w:rPr>
        <w:t>onsideraciones fiscales del Tribunal</w:t>
      </w:r>
    </w:p>
    <w:p w14:paraId="3049DC5C" w14:textId="77777777" w:rsidR="005E0FBA" w:rsidRPr="00E40728" w:rsidRDefault="005E0FBA" w:rsidP="00411D39">
      <w:pPr>
        <w:pStyle w:val="Sinespaciado"/>
        <w:jc w:val="both"/>
        <w:rPr>
          <w:rFonts w:ascii="Arial" w:hAnsi="Arial" w:cs="Arial"/>
          <w:sz w:val="20"/>
          <w:szCs w:val="20"/>
        </w:rPr>
      </w:pPr>
    </w:p>
    <w:p w14:paraId="1C978932"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Por lo que se refiere a las obligaciones fiscales federales que tiene el Tribunal de Justicia Administrativa del Estado de Michoacán, respecto del Impuesto Sobre la Renta, en lo referente al Capítulo I del Título IV de la Ley de la materia, relativo a Ingresos por salarios y en general </w:t>
      </w:r>
      <w:r w:rsidRPr="00E40728">
        <w:rPr>
          <w:rFonts w:ascii="Arial" w:eastAsia="Calibri" w:hAnsi="Arial" w:cs="Arial"/>
          <w:sz w:val="20"/>
          <w:szCs w:val="20"/>
        </w:rPr>
        <w:lastRenderedPageBreak/>
        <w:t>por la prestación de un servicio personal subordinado, le dan el carácter de retenedor y está obligado a enterar dicho Impuesto.</w:t>
      </w:r>
    </w:p>
    <w:p w14:paraId="7C76F97C"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Es además sujeto indirecto del Impuesto al Valor Agregado, es decir, está obligado a aceptar la traslación de dicho impuesto en la adquisición de bienes y servicios, considerándolo como parte integrante del costo y registrándolo como gasto o inversión según corresponda.</w:t>
      </w:r>
    </w:p>
    <w:p w14:paraId="7B4DFE55"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Asimismo, el Tribunal es sujeto de las Contribuciones de Seguridad Social, con motivo de la relación laboral que mantiene con los trabajadores a su servicio, tanto a favor del Instituto Mexicano del Seguro Social, como del INFONAVIT. </w:t>
      </w:r>
    </w:p>
    <w:p w14:paraId="7A22FF7B" w14:textId="0DF01C0F" w:rsidR="00D50E2A"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Igualmente es sujeto de contribuciones Estatales como es el caso del Impuesto Estatal por Remuneraciones al Trabajo Personal Prestado Bajo la Dirección y </w:t>
      </w:r>
      <w:r w:rsidR="0086385F" w:rsidRPr="00E40728">
        <w:rPr>
          <w:rFonts w:ascii="Arial" w:eastAsia="Calibri" w:hAnsi="Arial" w:cs="Arial"/>
          <w:sz w:val="20"/>
          <w:szCs w:val="20"/>
        </w:rPr>
        <w:t xml:space="preserve">Dependencia de un Patrón; y así </w:t>
      </w:r>
      <w:r w:rsidRPr="00E40728">
        <w:rPr>
          <w:rFonts w:ascii="Arial" w:eastAsia="Calibri" w:hAnsi="Arial" w:cs="Arial"/>
          <w:sz w:val="20"/>
          <w:szCs w:val="20"/>
        </w:rPr>
        <w:t>mismo de contribuciones municipales, como el Impuesto Pre</w:t>
      </w:r>
      <w:r w:rsidR="00153E72">
        <w:rPr>
          <w:rFonts w:ascii="Arial" w:eastAsia="Calibri" w:hAnsi="Arial" w:cs="Arial"/>
          <w:sz w:val="20"/>
          <w:szCs w:val="20"/>
        </w:rPr>
        <w:t>dial.</w:t>
      </w:r>
    </w:p>
    <w:p w14:paraId="71240566" w14:textId="77777777" w:rsidR="00153E72" w:rsidRPr="00E40728" w:rsidRDefault="00153E72" w:rsidP="00D97720">
      <w:pPr>
        <w:spacing w:before="120" w:after="120"/>
        <w:ind w:left="567"/>
        <w:jc w:val="both"/>
        <w:rPr>
          <w:rFonts w:ascii="Arial" w:eastAsia="Calibri" w:hAnsi="Arial" w:cs="Arial"/>
          <w:sz w:val="20"/>
          <w:szCs w:val="20"/>
        </w:rPr>
      </w:pPr>
    </w:p>
    <w:p w14:paraId="1D127E8F" w14:textId="77777777" w:rsidR="00411D39" w:rsidRDefault="00411D39" w:rsidP="00147C74">
      <w:pPr>
        <w:pStyle w:val="Sinespaciado"/>
        <w:ind w:firstLine="567"/>
        <w:jc w:val="both"/>
        <w:rPr>
          <w:rFonts w:ascii="Arial" w:hAnsi="Arial" w:cs="Arial"/>
          <w:b/>
          <w:sz w:val="20"/>
          <w:szCs w:val="20"/>
        </w:rPr>
      </w:pPr>
      <w:r w:rsidRPr="00E52568">
        <w:rPr>
          <w:rFonts w:ascii="Arial" w:hAnsi="Arial" w:cs="Arial"/>
          <w:b/>
          <w:sz w:val="20"/>
          <w:szCs w:val="20"/>
        </w:rPr>
        <w:t>E</w:t>
      </w:r>
      <w:r w:rsidR="00D82C5B" w:rsidRPr="00E52568">
        <w:rPr>
          <w:rFonts w:ascii="Arial" w:hAnsi="Arial" w:cs="Arial"/>
          <w:b/>
          <w:sz w:val="20"/>
          <w:szCs w:val="20"/>
        </w:rPr>
        <w:t>structura organizacional básica</w:t>
      </w:r>
    </w:p>
    <w:p w14:paraId="1D013490" w14:textId="77777777" w:rsidR="005A0B1E" w:rsidRDefault="005A0B1E" w:rsidP="00147C74">
      <w:pPr>
        <w:pStyle w:val="Sinespaciado"/>
        <w:ind w:firstLine="567"/>
        <w:jc w:val="both"/>
        <w:rPr>
          <w:rFonts w:ascii="Arial" w:hAnsi="Arial" w:cs="Arial"/>
          <w:b/>
          <w:sz w:val="20"/>
          <w:szCs w:val="20"/>
        </w:rPr>
      </w:pPr>
    </w:p>
    <w:p w14:paraId="468A987E" w14:textId="187900F2" w:rsidR="00E52568" w:rsidRPr="00E40728" w:rsidRDefault="00E52568" w:rsidP="00147C74">
      <w:pPr>
        <w:pStyle w:val="Sinespaciado"/>
        <w:ind w:firstLine="567"/>
        <w:jc w:val="both"/>
        <w:rPr>
          <w:rFonts w:ascii="Arial" w:hAnsi="Arial" w:cs="Arial"/>
          <w:b/>
          <w:sz w:val="20"/>
          <w:szCs w:val="20"/>
        </w:rPr>
      </w:pPr>
      <w:r>
        <w:rPr>
          <w:noProof/>
          <w:lang w:eastAsia="es-MX"/>
        </w:rPr>
        <w:drawing>
          <wp:inline distT="0" distB="0" distL="0" distR="0" wp14:anchorId="752601CD" wp14:editId="10F7DD86">
            <wp:extent cx="5612130" cy="33515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351530"/>
                    </a:xfrm>
                    <a:prstGeom prst="rect">
                      <a:avLst/>
                    </a:prstGeom>
                  </pic:spPr>
                </pic:pic>
              </a:graphicData>
            </a:graphic>
          </wp:inline>
        </w:drawing>
      </w:r>
    </w:p>
    <w:p w14:paraId="698DF309" w14:textId="77777777" w:rsidR="00D82C5B" w:rsidRDefault="00D82C5B" w:rsidP="00411D39">
      <w:pPr>
        <w:pStyle w:val="Sinespaciado"/>
        <w:jc w:val="both"/>
        <w:rPr>
          <w:rFonts w:ascii="Arial" w:hAnsi="Arial" w:cs="Arial"/>
          <w:sz w:val="20"/>
          <w:szCs w:val="20"/>
        </w:rPr>
      </w:pPr>
    </w:p>
    <w:p w14:paraId="6CBD79AF" w14:textId="77777777" w:rsidR="00CE22D5" w:rsidRPr="00E40728" w:rsidRDefault="00CE22D5" w:rsidP="00411D39">
      <w:pPr>
        <w:pStyle w:val="Sinespaciado"/>
        <w:jc w:val="both"/>
        <w:rPr>
          <w:rFonts w:ascii="Arial" w:hAnsi="Arial" w:cs="Arial"/>
          <w:sz w:val="20"/>
          <w:szCs w:val="20"/>
        </w:rPr>
      </w:pPr>
    </w:p>
    <w:p w14:paraId="05B19E3A" w14:textId="592A4585" w:rsidR="00D078A7" w:rsidRDefault="00D078A7" w:rsidP="00D078A7">
      <w:pPr>
        <w:pStyle w:val="Sinespaciado"/>
        <w:rPr>
          <w:rFonts w:ascii="Arial" w:hAnsi="Arial" w:cs="Arial"/>
          <w:b/>
          <w:sz w:val="20"/>
          <w:szCs w:val="20"/>
        </w:rPr>
      </w:pPr>
    </w:p>
    <w:p w14:paraId="4B046E6C" w14:textId="77777777" w:rsidR="00905BFB" w:rsidRPr="00E40728" w:rsidRDefault="00905BFB" w:rsidP="00D078A7">
      <w:pPr>
        <w:pStyle w:val="Sinespaciado"/>
        <w:rPr>
          <w:rFonts w:ascii="Arial" w:hAnsi="Arial" w:cs="Arial"/>
          <w:b/>
          <w:sz w:val="20"/>
          <w:szCs w:val="20"/>
        </w:rPr>
      </w:pPr>
    </w:p>
    <w:p w14:paraId="44CD7FE1" w14:textId="7005AB78" w:rsidR="00411D39" w:rsidRPr="00E67A6E" w:rsidRDefault="00E67A6E" w:rsidP="00E67A6E">
      <w:pPr>
        <w:pStyle w:val="Sinespaciado"/>
        <w:rPr>
          <w:rFonts w:ascii="Arial" w:hAnsi="Arial" w:cs="Arial"/>
          <w:b/>
          <w:sz w:val="20"/>
          <w:szCs w:val="20"/>
        </w:rPr>
      </w:pPr>
      <w:r>
        <w:rPr>
          <w:rFonts w:ascii="Arial" w:hAnsi="Arial" w:cs="Arial"/>
          <w:b/>
          <w:sz w:val="20"/>
          <w:szCs w:val="20"/>
        </w:rPr>
        <w:t>4.</w:t>
      </w:r>
      <w:r>
        <w:rPr>
          <w:rFonts w:ascii="Arial" w:hAnsi="Arial" w:cs="Arial"/>
          <w:b/>
          <w:sz w:val="20"/>
          <w:szCs w:val="20"/>
        </w:rPr>
        <w:tab/>
      </w:r>
      <w:r w:rsidR="00411D39" w:rsidRPr="00E67A6E">
        <w:rPr>
          <w:rFonts w:ascii="Arial" w:hAnsi="Arial" w:cs="Arial"/>
          <w:b/>
          <w:sz w:val="20"/>
          <w:szCs w:val="20"/>
        </w:rPr>
        <w:t>Bases de Preparación de los Estados Financieros</w:t>
      </w:r>
    </w:p>
    <w:p w14:paraId="1AAFC36A" w14:textId="77777777" w:rsidR="00FA08A2" w:rsidRPr="00E40728" w:rsidRDefault="00FA08A2" w:rsidP="00411D39">
      <w:pPr>
        <w:pStyle w:val="Sinespaciado"/>
        <w:jc w:val="both"/>
        <w:rPr>
          <w:rFonts w:ascii="Arial" w:hAnsi="Arial" w:cs="Arial"/>
          <w:sz w:val="20"/>
          <w:szCs w:val="20"/>
        </w:rPr>
      </w:pPr>
    </w:p>
    <w:p w14:paraId="63E889D4" w14:textId="5813A9F5" w:rsidR="00D50E2A" w:rsidRDefault="00D50E2A" w:rsidP="001E453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La Secretaría Administrativa del Tribunal es la responsable de la preparación y presentación de los Estados Financieros adjuntos, de conformidad con las Normas de Información Financiera Gubernamental; así como las Normas emitidas tanto por el Consejo Nacional de Armonización Contable (CONAC) como por el Consejo Estatal de Armonización Contable </w:t>
      </w:r>
      <w:r w:rsidRPr="00E40728">
        <w:rPr>
          <w:rFonts w:ascii="Arial" w:eastAsia="Calibri" w:hAnsi="Arial" w:cs="Arial"/>
          <w:sz w:val="20"/>
          <w:szCs w:val="20"/>
        </w:rPr>
        <w:lastRenderedPageBreak/>
        <w:t>(COEAC), y la Ley de Planeación Hacendaria, Presupuesto, Gasto Público y Contabilidad Gubernamental.; presentando razonablemente en todos sus aspectos sustanciales, la Situación Financiera y los Resultados de las Operaciones del Tribunal de Justicia Administrativa del Estado d</w:t>
      </w:r>
      <w:r w:rsidR="00CD3962" w:rsidRPr="00E40728">
        <w:rPr>
          <w:rFonts w:ascii="Arial" w:eastAsia="Calibri" w:hAnsi="Arial" w:cs="Arial"/>
          <w:sz w:val="20"/>
          <w:szCs w:val="20"/>
        </w:rPr>
        <w:t xml:space="preserve">e </w:t>
      </w:r>
      <w:r w:rsidR="007550CF" w:rsidRPr="00E40728">
        <w:rPr>
          <w:rFonts w:ascii="Arial" w:eastAsia="Calibri" w:hAnsi="Arial" w:cs="Arial"/>
          <w:sz w:val="20"/>
          <w:szCs w:val="20"/>
        </w:rPr>
        <w:t xml:space="preserve">Michoacán al </w:t>
      </w:r>
      <w:r w:rsidR="000922BD">
        <w:rPr>
          <w:rFonts w:ascii="Arial" w:eastAsia="Calibri" w:hAnsi="Arial" w:cs="Arial"/>
          <w:sz w:val="20"/>
          <w:szCs w:val="20"/>
        </w:rPr>
        <w:t>3</w:t>
      </w:r>
      <w:r w:rsidR="00905BFB">
        <w:rPr>
          <w:rFonts w:ascii="Arial" w:eastAsia="Calibri" w:hAnsi="Arial" w:cs="Arial"/>
          <w:sz w:val="20"/>
          <w:szCs w:val="20"/>
        </w:rPr>
        <w:t>1</w:t>
      </w:r>
      <w:r w:rsidR="006753DA">
        <w:rPr>
          <w:rFonts w:ascii="Arial" w:eastAsia="Calibri" w:hAnsi="Arial" w:cs="Arial"/>
          <w:sz w:val="20"/>
          <w:szCs w:val="20"/>
        </w:rPr>
        <w:t xml:space="preserve"> de </w:t>
      </w:r>
      <w:r w:rsidR="00905BFB">
        <w:rPr>
          <w:rFonts w:ascii="Arial" w:eastAsia="Calibri" w:hAnsi="Arial" w:cs="Arial"/>
          <w:sz w:val="20"/>
          <w:szCs w:val="20"/>
        </w:rPr>
        <w:t>dic</w:t>
      </w:r>
      <w:r w:rsidR="00874443">
        <w:rPr>
          <w:rFonts w:ascii="Arial" w:eastAsia="Calibri" w:hAnsi="Arial" w:cs="Arial"/>
          <w:sz w:val="20"/>
          <w:szCs w:val="20"/>
        </w:rPr>
        <w:t>iembre</w:t>
      </w:r>
      <w:r w:rsidR="002F17CF">
        <w:rPr>
          <w:rFonts w:ascii="Arial" w:eastAsia="Calibri" w:hAnsi="Arial" w:cs="Arial"/>
          <w:sz w:val="20"/>
          <w:szCs w:val="20"/>
        </w:rPr>
        <w:t xml:space="preserve"> </w:t>
      </w:r>
      <w:r w:rsidR="00541C67">
        <w:rPr>
          <w:rFonts w:ascii="Arial" w:eastAsia="Calibri" w:hAnsi="Arial" w:cs="Arial"/>
          <w:sz w:val="20"/>
          <w:szCs w:val="20"/>
        </w:rPr>
        <w:t>de 2022</w:t>
      </w:r>
      <w:r w:rsidRPr="00E40728">
        <w:rPr>
          <w:rFonts w:ascii="Arial" w:eastAsia="Calibri" w:hAnsi="Arial" w:cs="Arial"/>
          <w:sz w:val="20"/>
          <w:szCs w:val="20"/>
        </w:rPr>
        <w:t xml:space="preserve">, obedeciendo a las mejores </w:t>
      </w:r>
      <w:r w:rsidR="00D61C1F" w:rsidRPr="00E40728">
        <w:rPr>
          <w:rFonts w:ascii="Arial" w:eastAsia="Calibri" w:hAnsi="Arial" w:cs="Arial"/>
          <w:sz w:val="20"/>
          <w:szCs w:val="20"/>
        </w:rPr>
        <w:t>p</w:t>
      </w:r>
      <w:r w:rsidRPr="00E40728">
        <w:rPr>
          <w:rFonts w:ascii="Arial" w:eastAsia="Calibri" w:hAnsi="Arial" w:cs="Arial"/>
          <w:sz w:val="20"/>
          <w:szCs w:val="20"/>
        </w:rPr>
        <w:t xml:space="preserve">rácticas contables. </w:t>
      </w:r>
    </w:p>
    <w:p w14:paraId="6AFC7F6D"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 normatividad aplicada por el Tribunal de Justicia Administrativa para el reconocimiento, valuación y revelación de los diferentes rubros de la información financiera, así como las bases de medición utilizadas para la elaboración de los estados financieros, es la contenida en el Título Cuarto de la Ley General de Contabilidad Gubernamental relativa a “La información Financiera Gubernamental y la Cuenta Pública”, así como los acuerdos en materia de la contabilidad gubernamental aprobados por el CONAC:</w:t>
      </w:r>
    </w:p>
    <w:p w14:paraId="73B16AA3" w14:textId="2D66C223"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Los Estados Financieros, así como la in</w:t>
      </w:r>
      <w:r w:rsidR="001F0F24">
        <w:rPr>
          <w:rFonts w:ascii="Arial" w:eastAsia="Calibri" w:hAnsi="Arial" w:cs="Arial"/>
          <w:sz w:val="20"/>
          <w:szCs w:val="20"/>
        </w:rPr>
        <w:t>formación financiera de 202</w:t>
      </w:r>
      <w:r w:rsidR="00541C67">
        <w:rPr>
          <w:rFonts w:ascii="Arial" w:eastAsia="Calibri" w:hAnsi="Arial" w:cs="Arial"/>
          <w:sz w:val="20"/>
          <w:szCs w:val="20"/>
        </w:rPr>
        <w:t>2</w:t>
      </w:r>
      <w:r w:rsidRPr="00E40728">
        <w:rPr>
          <w:rFonts w:ascii="Arial" w:eastAsia="Calibri" w:hAnsi="Arial" w:cs="Arial"/>
          <w:sz w:val="20"/>
          <w:szCs w:val="20"/>
        </w:rPr>
        <w:t>, están presentados en pesos mexicanos, excepto cuando se especifique que se presentan en miles de pesos.</w:t>
      </w:r>
    </w:p>
    <w:p w14:paraId="01F226CC" w14:textId="77777777" w:rsidR="00840E7E" w:rsidRDefault="00840E7E" w:rsidP="00D50E2A">
      <w:pPr>
        <w:spacing w:before="120" w:after="120"/>
        <w:ind w:left="709"/>
        <w:jc w:val="both"/>
        <w:rPr>
          <w:rFonts w:ascii="Arial" w:eastAsia="Calibri" w:hAnsi="Arial" w:cs="Arial"/>
          <w:sz w:val="20"/>
          <w:szCs w:val="20"/>
        </w:rPr>
      </w:pPr>
    </w:p>
    <w:p w14:paraId="6A58514F" w14:textId="77777777" w:rsidR="00D50E2A" w:rsidRPr="00E40728" w:rsidRDefault="00D50E2A" w:rsidP="00147C74">
      <w:pPr>
        <w:pStyle w:val="Sinespaciado"/>
        <w:ind w:firstLine="708"/>
        <w:jc w:val="both"/>
        <w:rPr>
          <w:rFonts w:ascii="Arial" w:hAnsi="Arial" w:cs="Arial"/>
          <w:b/>
          <w:sz w:val="20"/>
          <w:szCs w:val="20"/>
        </w:rPr>
      </w:pPr>
      <w:r w:rsidRPr="00E40728">
        <w:rPr>
          <w:rFonts w:ascii="Arial" w:hAnsi="Arial" w:cs="Arial"/>
          <w:b/>
          <w:sz w:val="20"/>
          <w:szCs w:val="20"/>
        </w:rPr>
        <w:t>Postulados básicos.</w:t>
      </w:r>
    </w:p>
    <w:p w14:paraId="59343D02"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registro de las operaciones, la elaboración y presentación de estados financieros del Tribunal, se sustentan de manera técnica en los Postulados Básicos emitidos por el Consejo Nacional de Armonización Contable, los cuales a continuación se detallan:</w:t>
      </w:r>
    </w:p>
    <w:p w14:paraId="4415527D"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a) Sustancia económica</w:t>
      </w:r>
    </w:p>
    <w:p w14:paraId="010A5A4F"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b) Entes públicos</w:t>
      </w:r>
    </w:p>
    <w:p w14:paraId="05373476"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c) Existencia permanente</w:t>
      </w:r>
    </w:p>
    <w:p w14:paraId="31E44958"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d) Revelación suficiente</w:t>
      </w:r>
    </w:p>
    <w:p w14:paraId="1DDE75F7"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 Importancia relativa</w:t>
      </w:r>
    </w:p>
    <w:p w14:paraId="7A6059BC"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f) Registro e integración presupuestaria</w:t>
      </w:r>
    </w:p>
    <w:p w14:paraId="5D5F710D"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g) Consolidación de la información financiera</w:t>
      </w:r>
    </w:p>
    <w:p w14:paraId="3180E999"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h) Devengo contable</w:t>
      </w:r>
    </w:p>
    <w:p w14:paraId="398E5F4F"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i) Valuación</w:t>
      </w:r>
    </w:p>
    <w:p w14:paraId="25EB338A"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j) Dualidad económica</w:t>
      </w:r>
    </w:p>
    <w:p w14:paraId="4B2506CE"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k) Consistencia</w:t>
      </w:r>
    </w:p>
    <w:p w14:paraId="056C0B6D" w14:textId="77777777" w:rsidR="00905BFB" w:rsidRDefault="00905BFB" w:rsidP="00D50E2A">
      <w:pPr>
        <w:pStyle w:val="INCISO"/>
        <w:spacing w:after="60"/>
        <w:ind w:left="1083" w:firstLine="0"/>
        <w:rPr>
          <w:sz w:val="20"/>
          <w:szCs w:val="20"/>
        </w:rPr>
      </w:pPr>
    </w:p>
    <w:p w14:paraId="4F3F34F9" w14:textId="77777777" w:rsidR="00B45025" w:rsidRDefault="00B45025" w:rsidP="00D50E2A">
      <w:pPr>
        <w:pStyle w:val="INCISO"/>
        <w:spacing w:after="60"/>
        <w:ind w:left="1083" w:firstLine="0"/>
        <w:rPr>
          <w:sz w:val="20"/>
          <w:szCs w:val="20"/>
        </w:rPr>
      </w:pPr>
    </w:p>
    <w:p w14:paraId="46C70D4C" w14:textId="04B50B16" w:rsidR="00D50E2A" w:rsidRPr="00E40728" w:rsidRDefault="00E67A6E" w:rsidP="00E67A6E">
      <w:pPr>
        <w:pStyle w:val="Sinespaciado"/>
        <w:rPr>
          <w:rFonts w:ascii="Arial" w:hAnsi="Arial" w:cs="Arial"/>
          <w:b/>
          <w:sz w:val="20"/>
          <w:szCs w:val="20"/>
        </w:rPr>
      </w:pPr>
      <w:r>
        <w:rPr>
          <w:rFonts w:ascii="Arial" w:hAnsi="Arial" w:cs="Arial"/>
          <w:b/>
          <w:sz w:val="20"/>
          <w:szCs w:val="20"/>
        </w:rPr>
        <w:t>5.</w:t>
      </w:r>
      <w:r>
        <w:rPr>
          <w:rFonts w:ascii="Arial" w:hAnsi="Arial" w:cs="Arial"/>
          <w:b/>
          <w:sz w:val="20"/>
          <w:szCs w:val="20"/>
        </w:rPr>
        <w:tab/>
      </w:r>
      <w:r w:rsidR="00D50E2A" w:rsidRPr="00E40728">
        <w:rPr>
          <w:rFonts w:ascii="Arial" w:hAnsi="Arial" w:cs="Arial"/>
          <w:b/>
          <w:sz w:val="20"/>
          <w:szCs w:val="20"/>
        </w:rPr>
        <w:t>Políticas de Contabilidad Significativas</w:t>
      </w:r>
      <w:r w:rsidR="00B94096" w:rsidRPr="00E40728">
        <w:rPr>
          <w:rFonts w:ascii="Arial" w:hAnsi="Arial" w:cs="Arial"/>
          <w:b/>
          <w:sz w:val="20"/>
          <w:szCs w:val="20"/>
        </w:rPr>
        <w:t>.</w:t>
      </w:r>
    </w:p>
    <w:p w14:paraId="5D55E85C" w14:textId="77777777" w:rsidR="00D50E2A" w:rsidRPr="00E40728" w:rsidRDefault="00D50E2A"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 xml:space="preserve">Los registros contables se realizan con base acumulativa y la contabilización de las transacciones del gasto se efectúa conforme a la fecha de su realización, independientemente de la de su pago y la del ingreso se registra cuando existe jurídicamente el derecho de cobro, con las salvedades que la propia norma establece, lo que facilita la formulación de los estados financieros y demás informes que permiten conocer la Situación </w:t>
      </w:r>
      <w:r w:rsidRPr="00E40728">
        <w:rPr>
          <w:rFonts w:ascii="Arial" w:eastAsia="Calibri" w:hAnsi="Arial" w:cs="Arial"/>
          <w:sz w:val="20"/>
          <w:szCs w:val="20"/>
        </w:rPr>
        <w:lastRenderedPageBreak/>
        <w:t>Financiera y el Resultado de la Gestión Financiera (Estado de Actividades), además de permitir la evaluación del ejercicio del gasto público conforme a los programas, objetivos, metas y unidades responsables de su ejecución, de acuerdo a lo dispuesto en los artículos 33, 34, 35 y 36 de la Ley General de Contabilidad Gubernamental, así como los artículos 66 y 86 de la Ley de Planeación Hacendaria, Presupuesto, Gasto Público y Contabilidad Gubernamental del Estado de Michoacán de Ocampo, y del Postulado Básico de Contabilidad Gubernamental en lo que se refiere a la consistencia.</w:t>
      </w:r>
    </w:p>
    <w:p w14:paraId="43C003C3" w14:textId="3BADB6D3" w:rsidR="00D50E2A" w:rsidRPr="00E40728" w:rsidRDefault="009C5F4D"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Por lo anterior</w:t>
      </w:r>
      <w:r w:rsidR="00D50E2A" w:rsidRPr="00E40728">
        <w:rPr>
          <w:rFonts w:ascii="Arial" w:eastAsia="Calibri" w:hAnsi="Arial" w:cs="Arial"/>
          <w:sz w:val="20"/>
          <w:szCs w:val="20"/>
        </w:rPr>
        <w:t>, el presente informe contiene los registros de las operaciones generadas por los ingresos obtenidos, del ejercicio del gasto, durante el período d</w:t>
      </w:r>
      <w:r w:rsidR="009C5A79" w:rsidRPr="00E40728">
        <w:rPr>
          <w:rFonts w:ascii="Arial" w:eastAsia="Calibri" w:hAnsi="Arial" w:cs="Arial"/>
          <w:sz w:val="20"/>
          <w:szCs w:val="20"/>
        </w:rPr>
        <w:t xml:space="preserve">el 1° </w:t>
      </w:r>
      <w:r w:rsidR="006753DA">
        <w:rPr>
          <w:rFonts w:ascii="Arial" w:eastAsia="Calibri" w:hAnsi="Arial" w:cs="Arial"/>
          <w:sz w:val="20"/>
          <w:szCs w:val="20"/>
        </w:rPr>
        <w:t xml:space="preserve">de </w:t>
      </w:r>
      <w:r w:rsidR="00E07CEE">
        <w:rPr>
          <w:rFonts w:ascii="Arial" w:eastAsia="Calibri" w:hAnsi="Arial" w:cs="Arial"/>
          <w:sz w:val="20"/>
          <w:szCs w:val="20"/>
        </w:rPr>
        <w:t>enero</w:t>
      </w:r>
      <w:r w:rsidR="0011410D">
        <w:rPr>
          <w:rFonts w:ascii="Arial" w:eastAsia="Calibri" w:hAnsi="Arial" w:cs="Arial"/>
          <w:sz w:val="20"/>
          <w:szCs w:val="20"/>
        </w:rPr>
        <w:t xml:space="preserve"> </w:t>
      </w:r>
      <w:r w:rsidR="0005514D">
        <w:rPr>
          <w:rFonts w:ascii="Arial" w:eastAsia="Calibri" w:hAnsi="Arial" w:cs="Arial"/>
          <w:sz w:val="20"/>
          <w:szCs w:val="20"/>
        </w:rPr>
        <w:t xml:space="preserve">al </w:t>
      </w:r>
      <w:r w:rsidR="000922BD">
        <w:rPr>
          <w:rFonts w:ascii="Arial" w:eastAsia="Calibri" w:hAnsi="Arial" w:cs="Arial"/>
          <w:sz w:val="20"/>
          <w:szCs w:val="20"/>
        </w:rPr>
        <w:t>3</w:t>
      </w:r>
      <w:r w:rsidR="00905BFB">
        <w:rPr>
          <w:rFonts w:ascii="Arial" w:eastAsia="Calibri" w:hAnsi="Arial" w:cs="Arial"/>
          <w:sz w:val="20"/>
          <w:szCs w:val="20"/>
        </w:rPr>
        <w:t>1</w:t>
      </w:r>
      <w:r w:rsidR="00B51019">
        <w:rPr>
          <w:rFonts w:ascii="Arial" w:eastAsia="Calibri" w:hAnsi="Arial" w:cs="Arial"/>
          <w:sz w:val="20"/>
          <w:szCs w:val="20"/>
        </w:rPr>
        <w:t xml:space="preserve"> de </w:t>
      </w:r>
      <w:r w:rsidR="00905BFB">
        <w:rPr>
          <w:rFonts w:ascii="Arial" w:eastAsia="Calibri" w:hAnsi="Arial" w:cs="Arial"/>
          <w:sz w:val="20"/>
          <w:szCs w:val="20"/>
        </w:rPr>
        <w:t>dic</w:t>
      </w:r>
      <w:r w:rsidR="00E23FC4">
        <w:rPr>
          <w:rFonts w:ascii="Arial" w:eastAsia="Calibri" w:hAnsi="Arial" w:cs="Arial"/>
          <w:sz w:val="20"/>
          <w:szCs w:val="20"/>
        </w:rPr>
        <w:t>iembre</w:t>
      </w:r>
      <w:r w:rsidR="0005514D">
        <w:rPr>
          <w:rFonts w:ascii="Arial" w:eastAsia="Calibri" w:hAnsi="Arial" w:cs="Arial"/>
          <w:sz w:val="20"/>
          <w:szCs w:val="20"/>
        </w:rPr>
        <w:t xml:space="preserve"> d</w:t>
      </w:r>
      <w:r w:rsidR="00AA443A" w:rsidRPr="00E40728">
        <w:rPr>
          <w:rFonts w:ascii="Arial" w:eastAsia="Calibri" w:hAnsi="Arial" w:cs="Arial"/>
          <w:sz w:val="20"/>
          <w:szCs w:val="20"/>
        </w:rPr>
        <w:t>el 202</w:t>
      </w:r>
      <w:r w:rsidR="00E07CEE">
        <w:rPr>
          <w:rFonts w:ascii="Arial" w:eastAsia="Calibri" w:hAnsi="Arial" w:cs="Arial"/>
          <w:sz w:val="20"/>
          <w:szCs w:val="20"/>
        </w:rPr>
        <w:t>2</w:t>
      </w:r>
      <w:r w:rsidR="00D50E2A" w:rsidRPr="00E40728">
        <w:rPr>
          <w:rFonts w:ascii="Arial" w:eastAsia="Calibri" w:hAnsi="Arial" w:cs="Arial"/>
          <w:sz w:val="20"/>
          <w:szCs w:val="20"/>
        </w:rPr>
        <w:t>; sustentando la programación, presupuestación, contabilidad, control, vigilancia y evaluación del gasto e ingreso, en el marco jurídico aplicable en la materia y bajo los principios de legalidad, eficiencia, eficacia, calidad en el servicio y economía.</w:t>
      </w:r>
    </w:p>
    <w:p w14:paraId="385D30B9"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A partir de 2009 hasta la fecha, el CONAC ha emitido diversas disposiciones regulatorias en materia de contabilidad gubernamental y de presupuestos y se establecieron diversas fechas para el inicio de su aplicación efectiva. Consecuentemente a partir de las fechas señaladas se tiene la obligación de emitir información contable, presupuestaria y programática sobre la base técnica prevista en los documentos técnico-contables emitidos</w:t>
      </w:r>
      <w:r w:rsidR="00B24F7B" w:rsidRPr="00E40728">
        <w:rPr>
          <w:rFonts w:ascii="Arial" w:eastAsia="Calibri" w:hAnsi="Arial" w:cs="Arial"/>
          <w:sz w:val="20"/>
          <w:szCs w:val="20"/>
        </w:rPr>
        <w:t>.</w:t>
      </w:r>
      <w:r w:rsidRPr="00E40728">
        <w:rPr>
          <w:rFonts w:ascii="Arial" w:eastAsia="Calibri" w:hAnsi="Arial" w:cs="Arial"/>
          <w:sz w:val="20"/>
          <w:szCs w:val="20"/>
        </w:rPr>
        <w:t xml:space="preserve"> </w:t>
      </w:r>
    </w:p>
    <w:p w14:paraId="6A22FDB9"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En ese sentido, las políticas de contabilidad adoptadas por el Tribunal para los registros de sus operaciones financieras y la elaboración de sus estados financieros, están de acuerdo con tales disposiciones como son entre otras: </w:t>
      </w:r>
    </w:p>
    <w:p w14:paraId="5B6C9E36" w14:textId="77777777" w:rsidR="00B24F7B" w:rsidRPr="00E40728" w:rsidRDefault="00D50E2A" w:rsidP="00B24F7B">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Reglas Específicas del Registro y Valoración del Patrimonio</w:t>
      </w:r>
      <w:r w:rsidR="00B24F7B" w:rsidRPr="00E40728">
        <w:rPr>
          <w:rFonts w:ascii="Arial" w:eastAsia="Calibri" w:hAnsi="Arial" w:cs="Arial"/>
          <w:sz w:val="20"/>
          <w:szCs w:val="20"/>
        </w:rPr>
        <w:t>.</w:t>
      </w:r>
    </w:p>
    <w:p w14:paraId="70FE6F0E"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Principales Reglas de Registro y Valoración del Patrimonio (Elementos Generales)</w:t>
      </w:r>
      <w:r w:rsidR="00B24F7B" w:rsidRPr="00E40728">
        <w:rPr>
          <w:rFonts w:ascii="Arial" w:eastAsia="Calibri" w:hAnsi="Arial" w:cs="Arial"/>
          <w:sz w:val="20"/>
          <w:szCs w:val="20"/>
        </w:rPr>
        <w:t>.</w:t>
      </w:r>
    </w:p>
    <w:p w14:paraId="6BF76C70"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Parámetros de Estimación de Vida Útil</w:t>
      </w:r>
      <w:r w:rsidR="00B24F7B" w:rsidRPr="00E40728">
        <w:rPr>
          <w:rFonts w:ascii="Arial" w:eastAsia="Calibri" w:hAnsi="Arial" w:cs="Arial"/>
          <w:sz w:val="20"/>
          <w:szCs w:val="20"/>
        </w:rPr>
        <w:t>.</w:t>
      </w:r>
    </w:p>
    <w:p w14:paraId="0E07E460" w14:textId="77777777" w:rsidR="00D50E2A" w:rsidRPr="00E40728" w:rsidRDefault="00D50E2A" w:rsidP="009C5F4D">
      <w:pPr>
        <w:spacing w:before="240" w:after="120"/>
        <w:ind w:left="720"/>
        <w:jc w:val="both"/>
        <w:rPr>
          <w:rFonts w:ascii="Arial" w:eastAsia="Calibri" w:hAnsi="Arial" w:cs="Arial"/>
          <w:b/>
          <w:sz w:val="20"/>
          <w:szCs w:val="20"/>
        </w:rPr>
      </w:pPr>
      <w:r w:rsidRPr="00E40728">
        <w:rPr>
          <w:rFonts w:ascii="Arial" w:eastAsia="Calibri" w:hAnsi="Arial" w:cs="Arial"/>
          <w:b/>
          <w:sz w:val="20"/>
          <w:szCs w:val="20"/>
        </w:rPr>
        <w:t xml:space="preserve">Efectos </w:t>
      </w:r>
      <w:r w:rsidR="009C5F4D" w:rsidRPr="00E40728">
        <w:rPr>
          <w:rFonts w:ascii="Arial" w:eastAsia="Calibri" w:hAnsi="Arial" w:cs="Arial"/>
          <w:b/>
          <w:sz w:val="20"/>
          <w:szCs w:val="20"/>
        </w:rPr>
        <w:t>de l</w:t>
      </w:r>
      <w:r w:rsidRPr="00E40728">
        <w:rPr>
          <w:rFonts w:ascii="Arial" w:eastAsia="Calibri" w:hAnsi="Arial" w:cs="Arial"/>
          <w:b/>
          <w:sz w:val="20"/>
          <w:szCs w:val="20"/>
        </w:rPr>
        <w:t>a Inflación</w:t>
      </w:r>
      <w:r w:rsidR="00B94096" w:rsidRPr="00E40728">
        <w:rPr>
          <w:rFonts w:ascii="Arial" w:eastAsia="Calibri" w:hAnsi="Arial" w:cs="Arial"/>
          <w:b/>
          <w:sz w:val="20"/>
          <w:szCs w:val="20"/>
        </w:rPr>
        <w:t>.</w:t>
      </w:r>
    </w:p>
    <w:p w14:paraId="5FD0E8B3"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Se entiende como entorno económico inflacionario cuando los niveles de inflación provocan que el poder adquisitivo de la moneda se deprecie de manera importante y puede dejarse de considerar como referente para liquidar transacciones económicas ocurridas en el pasado, además del impacto en el corto plazo en los indicadores económicos como son: el tipo de cambio, las tasas de interés, los salarios y los precios; es decir, cuando la inflación acumulada de los tres ejercicios anuales anteriores, es igual o superior al 26%, como lo define la Norma de Información Financiera (NIF) B10.</w:t>
      </w:r>
    </w:p>
    <w:p w14:paraId="6C7C1336" w14:textId="24F0E273"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El Tribunal de Justicia Administrativa del Estado de Michoacán, de conformidad con dicha norma, no ha reconocido a la fecha los efectos de la inflación a través de la </w:t>
      </w:r>
      <w:proofErr w:type="spellStart"/>
      <w:r w:rsidRPr="00E40728">
        <w:rPr>
          <w:rFonts w:ascii="Arial" w:eastAsia="Calibri" w:hAnsi="Arial" w:cs="Arial"/>
          <w:sz w:val="20"/>
          <w:szCs w:val="20"/>
        </w:rPr>
        <w:t>reexpresión</w:t>
      </w:r>
      <w:proofErr w:type="spellEnd"/>
      <w:r w:rsidRPr="00E40728">
        <w:rPr>
          <w:rFonts w:ascii="Arial" w:eastAsia="Calibri" w:hAnsi="Arial" w:cs="Arial"/>
          <w:sz w:val="20"/>
          <w:szCs w:val="20"/>
        </w:rPr>
        <w:t xml:space="preserve"> de las cifras de sus estados financieros, al existir un entorno económico no i</w:t>
      </w:r>
      <w:r w:rsidR="00D06FEA" w:rsidRPr="00E40728">
        <w:rPr>
          <w:rFonts w:ascii="Arial" w:eastAsia="Calibri" w:hAnsi="Arial" w:cs="Arial"/>
          <w:sz w:val="20"/>
          <w:szCs w:val="20"/>
        </w:rPr>
        <w:t>nflacionario en el presente ejercicio</w:t>
      </w:r>
      <w:r w:rsidRPr="00E40728">
        <w:rPr>
          <w:rFonts w:ascii="Arial" w:eastAsia="Calibri" w:hAnsi="Arial" w:cs="Arial"/>
          <w:sz w:val="20"/>
          <w:szCs w:val="20"/>
        </w:rPr>
        <w:t xml:space="preserve"> y tampoco ha reconocido tales efectos acumulados en los activos no monetarios, toda vez que la inflación oficial acumulada de los ejercicios 201</w:t>
      </w:r>
      <w:r w:rsidR="00305D50">
        <w:rPr>
          <w:rFonts w:ascii="Arial" w:eastAsia="Calibri" w:hAnsi="Arial" w:cs="Arial"/>
          <w:sz w:val="20"/>
          <w:szCs w:val="20"/>
        </w:rPr>
        <w:t>8</w:t>
      </w:r>
      <w:r w:rsidR="00464A55" w:rsidRPr="00E40728">
        <w:rPr>
          <w:rFonts w:ascii="Arial" w:eastAsia="Calibri" w:hAnsi="Arial" w:cs="Arial"/>
          <w:sz w:val="20"/>
          <w:szCs w:val="20"/>
        </w:rPr>
        <w:t xml:space="preserve"> </w:t>
      </w:r>
      <w:r w:rsidRPr="00E40728">
        <w:rPr>
          <w:rFonts w:ascii="Arial" w:eastAsia="Calibri" w:hAnsi="Arial" w:cs="Arial"/>
          <w:sz w:val="20"/>
          <w:szCs w:val="20"/>
        </w:rPr>
        <w:t>al</w:t>
      </w:r>
      <w:r w:rsidR="00305D50">
        <w:rPr>
          <w:rFonts w:ascii="Arial" w:eastAsia="Calibri" w:hAnsi="Arial" w:cs="Arial"/>
          <w:sz w:val="20"/>
          <w:szCs w:val="20"/>
        </w:rPr>
        <w:t xml:space="preserve"> 202</w:t>
      </w:r>
      <w:r w:rsidR="00D11D06">
        <w:rPr>
          <w:rFonts w:ascii="Arial" w:eastAsia="Calibri" w:hAnsi="Arial" w:cs="Arial"/>
          <w:sz w:val="20"/>
          <w:szCs w:val="20"/>
        </w:rPr>
        <w:t>1</w:t>
      </w:r>
      <w:r w:rsidR="00305D50">
        <w:rPr>
          <w:rFonts w:ascii="Arial" w:eastAsia="Calibri" w:hAnsi="Arial" w:cs="Arial"/>
          <w:sz w:val="20"/>
          <w:szCs w:val="20"/>
        </w:rPr>
        <w:t xml:space="preserve"> sumó 18</w:t>
      </w:r>
      <w:r w:rsidR="00D11D06">
        <w:rPr>
          <w:rFonts w:ascii="Arial" w:eastAsia="Calibri" w:hAnsi="Arial" w:cs="Arial"/>
          <w:sz w:val="20"/>
          <w:szCs w:val="20"/>
        </w:rPr>
        <w:t>.</w:t>
      </w:r>
      <w:r w:rsidR="00305D50">
        <w:rPr>
          <w:rFonts w:ascii="Arial" w:eastAsia="Calibri" w:hAnsi="Arial" w:cs="Arial"/>
          <w:sz w:val="20"/>
          <w:szCs w:val="20"/>
        </w:rPr>
        <w:t>1</w:t>
      </w:r>
      <w:r w:rsidR="00D11D06">
        <w:rPr>
          <w:rFonts w:ascii="Arial" w:eastAsia="Calibri" w:hAnsi="Arial" w:cs="Arial"/>
          <w:sz w:val="20"/>
          <w:szCs w:val="20"/>
        </w:rPr>
        <w:t>7</w:t>
      </w:r>
      <w:r w:rsidR="00464A55" w:rsidRPr="00E40728">
        <w:rPr>
          <w:rFonts w:ascii="Arial" w:eastAsia="Calibri" w:hAnsi="Arial" w:cs="Arial"/>
          <w:sz w:val="20"/>
          <w:szCs w:val="20"/>
        </w:rPr>
        <w:t xml:space="preserve"> </w:t>
      </w:r>
      <w:r w:rsidRPr="00E40728">
        <w:rPr>
          <w:rFonts w:ascii="Arial" w:eastAsia="Calibri" w:hAnsi="Arial" w:cs="Arial"/>
          <w:sz w:val="20"/>
          <w:szCs w:val="20"/>
        </w:rPr>
        <w:t>%.</w:t>
      </w:r>
    </w:p>
    <w:p w14:paraId="6EF9E5F1" w14:textId="77777777" w:rsidR="00D50E2A" w:rsidRDefault="00CD3962"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Los </w:t>
      </w:r>
      <w:r w:rsidR="00D50E2A" w:rsidRPr="00E40728">
        <w:rPr>
          <w:rFonts w:ascii="Arial" w:eastAsia="Calibri" w:hAnsi="Arial" w:cs="Arial"/>
          <w:sz w:val="20"/>
          <w:szCs w:val="20"/>
        </w:rPr>
        <w:t>índices que se utilizaron para efectos de determinar un entorno económico no inflacionario fueron los siguientes:</w:t>
      </w:r>
    </w:p>
    <w:p w14:paraId="482C0A27" w14:textId="77777777" w:rsidR="00AE7923" w:rsidRDefault="00AE7923" w:rsidP="00D50E2A">
      <w:pPr>
        <w:spacing w:before="120" w:after="120"/>
        <w:ind w:left="709"/>
        <w:jc w:val="both"/>
        <w:rPr>
          <w:rFonts w:ascii="Arial" w:eastAsia="Calibri" w:hAnsi="Arial" w:cs="Arial"/>
          <w:sz w:val="20"/>
          <w:szCs w:val="20"/>
        </w:rPr>
      </w:pPr>
    </w:p>
    <w:tbl>
      <w:tblPr>
        <w:tblStyle w:val="Tablaconcuadrcula1"/>
        <w:tblW w:w="0" w:type="auto"/>
        <w:jc w:val="center"/>
        <w:tblLook w:val="04A0" w:firstRow="1" w:lastRow="0" w:firstColumn="1" w:lastColumn="0" w:noHBand="0" w:noVBand="1"/>
      </w:tblPr>
      <w:tblGrid>
        <w:gridCol w:w="1576"/>
        <w:gridCol w:w="1075"/>
        <w:gridCol w:w="1588"/>
      </w:tblGrid>
      <w:tr w:rsidR="003C60F4" w:rsidRPr="00E40728" w14:paraId="5BF9780D" w14:textId="77777777" w:rsidTr="00465A53">
        <w:trPr>
          <w:jc w:val="center"/>
        </w:trPr>
        <w:tc>
          <w:tcPr>
            <w:tcW w:w="1576" w:type="dxa"/>
            <w:tcBorders>
              <w:bottom w:val="single" w:sz="4" w:space="0" w:color="auto"/>
            </w:tcBorders>
            <w:shd w:val="clear" w:color="auto" w:fill="auto"/>
          </w:tcPr>
          <w:p w14:paraId="3E9E3601" w14:textId="77777777" w:rsidR="00D50E2A" w:rsidRPr="00E40728" w:rsidRDefault="00D50E2A" w:rsidP="00465A53">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lastRenderedPageBreak/>
              <w:t>EJERCICIO</w:t>
            </w:r>
          </w:p>
        </w:tc>
        <w:tc>
          <w:tcPr>
            <w:tcW w:w="1075" w:type="dxa"/>
            <w:tcBorders>
              <w:bottom w:val="single" w:sz="4" w:space="0" w:color="auto"/>
            </w:tcBorders>
            <w:shd w:val="clear" w:color="auto" w:fill="auto"/>
          </w:tcPr>
          <w:p w14:paraId="568A8C25" w14:textId="77777777" w:rsidR="00D50E2A" w:rsidRPr="00E40728" w:rsidRDefault="00D50E2A" w:rsidP="00465A53">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INPC</w:t>
            </w:r>
          </w:p>
        </w:tc>
        <w:tc>
          <w:tcPr>
            <w:tcW w:w="1588" w:type="dxa"/>
            <w:tcBorders>
              <w:bottom w:val="single" w:sz="4" w:space="0" w:color="auto"/>
            </w:tcBorders>
            <w:shd w:val="clear" w:color="auto" w:fill="auto"/>
          </w:tcPr>
          <w:p w14:paraId="1C2F41BC" w14:textId="77777777" w:rsidR="00D50E2A" w:rsidRPr="00E40728" w:rsidRDefault="00D50E2A" w:rsidP="00465A53">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INFLACIÓN</w:t>
            </w:r>
          </w:p>
        </w:tc>
      </w:tr>
      <w:tr w:rsidR="00E07CEE" w:rsidRPr="00E40728" w14:paraId="7CA553A3" w14:textId="77777777" w:rsidTr="00E07CEE">
        <w:trPr>
          <w:trHeight w:val="164"/>
          <w:jc w:val="center"/>
        </w:trPr>
        <w:tc>
          <w:tcPr>
            <w:tcW w:w="1576" w:type="dxa"/>
            <w:tcBorders>
              <w:bottom w:val="single" w:sz="4" w:space="0" w:color="auto"/>
            </w:tcBorders>
            <w:shd w:val="clear" w:color="auto" w:fill="auto"/>
          </w:tcPr>
          <w:p w14:paraId="18B2A142" w14:textId="6D868055" w:rsidR="00E07CEE" w:rsidRPr="00E40728" w:rsidRDefault="00E07CEE" w:rsidP="00E07CEE">
            <w:pPr>
              <w:jc w:val="center"/>
              <w:rPr>
                <w:rFonts w:ascii="Arial" w:eastAsia="Calibri" w:hAnsi="Arial" w:cs="Arial"/>
                <w:sz w:val="20"/>
                <w:szCs w:val="20"/>
              </w:rPr>
            </w:pPr>
            <w:r>
              <w:rPr>
                <w:rFonts w:ascii="Arial" w:eastAsia="Calibri" w:hAnsi="Arial" w:cs="Arial"/>
                <w:sz w:val="20"/>
                <w:szCs w:val="20"/>
              </w:rPr>
              <w:t>2021</w:t>
            </w:r>
          </w:p>
        </w:tc>
        <w:tc>
          <w:tcPr>
            <w:tcW w:w="1075" w:type="dxa"/>
            <w:tcBorders>
              <w:bottom w:val="single" w:sz="4" w:space="0" w:color="auto"/>
            </w:tcBorders>
            <w:shd w:val="clear" w:color="auto" w:fill="auto"/>
          </w:tcPr>
          <w:p w14:paraId="17E13174" w14:textId="645E257F" w:rsidR="00E07CEE" w:rsidRPr="00E40728" w:rsidRDefault="00E07CEE" w:rsidP="00E07CEE">
            <w:pPr>
              <w:jc w:val="center"/>
              <w:rPr>
                <w:rFonts w:ascii="Arial" w:eastAsia="Calibri" w:hAnsi="Arial" w:cs="Arial"/>
                <w:sz w:val="20"/>
                <w:szCs w:val="20"/>
              </w:rPr>
            </w:pPr>
            <w:r>
              <w:rPr>
                <w:rFonts w:ascii="Arial" w:eastAsia="Calibri" w:hAnsi="Arial" w:cs="Arial"/>
                <w:sz w:val="20"/>
                <w:szCs w:val="20"/>
              </w:rPr>
              <w:t>117.308</w:t>
            </w:r>
          </w:p>
        </w:tc>
        <w:tc>
          <w:tcPr>
            <w:tcW w:w="1588" w:type="dxa"/>
            <w:tcBorders>
              <w:bottom w:val="single" w:sz="4" w:space="0" w:color="auto"/>
            </w:tcBorders>
            <w:shd w:val="clear" w:color="auto" w:fill="auto"/>
          </w:tcPr>
          <w:p w14:paraId="3532E5C4" w14:textId="21810A2F" w:rsidR="00E07CEE" w:rsidRPr="00E40728" w:rsidRDefault="00E07CEE" w:rsidP="00E07CEE">
            <w:pPr>
              <w:jc w:val="center"/>
              <w:rPr>
                <w:rFonts w:ascii="Arial" w:eastAsia="Calibri" w:hAnsi="Arial" w:cs="Arial"/>
                <w:sz w:val="20"/>
                <w:szCs w:val="20"/>
              </w:rPr>
            </w:pPr>
            <w:r>
              <w:rPr>
                <w:rFonts w:ascii="Arial" w:eastAsia="Calibri" w:hAnsi="Arial" w:cs="Arial"/>
                <w:sz w:val="20"/>
                <w:szCs w:val="20"/>
              </w:rPr>
              <w:t>7.36%</w:t>
            </w:r>
          </w:p>
        </w:tc>
      </w:tr>
      <w:tr w:rsidR="003C60F4" w:rsidRPr="00E40728" w14:paraId="0261D61B" w14:textId="77777777" w:rsidTr="00465A53">
        <w:trPr>
          <w:jc w:val="center"/>
        </w:trPr>
        <w:tc>
          <w:tcPr>
            <w:tcW w:w="1576" w:type="dxa"/>
            <w:tcBorders>
              <w:bottom w:val="single" w:sz="4" w:space="0" w:color="auto"/>
            </w:tcBorders>
            <w:shd w:val="clear" w:color="auto" w:fill="auto"/>
          </w:tcPr>
          <w:p w14:paraId="0C7F71C1" w14:textId="46DF52C2" w:rsidR="00D50E2A" w:rsidRPr="00E40728" w:rsidRDefault="00305D50" w:rsidP="00D06FEA">
            <w:pPr>
              <w:jc w:val="center"/>
              <w:rPr>
                <w:rFonts w:ascii="Arial" w:eastAsia="Calibri" w:hAnsi="Arial" w:cs="Arial"/>
                <w:sz w:val="20"/>
                <w:szCs w:val="20"/>
              </w:rPr>
            </w:pPr>
            <w:r>
              <w:rPr>
                <w:rFonts w:ascii="Arial" w:eastAsia="Calibri" w:hAnsi="Arial" w:cs="Arial"/>
                <w:sz w:val="20"/>
                <w:szCs w:val="20"/>
              </w:rPr>
              <w:t>2020</w:t>
            </w:r>
          </w:p>
        </w:tc>
        <w:tc>
          <w:tcPr>
            <w:tcW w:w="1075" w:type="dxa"/>
            <w:tcBorders>
              <w:bottom w:val="single" w:sz="4" w:space="0" w:color="auto"/>
            </w:tcBorders>
            <w:shd w:val="clear" w:color="auto" w:fill="auto"/>
          </w:tcPr>
          <w:p w14:paraId="103BA33A" w14:textId="63238B48" w:rsidR="00D50E2A" w:rsidRPr="00E40728" w:rsidRDefault="00305D50" w:rsidP="00A017FC">
            <w:pPr>
              <w:jc w:val="center"/>
              <w:rPr>
                <w:rFonts w:ascii="Arial" w:hAnsi="Arial" w:cs="Arial"/>
                <w:color w:val="333333"/>
                <w:sz w:val="20"/>
                <w:szCs w:val="20"/>
              </w:rPr>
            </w:pPr>
            <w:r>
              <w:rPr>
                <w:rFonts w:ascii="Arial" w:hAnsi="Arial" w:cs="Arial"/>
                <w:color w:val="333333"/>
                <w:sz w:val="20"/>
                <w:szCs w:val="20"/>
              </w:rPr>
              <w:t>109.271</w:t>
            </w:r>
          </w:p>
        </w:tc>
        <w:tc>
          <w:tcPr>
            <w:tcW w:w="1588" w:type="dxa"/>
            <w:tcBorders>
              <w:bottom w:val="single" w:sz="4" w:space="0" w:color="auto"/>
            </w:tcBorders>
            <w:shd w:val="clear" w:color="auto" w:fill="auto"/>
          </w:tcPr>
          <w:p w14:paraId="5AF19EB1" w14:textId="65A325EB" w:rsidR="00D50E2A" w:rsidRPr="00E40728" w:rsidRDefault="00305D50" w:rsidP="00D06FEA">
            <w:pPr>
              <w:jc w:val="center"/>
              <w:rPr>
                <w:rFonts w:ascii="Arial" w:eastAsia="Calibri" w:hAnsi="Arial" w:cs="Arial"/>
                <w:sz w:val="20"/>
                <w:szCs w:val="20"/>
              </w:rPr>
            </w:pPr>
            <w:r>
              <w:rPr>
                <w:rFonts w:ascii="Arial" w:eastAsia="Calibri" w:hAnsi="Arial" w:cs="Arial"/>
                <w:sz w:val="20"/>
                <w:szCs w:val="20"/>
              </w:rPr>
              <w:t>3.15%</w:t>
            </w:r>
          </w:p>
        </w:tc>
      </w:tr>
      <w:tr w:rsidR="00305D50" w:rsidRPr="00E40728" w14:paraId="06D2E604" w14:textId="77777777" w:rsidTr="00465A53">
        <w:trPr>
          <w:jc w:val="center"/>
        </w:trPr>
        <w:tc>
          <w:tcPr>
            <w:tcW w:w="1576" w:type="dxa"/>
            <w:tcBorders>
              <w:bottom w:val="single" w:sz="4" w:space="0" w:color="auto"/>
            </w:tcBorders>
            <w:shd w:val="clear" w:color="auto" w:fill="auto"/>
          </w:tcPr>
          <w:p w14:paraId="3CF9B71B" w14:textId="3F09BE74" w:rsidR="00305D50" w:rsidRDefault="00305D50" w:rsidP="00305D50">
            <w:pPr>
              <w:jc w:val="center"/>
              <w:rPr>
                <w:rFonts w:ascii="Arial" w:eastAsia="Calibri" w:hAnsi="Arial" w:cs="Arial"/>
                <w:sz w:val="20"/>
                <w:szCs w:val="20"/>
              </w:rPr>
            </w:pPr>
            <w:r>
              <w:rPr>
                <w:rFonts w:ascii="Arial" w:eastAsia="Calibri" w:hAnsi="Arial" w:cs="Arial"/>
                <w:sz w:val="20"/>
                <w:szCs w:val="20"/>
              </w:rPr>
              <w:t>2019</w:t>
            </w:r>
          </w:p>
        </w:tc>
        <w:tc>
          <w:tcPr>
            <w:tcW w:w="1075" w:type="dxa"/>
            <w:tcBorders>
              <w:bottom w:val="single" w:sz="4" w:space="0" w:color="auto"/>
            </w:tcBorders>
            <w:shd w:val="clear" w:color="auto" w:fill="auto"/>
          </w:tcPr>
          <w:p w14:paraId="52F24A2B" w14:textId="73DC401B" w:rsidR="00305D50" w:rsidRPr="00E40728" w:rsidRDefault="00305D50" w:rsidP="00305D50">
            <w:pPr>
              <w:jc w:val="center"/>
              <w:rPr>
                <w:rFonts w:ascii="Arial" w:hAnsi="Arial" w:cs="Arial"/>
                <w:color w:val="333333"/>
                <w:sz w:val="20"/>
                <w:szCs w:val="20"/>
              </w:rPr>
            </w:pPr>
            <w:r w:rsidRPr="00E40728">
              <w:rPr>
                <w:rFonts w:ascii="Arial" w:hAnsi="Arial" w:cs="Arial"/>
                <w:color w:val="333333"/>
                <w:sz w:val="20"/>
                <w:szCs w:val="20"/>
              </w:rPr>
              <w:t>105.934</w:t>
            </w:r>
          </w:p>
        </w:tc>
        <w:tc>
          <w:tcPr>
            <w:tcW w:w="1588" w:type="dxa"/>
            <w:tcBorders>
              <w:bottom w:val="single" w:sz="4" w:space="0" w:color="auto"/>
            </w:tcBorders>
            <w:shd w:val="clear" w:color="auto" w:fill="auto"/>
          </w:tcPr>
          <w:p w14:paraId="341438C6" w14:textId="63942F16" w:rsidR="00305D50" w:rsidRPr="00E40728" w:rsidRDefault="00305D50" w:rsidP="00305D50">
            <w:pPr>
              <w:jc w:val="center"/>
              <w:rPr>
                <w:rFonts w:ascii="Arial" w:eastAsia="Calibri" w:hAnsi="Arial" w:cs="Arial"/>
                <w:sz w:val="20"/>
                <w:szCs w:val="20"/>
              </w:rPr>
            </w:pPr>
            <w:r w:rsidRPr="00E40728">
              <w:rPr>
                <w:rFonts w:ascii="Arial" w:eastAsia="Calibri" w:hAnsi="Arial" w:cs="Arial"/>
                <w:sz w:val="20"/>
                <w:szCs w:val="20"/>
              </w:rPr>
              <w:t>2.83%</w:t>
            </w:r>
          </w:p>
        </w:tc>
      </w:tr>
      <w:tr w:rsidR="00305D50" w:rsidRPr="00E40728" w14:paraId="5CEBF31C" w14:textId="77777777" w:rsidTr="00465A53">
        <w:trPr>
          <w:jc w:val="center"/>
        </w:trPr>
        <w:tc>
          <w:tcPr>
            <w:tcW w:w="1576" w:type="dxa"/>
            <w:tcBorders>
              <w:bottom w:val="single" w:sz="4" w:space="0" w:color="auto"/>
            </w:tcBorders>
            <w:shd w:val="clear" w:color="auto" w:fill="auto"/>
          </w:tcPr>
          <w:p w14:paraId="1FAA1443" w14:textId="5AAD8E57" w:rsidR="00305D50" w:rsidRPr="00E40728" w:rsidRDefault="00305D50" w:rsidP="00305D50">
            <w:pPr>
              <w:jc w:val="center"/>
              <w:rPr>
                <w:rFonts w:ascii="Arial" w:eastAsia="Calibri" w:hAnsi="Arial" w:cs="Arial"/>
                <w:sz w:val="20"/>
                <w:szCs w:val="20"/>
              </w:rPr>
            </w:pPr>
            <w:r w:rsidRPr="00E40728">
              <w:rPr>
                <w:rFonts w:ascii="Arial" w:eastAsia="Calibri" w:hAnsi="Arial" w:cs="Arial"/>
                <w:sz w:val="20"/>
                <w:szCs w:val="20"/>
              </w:rPr>
              <w:t>2018</w:t>
            </w:r>
          </w:p>
        </w:tc>
        <w:tc>
          <w:tcPr>
            <w:tcW w:w="1075" w:type="dxa"/>
            <w:tcBorders>
              <w:bottom w:val="single" w:sz="4" w:space="0" w:color="auto"/>
            </w:tcBorders>
            <w:shd w:val="clear" w:color="auto" w:fill="auto"/>
          </w:tcPr>
          <w:p w14:paraId="5AD81A64" w14:textId="4F3A87FB" w:rsidR="00305D50" w:rsidRPr="00E40728" w:rsidRDefault="00305D50" w:rsidP="00305D50">
            <w:pPr>
              <w:jc w:val="center"/>
              <w:rPr>
                <w:rFonts w:ascii="Arial" w:hAnsi="Arial" w:cs="Arial"/>
                <w:color w:val="333333"/>
                <w:sz w:val="20"/>
                <w:szCs w:val="20"/>
              </w:rPr>
            </w:pPr>
            <w:r w:rsidRPr="00E40728">
              <w:rPr>
                <w:rFonts w:ascii="Arial" w:hAnsi="Arial" w:cs="Arial"/>
                <w:color w:val="333333"/>
                <w:sz w:val="20"/>
                <w:szCs w:val="20"/>
              </w:rPr>
              <w:t>103.020</w:t>
            </w:r>
          </w:p>
        </w:tc>
        <w:tc>
          <w:tcPr>
            <w:tcW w:w="1588" w:type="dxa"/>
            <w:tcBorders>
              <w:bottom w:val="single" w:sz="4" w:space="0" w:color="auto"/>
            </w:tcBorders>
            <w:shd w:val="clear" w:color="auto" w:fill="auto"/>
          </w:tcPr>
          <w:p w14:paraId="2F79562E" w14:textId="137F8300" w:rsidR="00305D50" w:rsidRPr="00E40728" w:rsidRDefault="00305D50" w:rsidP="00305D50">
            <w:pPr>
              <w:jc w:val="center"/>
              <w:rPr>
                <w:rFonts w:ascii="Arial" w:eastAsia="Calibri" w:hAnsi="Arial" w:cs="Arial"/>
                <w:sz w:val="20"/>
                <w:szCs w:val="20"/>
              </w:rPr>
            </w:pPr>
            <w:r w:rsidRPr="00E40728">
              <w:rPr>
                <w:rFonts w:ascii="Arial" w:eastAsia="Calibri" w:hAnsi="Arial" w:cs="Arial"/>
                <w:sz w:val="20"/>
                <w:szCs w:val="20"/>
              </w:rPr>
              <w:t>4.83%</w:t>
            </w:r>
          </w:p>
        </w:tc>
      </w:tr>
    </w:tbl>
    <w:p w14:paraId="6EFDEB07" w14:textId="77777777" w:rsidR="00D50E2A" w:rsidRPr="007936C7" w:rsidRDefault="00D50E2A" w:rsidP="00D50E2A">
      <w:pPr>
        <w:pStyle w:val="INCISO"/>
        <w:spacing w:after="60" w:line="230" w:lineRule="exact"/>
        <w:ind w:left="993" w:hanging="357"/>
        <w:rPr>
          <w:sz w:val="20"/>
          <w:szCs w:val="20"/>
        </w:rPr>
      </w:pPr>
      <w:r w:rsidRPr="007936C7">
        <w:rPr>
          <w:rFonts w:eastAsia="Calibri"/>
          <w:b/>
          <w:sz w:val="20"/>
          <w:szCs w:val="20"/>
          <w:lang w:val="es-MX" w:eastAsia="en-US"/>
        </w:rPr>
        <w:t>Beneficios a empleados</w:t>
      </w:r>
      <w:r w:rsidR="00B94096" w:rsidRPr="007936C7">
        <w:rPr>
          <w:rFonts w:eastAsia="Calibri"/>
          <w:b/>
          <w:sz w:val="20"/>
          <w:szCs w:val="20"/>
          <w:lang w:val="es-MX" w:eastAsia="en-US"/>
        </w:rPr>
        <w:t>.</w:t>
      </w:r>
    </w:p>
    <w:p w14:paraId="1E2E6AEC" w14:textId="77777777" w:rsidR="00D50E2A" w:rsidRDefault="00D50E2A" w:rsidP="00D50E2A">
      <w:pPr>
        <w:spacing w:before="120" w:after="120"/>
        <w:ind w:left="709"/>
        <w:jc w:val="both"/>
        <w:rPr>
          <w:rFonts w:ascii="Arial" w:eastAsia="Calibri" w:hAnsi="Arial" w:cs="Arial"/>
          <w:sz w:val="20"/>
          <w:szCs w:val="20"/>
        </w:rPr>
      </w:pPr>
      <w:r w:rsidRPr="007936C7">
        <w:rPr>
          <w:rFonts w:ascii="Arial" w:eastAsia="Calibri" w:hAnsi="Arial" w:cs="Arial"/>
          <w:sz w:val="20"/>
          <w:szCs w:val="20"/>
        </w:rPr>
        <w:t>No se registran Pasivos Laborales, ya que estas obligaciones las absorbe, el Instituto Mexicano del Seguro Social (IMSS).</w:t>
      </w:r>
    </w:p>
    <w:p w14:paraId="1DE4658A" w14:textId="77777777" w:rsidR="009E13F3" w:rsidRDefault="009E13F3" w:rsidP="00D50E2A">
      <w:pPr>
        <w:spacing w:before="120" w:after="120"/>
        <w:ind w:left="709"/>
        <w:jc w:val="both"/>
        <w:rPr>
          <w:rFonts w:ascii="Arial" w:eastAsia="Calibri" w:hAnsi="Arial" w:cs="Arial"/>
          <w:sz w:val="20"/>
          <w:szCs w:val="20"/>
        </w:rPr>
      </w:pPr>
    </w:p>
    <w:p w14:paraId="75C8B17A" w14:textId="09AA6A32" w:rsidR="00D50E2A" w:rsidRPr="00E67A6E" w:rsidRDefault="00E67A6E" w:rsidP="00E67A6E">
      <w:pPr>
        <w:pStyle w:val="Sinespaciado"/>
        <w:rPr>
          <w:rFonts w:ascii="Arial" w:hAnsi="Arial" w:cs="Arial"/>
          <w:b/>
          <w:sz w:val="20"/>
          <w:szCs w:val="20"/>
        </w:rPr>
      </w:pPr>
      <w:r>
        <w:rPr>
          <w:rFonts w:ascii="Arial" w:hAnsi="Arial" w:cs="Arial"/>
          <w:b/>
          <w:sz w:val="20"/>
          <w:szCs w:val="20"/>
        </w:rPr>
        <w:t>6.</w:t>
      </w:r>
      <w:r>
        <w:rPr>
          <w:rFonts w:ascii="Arial" w:hAnsi="Arial" w:cs="Arial"/>
          <w:b/>
          <w:sz w:val="20"/>
          <w:szCs w:val="20"/>
        </w:rPr>
        <w:tab/>
      </w:r>
      <w:r w:rsidR="00D50E2A" w:rsidRPr="00E67A6E">
        <w:rPr>
          <w:rFonts w:ascii="Arial" w:hAnsi="Arial" w:cs="Arial"/>
          <w:b/>
          <w:sz w:val="20"/>
          <w:szCs w:val="20"/>
        </w:rPr>
        <w:t>Posición en Moneda Extranjera y Protección por Riesgo Cambiario</w:t>
      </w:r>
      <w:r w:rsidR="00B94096" w:rsidRPr="00E67A6E">
        <w:rPr>
          <w:rFonts w:ascii="Arial" w:hAnsi="Arial" w:cs="Arial"/>
          <w:b/>
          <w:sz w:val="20"/>
          <w:szCs w:val="20"/>
        </w:rPr>
        <w:t>.</w:t>
      </w:r>
    </w:p>
    <w:p w14:paraId="2F4D9C0B" w14:textId="77777777"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p>
    <w:p w14:paraId="4E3FF914" w14:textId="77777777" w:rsidR="00C41ACD" w:rsidRDefault="00C41ACD" w:rsidP="00D50E2A">
      <w:pPr>
        <w:spacing w:before="120" w:after="120"/>
        <w:ind w:left="709"/>
        <w:jc w:val="both"/>
        <w:rPr>
          <w:rFonts w:ascii="Arial" w:eastAsia="Calibri" w:hAnsi="Arial" w:cs="Arial"/>
          <w:sz w:val="20"/>
          <w:szCs w:val="20"/>
        </w:rPr>
      </w:pPr>
    </w:p>
    <w:p w14:paraId="606FECA3" w14:textId="1147B8F0" w:rsidR="00D50E2A" w:rsidRPr="00E40728" w:rsidRDefault="00E67A6E" w:rsidP="00E67A6E">
      <w:pPr>
        <w:pStyle w:val="Sinespaciado"/>
        <w:rPr>
          <w:rFonts w:ascii="Arial" w:hAnsi="Arial" w:cs="Arial"/>
          <w:b/>
          <w:sz w:val="20"/>
          <w:szCs w:val="20"/>
        </w:rPr>
      </w:pPr>
      <w:r>
        <w:rPr>
          <w:rFonts w:ascii="Arial" w:hAnsi="Arial" w:cs="Arial"/>
          <w:b/>
          <w:sz w:val="20"/>
          <w:szCs w:val="20"/>
        </w:rPr>
        <w:t>7.</w:t>
      </w:r>
      <w:r>
        <w:rPr>
          <w:rFonts w:ascii="Arial" w:hAnsi="Arial" w:cs="Arial"/>
          <w:b/>
          <w:sz w:val="20"/>
          <w:szCs w:val="20"/>
        </w:rPr>
        <w:tab/>
      </w:r>
      <w:r w:rsidR="00D50E2A" w:rsidRPr="00E40728">
        <w:rPr>
          <w:rFonts w:ascii="Arial" w:hAnsi="Arial" w:cs="Arial"/>
          <w:b/>
          <w:sz w:val="20"/>
          <w:szCs w:val="20"/>
        </w:rPr>
        <w:t>Reporte Analítico del Activo</w:t>
      </w:r>
      <w:r w:rsidR="00B94096" w:rsidRPr="00E40728">
        <w:rPr>
          <w:rFonts w:ascii="Arial" w:hAnsi="Arial" w:cs="Arial"/>
          <w:b/>
          <w:sz w:val="20"/>
          <w:szCs w:val="20"/>
        </w:rPr>
        <w:t>.</w:t>
      </w:r>
    </w:p>
    <w:p w14:paraId="40D61C9B" w14:textId="77777777" w:rsidR="00D50E2A" w:rsidRDefault="005252A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Vida útil y</w:t>
      </w:r>
      <w:r w:rsidR="00D50E2A" w:rsidRPr="00E40728">
        <w:rPr>
          <w:rFonts w:ascii="Arial" w:eastAsia="Calibri" w:hAnsi="Arial" w:cs="Arial"/>
          <w:sz w:val="20"/>
          <w:szCs w:val="20"/>
        </w:rPr>
        <w:t xml:space="preserve"> porcentajes de depreciación, deterioro o amortización utilizados en los diferentes tipos de activos.</w:t>
      </w:r>
    </w:p>
    <w:tbl>
      <w:tblPr>
        <w:tblW w:w="8497" w:type="dxa"/>
        <w:jc w:val="center"/>
        <w:tblCellMar>
          <w:left w:w="72" w:type="dxa"/>
          <w:right w:w="72" w:type="dxa"/>
        </w:tblCellMar>
        <w:tblLook w:val="0000" w:firstRow="0" w:lastRow="0" w:firstColumn="0" w:lastColumn="0" w:noHBand="0" w:noVBand="0"/>
      </w:tblPr>
      <w:tblGrid>
        <w:gridCol w:w="5854"/>
        <w:gridCol w:w="1226"/>
        <w:gridCol w:w="1417"/>
      </w:tblGrid>
      <w:tr w:rsidR="00D50E2A" w:rsidRPr="00E40728" w14:paraId="374C0FB2" w14:textId="77777777" w:rsidTr="00465A53">
        <w:trPr>
          <w:trHeight w:val="589"/>
          <w:jc w:val="center"/>
        </w:trPr>
        <w:tc>
          <w:tcPr>
            <w:tcW w:w="5854" w:type="dxa"/>
            <w:tcBorders>
              <w:top w:val="single" w:sz="6" w:space="0" w:color="auto"/>
              <w:left w:val="single" w:sz="6" w:space="0" w:color="auto"/>
              <w:bottom w:val="single" w:sz="6" w:space="0" w:color="auto"/>
              <w:right w:val="single" w:sz="6" w:space="0" w:color="auto"/>
            </w:tcBorders>
            <w:vAlign w:val="center"/>
          </w:tcPr>
          <w:p w14:paraId="711435A8" w14:textId="77777777" w:rsidR="00D50E2A" w:rsidRPr="00E40728" w:rsidRDefault="00D50E2A" w:rsidP="00B94096">
            <w:pPr>
              <w:pStyle w:val="Texto"/>
              <w:spacing w:line="240" w:lineRule="exact"/>
              <w:ind w:firstLine="0"/>
              <w:jc w:val="center"/>
              <w:rPr>
                <w:b/>
                <w:sz w:val="20"/>
                <w:lang w:val="es-MX"/>
              </w:rPr>
            </w:pPr>
            <w:r w:rsidRPr="00E40728">
              <w:rPr>
                <w:b/>
                <w:sz w:val="20"/>
                <w:lang w:val="es-MX"/>
              </w:rPr>
              <w:t>Concepto</w:t>
            </w:r>
          </w:p>
        </w:tc>
        <w:tc>
          <w:tcPr>
            <w:tcW w:w="1226" w:type="dxa"/>
            <w:tcBorders>
              <w:top w:val="single" w:sz="6" w:space="0" w:color="auto"/>
              <w:left w:val="single" w:sz="6" w:space="0" w:color="auto"/>
              <w:bottom w:val="single" w:sz="6" w:space="0" w:color="auto"/>
              <w:right w:val="single" w:sz="6" w:space="0" w:color="auto"/>
            </w:tcBorders>
            <w:vAlign w:val="center"/>
          </w:tcPr>
          <w:p w14:paraId="2F5B5595" w14:textId="77777777" w:rsidR="00D50E2A" w:rsidRPr="00E40728" w:rsidRDefault="00D50E2A" w:rsidP="00B94096">
            <w:pPr>
              <w:pStyle w:val="Texto"/>
              <w:spacing w:line="240" w:lineRule="exact"/>
              <w:ind w:firstLine="0"/>
              <w:jc w:val="center"/>
              <w:rPr>
                <w:b/>
                <w:sz w:val="20"/>
                <w:lang w:val="es-MX"/>
              </w:rPr>
            </w:pPr>
            <w:r w:rsidRPr="00E40728">
              <w:rPr>
                <w:b/>
                <w:sz w:val="20"/>
                <w:lang w:val="es-MX"/>
              </w:rPr>
              <w:t>Años de vida útil</w:t>
            </w:r>
          </w:p>
        </w:tc>
        <w:tc>
          <w:tcPr>
            <w:tcW w:w="1417" w:type="dxa"/>
            <w:tcBorders>
              <w:top w:val="single" w:sz="6" w:space="0" w:color="auto"/>
              <w:left w:val="single" w:sz="6" w:space="0" w:color="auto"/>
              <w:bottom w:val="single" w:sz="6" w:space="0" w:color="auto"/>
              <w:right w:val="single" w:sz="6" w:space="0" w:color="auto"/>
            </w:tcBorders>
            <w:vAlign w:val="center"/>
          </w:tcPr>
          <w:p w14:paraId="5DEF102A" w14:textId="77777777" w:rsidR="00D50E2A" w:rsidRPr="00E40728" w:rsidRDefault="00D50E2A" w:rsidP="00B94096">
            <w:pPr>
              <w:pStyle w:val="Texto"/>
              <w:spacing w:line="240" w:lineRule="exact"/>
              <w:ind w:firstLine="0"/>
              <w:jc w:val="center"/>
              <w:rPr>
                <w:b/>
                <w:sz w:val="20"/>
                <w:lang w:val="es-MX"/>
              </w:rPr>
            </w:pPr>
            <w:r w:rsidRPr="00E40728">
              <w:rPr>
                <w:b/>
                <w:sz w:val="20"/>
                <w:lang w:val="es-MX"/>
              </w:rPr>
              <w:t>% de depreciación anual</w:t>
            </w:r>
          </w:p>
        </w:tc>
      </w:tr>
      <w:tr w:rsidR="00D50E2A" w:rsidRPr="00E40728" w14:paraId="0D9F1F1B"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7C0303D7" w14:textId="77777777" w:rsidR="00D50E2A" w:rsidRPr="00E40728" w:rsidRDefault="00D50E2A" w:rsidP="00465A53">
            <w:pPr>
              <w:pStyle w:val="Texto"/>
              <w:spacing w:line="240" w:lineRule="exact"/>
              <w:ind w:firstLine="0"/>
              <w:rPr>
                <w:sz w:val="20"/>
                <w:lang w:val="es-MX"/>
              </w:rPr>
            </w:pPr>
            <w:r w:rsidRPr="00E40728">
              <w:rPr>
                <w:sz w:val="20"/>
                <w:lang w:val="es-MX"/>
              </w:rPr>
              <w:t>Edificios No Habitacionales</w:t>
            </w:r>
          </w:p>
        </w:tc>
        <w:tc>
          <w:tcPr>
            <w:tcW w:w="1226" w:type="dxa"/>
            <w:tcBorders>
              <w:top w:val="single" w:sz="6" w:space="0" w:color="auto"/>
              <w:left w:val="single" w:sz="6" w:space="0" w:color="auto"/>
              <w:bottom w:val="single" w:sz="6" w:space="0" w:color="auto"/>
              <w:right w:val="single" w:sz="6" w:space="0" w:color="auto"/>
            </w:tcBorders>
            <w:vAlign w:val="center"/>
          </w:tcPr>
          <w:p w14:paraId="1AB749B1" w14:textId="77777777" w:rsidR="00D50E2A" w:rsidRPr="00E40728" w:rsidRDefault="00D50E2A" w:rsidP="00465A53">
            <w:pPr>
              <w:pStyle w:val="Texto"/>
              <w:spacing w:line="240" w:lineRule="exact"/>
              <w:ind w:firstLine="0"/>
              <w:jc w:val="center"/>
              <w:rPr>
                <w:sz w:val="20"/>
                <w:lang w:val="es-MX"/>
              </w:rPr>
            </w:pPr>
            <w:r w:rsidRPr="00E40728">
              <w:rPr>
                <w:sz w:val="20"/>
                <w:lang w:val="es-MX"/>
              </w:rPr>
              <w:t>30</w:t>
            </w:r>
          </w:p>
        </w:tc>
        <w:tc>
          <w:tcPr>
            <w:tcW w:w="1417" w:type="dxa"/>
            <w:tcBorders>
              <w:top w:val="single" w:sz="6" w:space="0" w:color="auto"/>
              <w:left w:val="single" w:sz="6" w:space="0" w:color="auto"/>
              <w:bottom w:val="single" w:sz="6" w:space="0" w:color="auto"/>
              <w:right w:val="single" w:sz="6" w:space="0" w:color="auto"/>
            </w:tcBorders>
            <w:vAlign w:val="center"/>
          </w:tcPr>
          <w:p w14:paraId="0492C513" w14:textId="77777777" w:rsidR="00D50E2A" w:rsidRPr="00E40728" w:rsidRDefault="00D50E2A" w:rsidP="00465A53">
            <w:pPr>
              <w:pStyle w:val="Texto"/>
              <w:spacing w:line="240" w:lineRule="exact"/>
              <w:ind w:firstLine="0"/>
              <w:jc w:val="center"/>
              <w:rPr>
                <w:sz w:val="20"/>
                <w:lang w:val="es-MX"/>
              </w:rPr>
            </w:pPr>
            <w:r w:rsidRPr="00E40728">
              <w:rPr>
                <w:sz w:val="20"/>
                <w:lang w:val="es-MX"/>
              </w:rPr>
              <w:t>3.3</w:t>
            </w:r>
          </w:p>
        </w:tc>
      </w:tr>
      <w:tr w:rsidR="00D50E2A" w:rsidRPr="00E40728" w14:paraId="5120AB60"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2C7900F0" w14:textId="77777777" w:rsidR="00D50E2A" w:rsidRPr="00E40728" w:rsidRDefault="00D50E2A" w:rsidP="00465A53">
            <w:pPr>
              <w:pStyle w:val="Texto"/>
              <w:spacing w:line="240" w:lineRule="exact"/>
              <w:ind w:firstLine="0"/>
              <w:rPr>
                <w:sz w:val="20"/>
                <w:lang w:val="es-MX"/>
              </w:rPr>
            </w:pPr>
            <w:r w:rsidRPr="00E40728">
              <w:rPr>
                <w:sz w:val="20"/>
                <w:lang w:val="es-MX"/>
              </w:rPr>
              <w:t>Otros Bienes Inmuebles</w:t>
            </w:r>
          </w:p>
        </w:tc>
        <w:tc>
          <w:tcPr>
            <w:tcW w:w="1226" w:type="dxa"/>
            <w:tcBorders>
              <w:top w:val="single" w:sz="6" w:space="0" w:color="auto"/>
              <w:left w:val="single" w:sz="6" w:space="0" w:color="auto"/>
              <w:bottom w:val="single" w:sz="6" w:space="0" w:color="auto"/>
              <w:right w:val="single" w:sz="6" w:space="0" w:color="auto"/>
            </w:tcBorders>
            <w:vAlign w:val="center"/>
          </w:tcPr>
          <w:p w14:paraId="3925BE85" w14:textId="77777777" w:rsidR="00D50E2A" w:rsidRPr="00E40728" w:rsidRDefault="00D50E2A" w:rsidP="00465A53">
            <w:pPr>
              <w:pStyle w:val="Texto"/>
              <w:spacing w:line="240" w:lineRule="exact"/>
              <w:ind w:firstLine="0"/>
              <w:jc w:val="center"/>
              <w:rPr>
                <w:sz w:val="20"/>
                <w:lang w:val="es-MX"/>
              </w:rPr>
            </w:pPr>
            <w:r w:rsidRPr="00E40728">
              <w:rPr>
                <w:sz w:val="20"/>
                <w:lang w:val="es-MX"/>
              </w:rPr>
              <w:t>20</w:t>
            </w:r>
          </w:p>
        </w:tc>
        <w:tc>
          <w:tcPr>
            <w:tcW w:w="1417" w:type="dxa"/>
            <w:tcBorders>
              <w:top w:val="single" w:sz="6" w:space="0" w:color="auto"/>
              <w:left w:val="single" w:sz="6" w:space="0" w:color="auto"/>
              <w:bottom w:val="single" w:sz="6" w:space="0" w:color="auto"/>
              <w:right w:val="single" w:sz="6" w:space="0" w:color="auto"/>
            </w:tcBorders>
            <w:vAlign w:val="center"/>
          </w:tcPr>
          <w:p w14:paraId="780ACB28" w14:textId="77777777" w:rsidR="00D50E2A" w:rsidRPr="00E40728" w:rsidRDefault="00D50E2A" w:rsidP="00465A53">
            <w:pPr>
              <w:pStyle w:val="Texto"/>
              <w:spacing w:line="240" w:lineRule="exact"/>
              <w:ind w:firstLine="0"/>
              <w:jc w:val="center"/>
              <w:rPr>
                <w:sz w:val="20"/>
                <w:lang w:val="es-MX"/>
              </w:rPr>
            </w:pPr>
            <w:r w:rsidRPr="00E40728">
              <w:rPr>
                <w:sz w:val="20"/>
                <w:lang w:val="es-MX"/>
              </w:rPr>
              <w:t>5</w:t>
            </w:r>
          </w:p>
        </w:tc>
      </w:tr>
      <w:tr w:rsidR="00D50E2A" w:rsidRPr="00E40728" w14:paraId="6C961BEC"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D5B66CD" w14:textId="77777777" w:rsidR="00D50E2A" w:rsidRPr="00E40728" w:rsidRDefault="00D50E2A" w:rsidP="00465A53">
            <w:pPr>
              <w:pStyle w:val="Texto"/>
              <w:spacing w:line="240" w:lineRule="exact"/>
              <w:ind w:firstLine="0"/>
              <w:rPr>
                <w:sz w:val="20"/>
                <w:lang w:val="es-MX"/>
              </w:rPr>
            </w:pPr>
            <w:r w:rsidRPr="00E40728">
              <w:rPr>
                <w:sz w:val="20"/>
                <w:lang w:val="es-MX"/>
              </w:rPr>
              <w:t>Muebles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6683BA03"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6683E286"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r w:rsidR="00D50E2A" w:rsidRPr="00E40728" w14:paraId="125F14BE"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55BA267E" w14:textId="77777777" w:rsidR="00D50E2A" w:rsidRPr="00E40728" w:rsidRDefault="00D50E2A" w:rsidP="00465A53">
            <w:pPr>
              <w:pStyle w:val="Texto"/>
              <w:spacing w:line="240" w:lineRule="exact"/>
              <w:ind w:firstLine="0"/>
              <w:rPr>
                <w:sz w:val="20"/>
                <w:lang w:val="es-MX"/>
              </w:rPr>
            </w:pPr>
            <w:r w:rsidRPr="00E40728">
              <w:rPr>
                <w:sz w:val="20"/>
                <w:lang w:val="es-MX"/>
              </w:rPr>
              <w:t>Muebles, Excepto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6163900E"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439A5296"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r w:rsidR="00D50E2A" w:rsidRPr="00E40728" w14:paraId="01E495DD"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4AB851A" w14:textId="77777777" w:rsidR="00D50E2A" w:rsidRPr="00E40728" w:rsidRDefault="00D50E2A" w:rsidP="00465A53">
            <w:pPr>
              <w:pStyle w:val="Texto"/>
              <w:spacing w:line="240" w:lineRule="exact"/>
              <w:ind w:firstLine="0"/>
              <w:rPr>
                <w:sz w:val="20"/>
                <w:lang w:val="es-MX"/>
              </w:rPr>
            </w:pPr>
            <w:r w:rsidRPr="00E40728">
              <w:rPr>
                <w:sz w:val="20"/>
                <w:lang w:val="es-MX"/>
              </w:rPr>
              <w:t>Equipo de Cómputo y de Tecnologías de la Información</w:t>
            </w:r>
          </w:p>
        </w:tc>
        <w:tc>
          <w:tcPr>
            <w:tcW w:w="1226" w:type="dxa"/>
            <w:tcBorders>
              <w:top w:val="single" w:sz="6" w:space="0" w:color="auto"/>
              <w:left w:val="single" w:sz="6" w:space="0" w:color="auto"/>
              <w:bottom w:val="single" w:sz="6" w:space="0" w:color="auto"/>
              <w:right w:val="single" w:sz="6" w:space="0" w:color="auto"/>
            </w:tcBorders>
            <w:vAlign w:val="center"/>
          </w:tcPr>
          <w:p w14:paraId="231E2C9C" w14:textId="77777777" w:rsidR="00D50E2A" w:rsidRPr="00E40728" w:rsidRDefault="00D50E2A" w:rsidP="00465A53">
            <w:pPr>
              <w:pStyle w:val="Texto"/>
              <w:spacing w:line="240" w:lineRule="exact"/>
              <w:ind w:firstLine="0"/>
              <w:jc w:val="center"/>
              <w:rPr>
                <w:sz w:val="20"/>
                <w:lang w:val="es-MX"/>
              </w:rPr>
            </w:pPr>
            <w:r w:rsidRPr="00E40728">
              <w:rPr>
                <w:sz w:val="20"/>
                <w:lang w:val="es-MX"/>
              </w:rPr>
              <w:t>3</w:t>
            </w:r>
          </w:p>
        </w:tc>
        <w:tc>
          <w:tcPr>
            <w:tcW w:w="1417" w:type="dxa"/>
            <w:tcBorders>
              <w:top w:val="single" w:sz="6" w:space="0" w:color="auto"/>
              <w:left w:val="single" w:sz="6" w:space="0" w:color="auto"/>
              <w:bottom w:val="single" w:sz="6" w:space="0" w:color="auto"/>
              <w:right w:val="single" w:sz="6" w:space="0" w:color="auto"/>
            </w:tcBorders>
            <w:vAlign w:val="center"/>
          </w:tcPr>
          <w:p w14:paraId="57A2214E" w14:textId="77777777" w:rsidR="00D50E2A" w:rsidRPr="00E40728" w:rsidRDefault="00D50E2A" w:rsidP="00465A53">
            <w:pPr>
              <w:pStyle w:val="Texto"/>
              <w:spacing w:line="240" w:lineRule="exact"/>
              <w:ind w:firstLine="0"/>
              <w:jc w:val="center"/>
              <w:rPr>
                <w:sz w:val="20"/>
                <w:lang w:val="es-MX"/>
              </w:rPr>
            </w:pPr>
            <w:r w:rsidRPr="00E40728">
              <w:rPr>
                <w:sz w:val="20"/>
                <w:lang w:val="es-MX"/>
              </w:rPr>
              <w:t>33.3</w:t>
            </w:r>
          </w:p>
        </w:tc>
      </w:tr>
      <w:tr w:rsidR="00D50E2A" w:rsidRPr="00E40728" w14:paraId="6901220E"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395601AC" w14:textId="77777777" w:rsidR="00D50E2A" w:rsidRPr="00E40728" w:rsidRDefault="00D50E2A" w:rsidP="00465A53">
            <w:pPr>
              <w:pStyle w:val="Texto"/>
              <w:spacing w:line="240" w:lineRule="exact"/>
              <w:ind w:firstLine="0"/>
              <w:rPr>
                <w:sz w:val="20"/>
                <w:lang w:val="es-MX"/>
              </w:rPr>
            </w:pPr>
            <w:r w:rsidRPr="00E40728">
              <w:rPr>
                <w:sz w:val="20"/>
                <w:lang w:val="es-MX"/>
              </w:rPr>
              <w:t>Otros Mobiliarios y Equipos de Administración</w:t>
            </w:r>
          </w:p>
        </w:tc>
        <w:tc>
          <w:tcPr>
            <w:tcW w:w="1226" w:type="dxa"/>
            <w:tcBorders>
              <w:top w:val="single" w:sz="6" w:space="0" w:color="auto"/>
              <w:left w:val="single" w:sz="6" w:space="0" w:color="auto"/>
              <w:bottom w:val="single" w:sz="6" w:space="0" w:color="auto"/>
              <w:right w:val="single" w:sz="6" w:space="0" w:color="auto"/>
            </w:tcBorders>
            <w:vAlign w:val="center"/>
          </w:tcPr>
          <w:p w14:paraId="338AFAC7"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75C38639"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r w:rsidR="00D50E2A" w:rsidRPr="00E40728" w14:paraId="62D74C86"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B845BE9" w14:textId="77777777" w:rsidR="00D50E2A" w:rsidRPr="00E40728" w:rsidRDefault="00D50E2A" w:rsidP="00465A53">
            <w:pPr>
              <w:pStyle w:val="Texto"/>
              <w:spacing w:line="240" w:lineRule="exact"/>
              <w:ind w:firstLine="0"/>
              <w:rPr>
                <w:sz w:val="20"/>
                <w:lang w:val="es-MX"/>
              </w:rPr>
            </w:pPr>
            <w:r w:rsidRPr="00E40728">
              <w:rPr>
                <w:sz w:val="20"/>
                <w:lang w:val="es-MX"/>
              </w:rPr>
              <w:t>Equipos y Aparatos Audiovisuales</w:t>
            </w:r>
          </w:p>
        </w:tc>
        <w:tc>
          <w:tcPr>
            <w:tcW w:w="1226" w:type="dxa"/>
            <w:tcBorders>
              <w:top w:val="single" w:sz="6" w:space="0" w:color="auto"/>
              <w:left w:val="single" w:sz="6" w:space="0" w:color="auto"/>
              <w:bottom w:val="single" w:sz="6" w:space="0" w:color="auto"/>
              <w:right w:val="single" w:sz="6" w:space="0" w:color="auto"/>
            </w:tcBorders>
            <w:vAlign w:val="center"/>
          </w:tcPr>
          <w:p w14:paraId="4FC6D7E7" w14:textId="77777777" w:rsidR="00D50E2A" w:rsidRPr="00E40728" w:rsidRDefault="00D50E2A" w:rsidP="00465A53">
            <w:pPr>
              <w:pStyle w:val="Texto"/>
              <w:spacing w:line="240" w:lineRule="exact"/>
              <w:ind w:firstLine="0"/>
              <w:jc w:val="center"/>
              <w:rPr>
                <w:sz w:val="20"/>
                <w:lang w:val="es-MX"/>
              </w:rPr>
            </w:pPr>
            <w:r w:rsidRPr="00E40728">
              <w:rPr>
                <w:sz w:val="20"/>
                <w:lang w:val="es-MX"/>
              </w:rPr>
              <w:t>3</w:t>
            </w:r>
          </w:p>
        </w:tc>
        <w:tc>
          <w:tcPr>
            <w:tcW w:w="1417" w:type="dxa"/>
            <w:tcBorders>
              <w:top w:val="single" w:sz="6" w:space="0" w:color="auto"/>
              <w:left w:val="single" w:sz="6" w:space="0" w:color="auto"/>
              <w:bottom w:val="single" w:sz="6" w:space="0" w:color="auto"/>
              <w:right w:val="single" w:sz="6" w:space="0" w:color="auto"/>
            </w:tcBorders>
            <w:vAlign w:val="center"/>
          </w:tcPr>
          <w:p w14:paraId="1A55A63E" w14:textId="77777777" w:rsidR="00D50E2A" w:rsidRPr="00E40728" w:rsidRDefault="00D50E2A" w:rsidP="00465A53">
            <w:pPr>
              <w:pStyle w:val="Texto"/>
              <w:spacing w:line="240" w:lineRule="exact"/>
              <w:ind w:firstLine="0"/>
              <w:jc w:val="center"/>
              <w:rPr>
                <w:sz w:val="20"/>
                <w:lang w:val="es-MX"/>
              </w:rPr>
            </w:pPr>
            <w:r w:rsidRPr="00E40728">
              <w:rPr>
                <w:sz w:val="20"/>
                <w:lang w:val="es-MX"/>
              </w:rPr>
              <w:t>33.3</w:t>
            </w:r>
          </w:p>
        </w:tc>
      </w:tr>
      <w:tr w:rsidR="00D50E2A" w:rsidRPr="00E40728" w14:paraId="20133E48"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789F8CC3" w14:textId="77777777" w:rsidR="00D50E2A" w:rsidRPr="00E40728" w:rsidRDefault="00D50E2A" w:rsidP="00465A53">
            <w:pPr>
              <w:pStyle w:val="Texto"/>
              <w:spacing w:line="240" w:lineRule="exact"/>
              <w:ind w:firstLine="0"/>
              <w:rPr>
                <w:sz w:val="20"/>
                <w:lang w:val="es-MX"/>
              </w:rPr>
            </w:pPr>
            <w:r w:rsidRPr="00E40728">
              <w:rPr>
                <w:sz w:val="20"/>
                <w:lang w:val="es-MX"/>
              </w:rPr>
              <w:t>Cámaras Fotográficas y de Video</w:t>
            </w:r>
          </w:p>
        </w:tc>
        <w:tc>
          <w:tcPr>
            <w:tcW w:w="1226" w:type="dxa"/>
            <w:tcBorders>
              <w:top w:val="single" w:sz="6" w:space="0" w:color="auto"/>
              <w:left w:val="single" w:sz="6" w:space="0" w:color="auto"/>
              <w:bottom w:val="single" w:sz="6" w:space="0" w:color="auto"/>
              <w:right w:val="single" w:sz="6" w:space="0" w:color="auto"/>
            </w:tcBorders>
            <w:vAlign w:val="center"/>
          </w:tcPr>
          <w:p w14:paraId="1BE81E1C" w14:textId="77777777" w:rsidR="00D50E2A" w:rsidRPr="00E40728" w:rsidRDefault="00D50E2A" w:rsidP="00465A53">
            <w:pPr>
              <w:pStyle w:val="Texto"/>
              <w:spacing w:line="240" w:lineRule="exact"/>
              <w:ind w:firstLine="0"/>
              <w:jc w:val="center"/>
              <w:rPr>
                <w:sz w:val="20"/>
                <w:lang w:val="es-MX"/>
              </w:rPr>
            </w:pPr>
            <w:r w:rsidRPr="00E40728">
              <w:rPr>
                <w:sz w:val="20"/>
                <w:lang w:val="es-MX"/>
              </w:rPr>
              <w:t>3</w:t>
            </w:r>
          </w:p>
        </w:tc>
        <w:tc>
          <w:tcPr>
            <w:tcW w:w="1417" w:type="dxa"/>
            <w:tcBorders>
              <w:top w:val="single" w:sz="6" w:space="0" w:color="auto"/>
              <w:left w:val="single" w:sz="6" w:space="0" w:color="auto"/>
              <w:bottom w:val="single" w:sz="6" w:space="0" w:color="auto"/>
              <w:right w:val="single" w:sz="6" w:space="0" w:color="auto"/>
            </w:tcBorders>
            <w:vAlign w:val="center"/>
          </w:tcPr>
          <w:p w14:paraId="32D7E905" w14:textId="77777777" w:rsidR="00D50E2A" w:rsidRPr="00E40728" w:rsidRDefault="00D50E2A" w:rsidP="00465A53">
            <w:pPr>
              <w:pStyle w:val="Texto"/>
              <w:spacing w:line="240" w:lineRule="exact"/>
              <w:ind w:firstLine="0"/>
              <w:jc w:val="center"/>
              <w:rPr>
                <w:sz w:val="20"/>
                <w:lang w:val="es-MX"/>
              </w:rPr>
            </w:pPr>
            <w:r w:rsidRPr="00E40728">
              <w:rPr>
                <w:sz w:val="20"/>
                <w:lang w:val="es-MX"/>
              </w:rPr>
              <w:t>33.3</w:t>
            </w:r>
          </w:p>
        </w:tc>
      </w:tr>
      <w:tr w:rsidR="00D50E2A" w:rsidRPr="00E40728" w14:paraId="561BD902"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1D49255A" w14:textId="77777777" w:rsidR="00D50E2A" w:rsidRPr="00E40728" w:rsidRDefault="00D50E2A" w:rsidP="00465A53">
            <w:pPr>
              <w:pStyle w:val="Texto"/>
              <w:spacing w:line="240" w:lineRule="exact"/>
              <w:ind w:firstLine="0"/>
              <w:rPr>
                <w:sz w:val="20"/>
                <w:lang w:val="es-MX"/>
              </w:rPr>
            </w:pPr>
            <w:r w:rsidRPr="00E40728">
              <w:rPr>
                <w:sz w:val="20"/>
                <w:lang w:val="es-MX"/>
              </w:rPr>
              <w:t>Otro Mobiliario y Equipo Educacional y Recreativo</w:t>
            </w:r>
          </w:p>
        </w:tc>
        <w:tc>
          <w:tcPr>
            <w:tcW w:w="1226" w:type="dxa"/>
            <w:tcBorders>
              <w:top w:val="single" w:sz="6" w:space="0" w:color="auto"/>
              <w:left w:val="single" w:sz="6" w:space="0" w:color="auto"/>
              <w:bottom w:val="single" w:sz="6" w:space="0" w:color="auto"/>
              <w:right w:val="single" w:sz="6" w:space="0" w:color="auto"/>
            </w:tcBorders>
            <w:vAlign w:val="center"/>
          </w:tcPr>
          <w:p w14:paraId="1A2AB554" w14:textId="77777777" w:rsidR="00D50E2A" w:rsidRPr="00E40728" w:rsidRDefault="00D50E2A" w:rsidP="00465A53">
            <w:pPr>
              <w:pStyle w:val="Texto"/>
              <w:spacing w:line="240" w:lineRule="exact"/>
              <w:ind w:firstLine="0"/>
              <w:jc w:val="center"/>
              <w:rPr>
                <w:sz w:val="20"/>
                <w:lang w:val="es-MX"/>
              </w:rPr>
            </w:pPr>
            <w:r w:rsidRPr="00E40728">
              <w:rPr>
                <w:sz w:val="20"/>
                <w:lang w:val="es-MX"/>
              </w:rPr>
              <w:t>5</w:t>
            </w:r>
          </w:p>
        </w:tc>
        <w:tc>
          <w:tcPr>
            <w:tcW w:w="1417" w:type="dxa"/>
            <w:tcBorders>
              <w:top w:val="single" w:sz="6" w:space="0" w:color="auto"/>
              <w:left w:val="single" w:sz="6" w:space="0" w:color="auto"/>
              <w:bottom w:val="single" w:sz="6" w:space="0" w:color="auto"/>
              <w:right w:val="single" w:sz="6" w:space="0" w:color="auto"/>
            </w:tcBorders>
            <w:vAlign w:val="center"/>
          </w:tcPr>
          <w:p w14:paraId="737B23DD" w14:textId="77777777" w:rsidR="00D50E2A" w:rsidRPr="00E40728" w:rsidRDefault="00D50E2A" w:rsidP="00465A53">
            <w:pPr>
              <w:pStyle w:val="Texto"/>
              <w:spacing w:line="240" w:lineRule="exact"/>
              <w:ind w:firstLine="0"/>
              <w:jc w:val="center"/>
              <w:rPr>
                <w:sz w:val="20"/>
                <w:lang w:val="es-MX"/>
              </w:rPr>
            </w:pPr>
            <w:r w:rsidRPr="00E40728">
              <w:rPr>
                <w:sz w:val="20"/>
                <w:lang w:val="es-MX"/>
              </w:rPr>
              <w:t>20</w:t>
            </w:r>
          </w:p>
        </w:tc>
      </w:tr>
      <w:tr w:rsidR="00D50E2A" w:rsidRPr="00E40728" w14:paraId="04330F93" w14:textId="77777777" w:rsidTr="00AE7923">
        <w:trPr>
          <w:trHeight w:val="20"/>
          <w:jc w:val="center"/>
        </w:trPr>
        <w:tc>
          <w:tcPr>
            <w:tcW w:w="5854" w:type="dxa"/>
            <w:tcBorders>
              <w:top w:val="single" w:sz="6" w:space="0" w:color="auto"/>
              <w:left w:val="single" w:sz="6" w:space="0" w:color="auto"/>
              <w:bottom w:val="single" w:sz="4" w:space="0" w:color="auto"/>
              <w:right w:val="single" w:sz="6" w:space="0" w:color="auto"/>
            </w:tcBorders>
            <w:vAlign w:val="center"/>
          </w:tcPr>
          <w:p w14:paraId="05610828" w14:textId="77777777" w:rsidR="00D50E2A" w:rsidRPr="00E40728" w:rsidRDefault="00D50E2A" w:rsidP="00465A53">
            <w:pPr>
              <w:pStyle w:val="Texto"/>
              <w:spacing w:line="240" w:lineRule="exact"/>
              <w:ind w:firstLine="0"/>
              <w:rPr>
                <w:sz w:val="20"/>
                <w:lang w:val="es-MX"/>
              </w:rPr>
            </w:pPr>
            <w:r w:rsidRPr="00E40728">
              <w:rPr>
                <w:sz w:val="20"/>
                <w:lang w:val="es-MX"/>
              </w:rPr>
              <w:t>Automóviles y Equipo Terrestre</w:t>
            </w:r>
          </w:p>
        </w:tc>
        <w:tc>
          <w:tcPr>
            <w:tcW w:w="1226" w:type="dxa"/>
            <w:tcBorders>
              <w:top w:val="single" w:sz="6" w:space="0" w:color="auto"/>
              <w:left w:val="single" w:sz="6" w:space="0" w:color="auto"/>
              <w:bottom w:val="single" w:sz="4" w:space="0" w:color="auto"/>
              <w:right w:val="single" w:sz="6" w:space="0" w:color="auto"/>
            </w:tcBorders>
            <w:vAlign w:val="center"/>
          </w:tcPr>
          <w:p w14:paraId="7682A59E" w14:textId="77777777" w:rsidR="00D50E2A" w:rsidRPr="00E40728" w:rsidRDefault="00D50E2A" w:rsidP="00465A53">
            <w:pPr>
              <w:pStyle w:val="Texto"/>
              <w:spacing w:line="240" w:lineRule="exact"/>
              <w:ind w:firstLine="0"/>
              <w:jc w:val="center"/>
              <w:rPr>
                <w:sz w:val="20"/>
                <w:lang w:val="es-MX"/>
              </w:rPr>
            </w:pPr>
            <w:r w:rsidRPr="00E40728">
              <w:rPr>
                <w:sz w:val="20"/>
                <w:lang w:val="es-MX"/>
              </w:rPr>
              <w:t>5</w:t>
            </w:r>
          </w:p>
        </w:tc>
        <w:tc>
          <w:tcPr>
            <w:tcW w:w="1417" w:type="dxa"/>
            <w:tcBorders>
              <w:top w:val="single" w:sz="6" w:space="0" w:color="auto"/>
              <w:left w:val="single" w:sz="6" w:space="0" w:color="auto"/>
              <w:bottom w:val="single" w:sz="4" w:space="0" w:color="auto"/>
              <w:right w:val="single" w:sz="6" w:space="0" w:color="auto"/>
            </w:tcBorders>
            <w:vAlign w:val="center"/>
          </w:tcPr>
          <w:p w14:paraId="0D189C5B" w14:textId="77777777" w:rsidR="00D50E2A" w:rsidRPr="00E40728" w:rsidRDefault="00D50E2A" w:rsidP="00465A53">
            <w:pPr>
              <w:pStyle w:val="Texto"/>
              <w:spacing w:line="240" w:lineRule="exact"/>
              <w:ind w:firstLine="0"/>
              <w:jc w:val="center"/>
              <w:rPr>
                <w:sz w:val="20"/>
                <w:lang w:val="es-MX"/>
              </w:rPr>
            </w:pPr>
            <w:r w:rsidRPr="00E40728">
              <w:rPr>
                <w:sz w:val="20"/>
                <w:lang w:val="es-MX"/>
              </w:rPr>
              <w:t>20</w:t>
            </w:r>
          </w:p>
        </w:tc>
      </w:tr>
      <w:tr w:rsidR="00D50E2A" w:rsidRPr="00E40728" w14:paraId="02F0E1C1" w14:textId="77777777" w:rsidTr="00AE7923">
        <w:trPr>
          <w:trHeight w:val="20"/>
          <w:jc w:val="center"/>
        </w:trPr>
        <w:tc>
          <w:tcPr>
            <w:tcW w:w="5854" w:type="dxa"/>
            <w:tcBorders>
              <w:top w:val="single" w:sz="4" w:space="0" w:color="auto"/>
              <w:left w:val="single" w:sz="4" w:space="0" w:color="auto"/>
              <w:bottom w:val="single" w:sz="4" w:space="0" w:color="auto"/>
              <w:right w:val="single" w:sz="4" w:space="0" w:color="auto"/>
            </w:tcBorders>
            <w:vAlign w:val="center"/>
          </w:tcPr>
          <w:p w14:paraId="35E93CF1" w14:textId="77777777" w:rsidR="00D50E2A" w:rsidRPr="00E40728" w:rsidRDefault="00D50E2A" w:rsidP="00465A53">
            <w:pPr>
              <w:pStyle w:val="Texto"/>
              <w:spacing w:line="240" w:lineRule="exact"/>
              <w:ind w:firstLine="0"/>
              <w:rPr>
                <w:sz w:val="20"/>
                <w:lang w:val="es-MX"/>
              </w:rPr>
            </w:pPr>
            <w:r w:rsidRPr="00E40728">
              <w:rPr>
                <w:sz w:val="20"/>
                <w:lang w:val="es-MX"/>
              </w:rPr>
              <w:t>Equipo de Comunicación y Telecomunicación</w:t>
            </w:r>
          </w:p>
        </w:tc>
        <w:tc>
          <w:tcPr>
            <w:tcW w:w="1226" w:type="dxa"/>
            <w:tcBorders>
              <w:top w:val="single" w:sz="4" w:space="0" w:color="auto"/>
              <w:left w:val="single" w:sz="4" w:space="0" w:color="auto"/>
              <w:bottom w:val="single" w:sz="4" w:space="0" w:color="auto"/>
              <w:right w:val="single" w:sz="4" w:space="0" w:color="auto"/>
            </w:tcBorders>
            <w:vAlign w:val="center"/>
          </w:tcPr>
          <w:p w14:paraId="4FD3A86A"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417" w:type="dxa"/>
            <w:tcBorders>
              <w:top w:val="single" w:sz="4" w:space="0" w:color="auto"/>
              <w:left w:val="single" w:sz="4" w:space="0" w:color="auto"/>
              <w:bottom w:val="single" w:sz="4" w:space="0" w:color="auto"/>
              <w:right w:val="single" w:sz="4" w:space="0" w:color="auto"/>
            </w:tcBorders>
            <w:vAlign w:val="center"/>
          </w:tcPr>
          <w:p w14:paraId="05F0D390"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bl>
    <w:p w14:paraId="6E11638E" w14:textId="77777777" w:rsidR="00D50E2A" w:rsidRDefault="00D50E2A" w:rsidP="00D50E2A">
      <w:pPr>
        <w:pStyle w:val="Texto"/>
        <w:spacing w:line="230" w:lineRule="exact"/>
        <w:ind w:left="284" w:firstLine="0"/>
        <w:rPr>
          <w:b/>
          <w:sz w:val="20"/>
          <w:highlight w:val="green"/>
        </w:rPr>
      </w:pPr>
    </w:p>
    <w:p w14:paraId="2C253281" w14:textId="747C9A58" w:rsidR="00D50E2A" w:rsidRPr="00E40728" w:rsidRDefault="00E67A6E" w:rsidP="00E67A6E">
      <w:pPr>
        <w:pStyle w:val="Sinespaciado"/>
        <w:rPr>
          <w:rFonts w:ascii="Arial" w:hAnsi="Arial" w:cs="Arial"/>
          <w:b/>
          <w:sz w:val="20"/>
          <w:szCs w:val="20"/>
        </w:rPr>
      </w:pPr>
      <w:r>
        <w:rPr>
          <w:rFonts w:ascii="Arial" w:hAnsi="Arial" w:cs="Arial"/>
          <w:b/>
          <w:sz w:val="20"/>
          <w:szCs w:val="20"/>
        </w:rPr>
        <w:t>8.</w:t>
      </w:r>
      <w:r>
        <w:rPr>
          <w:rFonts w:ascii="Arial" w:hAnsi="Arial" w:cs="Arial"/>
          <w:b/>
          <w:sz w:val="20"/>
          <w:szCs w:val="20"/>
        </w:rPr>
        <w:tab/>
      </w:r>
      <w:r w:rsidR="00D50E2A" w:rsidRPr="00E40728">
        <w:rPr>
          <w:rFonts w:ascii="Arial" w:hAnsi="Arial" w:cs="Arial"/>
          <w:b/>
          <w:sz w:val="20"/>
          <w:szCs w:val="20"/>
        </w:rPr>
        <w:t>Fideicomisos, Mandatos y Análogos</w:t>
      </w:r>
      <w:r w:rsidR="00B94096" w:rsidRPr="00E40728">
        <w:rPr>
          <w:rFonts w:ascii="Arial" w:hAnsi="Arial" w:cs="Arial"/>
          <w:b/>
          <w:sz w:val="20"/>
          <w:szCs w:val="20"/>
        </w:rPr>
        <w:t>.</w:t>
      </w:r>
    </w:p>
    <w:p w14:paraId="5B36197E" w14:textId="77777777" w:rsidR="009C5DEB"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r w:rsidR="00B2645B" w:rsidRPr="00E40728">
        <w:rPr>
          <w:rFonts w:ascii="Arial" w:eastAsia="Calibri" w:hAnsi="Arial" w:cs="Arial"/>
          <w:sz w:val="20"/>
          <w:szCs w:val="20"/>
        </w:rPr>
        <w:t>.</w:t>
      </w:r>
    </w:p>
    <w:p w14:paraId="074353CE" w14:textId="77777777" w:rsidR="00C41ACD" w:rsidRPr="007908CF" w:rsidRDefault="00C41ACD" w:rsidP="00D50E2A">
      <w:pPr>
        <w:spacing w:before="120" w:after="120"/>
        <w:ind w:left="709"/>
        <w:jc w:val="both"/>
        <w:rPr>
          <w:rFonts w:ascii="Arial" w:eastAsia="Calibri" w:hAnsi="Arial" w:cs="Arial"/>
          <w:sz w:val="20"/>
          <w:szCs w:val="20"/>
        </w:rPr>
      </w:pPr>
    </w:p>
    <w:p w14:paraId="4B21F0A6" w14:textId="4ED87A61" w:rsidR="00A270E6" w:rsidRPr="007908CF" w:rsidRDefault="00E67A6E" w:rsidP="00E67A6E">
      <w:pPr>
        <w:pStyle w:val="Sinespaciado"/>
        <w:rPr>
          <w:rFonts w:ascii="Arial" w:hAnsi="Arial" w:cs="Arial"/>
          <w:b/>
          <w:sz w:val="20"/>
          <w:szCs w:val="20"/>
        </w:rPr>
      </w:pPr>
      <w:r w:rsidRPr="007908CF">
        <w:rPr>
          <w:rFonts w:ascii="Arial" w:hAnsi="Arial" w:cs="Arial"/>
          <w:b/>
          <w:sz w:val="20"/>
          <w:szCs w:val="20"/>
        </w:rPr>
        <w:t>9.</w:t>
      </w:r>
      <w:r w:rsidRPr="007908CF">
        <w:rPr>
          <w:rFonts w:ascii="Arial" w:hAnsi="Arial" w:cs="Arial"/>
          <w:b/>
          <w:sz w:val="20"/>
          <w:szCs w:val="20"/>
        </w:rPr>
        <w:tab/>
      </w:r>
      <w:r w:rsidR="00D50E2A" w:rsidRPr="007908CF">
        <w:rPr>
          <w:rFonts w:ascii="Arial" w:hAnsi="Arial" w:cs="Arial"/>
          <w:b/>
          <w:sz w:val="20"/>
          <w:szCs w:val="20"/>
        </w:rPr>
        <w:t>Reporte de la Recaudación</w:t>
      </w:r>
      <w:r w:rsidR="00B94096" w:rsidRPr="007908CF">
        <w:rPr>
          <w:rFonts w:ascii="Arial" w:hAnsi="Arial" w:cs="Arial"/>
          <w:b/>
          <w:sz w:val="20"/>
          <w:szCs w:val="20"/>
        </w:rPr>
        <w:t>.</w:t>
      </w:r>
    </w:p>
    <w:p w14:paraId="2600E0BA" w14:textId="6F769984" w:rsidR="00D50E2A" w:rsidRPr="007908CF" w:rsidRDefault="00B51019" w:rsidP="00D50E2A">
      <w:pPr>
        <w:spacing w:before="120" w:after="120"/>
        <w:ind w:left="709"/>
        <w:jc w:val="both"/>
        <w:rPr>
          <w:rFonts w:ascii="Arial" w:eastAsia="Calibri" w:hAnsi="Arial" w:cs="Arial"/>
          <w:sz w:val="20"/>
          <w:szCs w:val="20"/>
        </w:rPr>
      </w:pPr>
      <w:r w:rsidRPr="007908CF">
        <w:rPr>
          <w:rFonts w:ascii="Arial" w:eastAsia="Calibri" w:hAnsi="Arial" w:cs="Arial"/>
          <w:sz w:val="20"/>
          <w:szCs w:val="20"/>
        </w:rPr>
        <w:t>Los ingresos devengados en el periodo del 1° de enero al 3</w:t>
      </w:r>
      <w:r w:rsidR="00905BFB">
        <w:rPr>
          <w:rFonts w:ascii="Arial" w:eastAsia="Calibri" w:hAnsi="Arial" w:cs="Arial"/>
          <w:sz w:val="20"/>
          <w:szCs w:val="20"/>
        </w:rPr>
        <w:t>1</w:t>
      </w:r>
      <w:r w:rsidRPr="007908CF">
        <w:rPr>
          <w:rFonts w:ascii="Arial" w:eastAsia="Calibri" w:hAnsi="Arial" w:cs="Arial"/>
          <w:sz w:val="20"/>
          <w:szCs w:val="20"/>
        </w:rPr>
        <w:t xml:space="preserve"> de </w:t>
      </w:r>
      <w:r w:rsidR="00905BFB">
        <w:rPr>
          <w:rFonts w:ascii="Arial" w:eastAsia="Calibri" w:hAnsi="Arial" w:cs="Arial"/>
          <w:sz w:val="20"/>
          <w:szCs w:val="20"/>
        </w:rPr>
        <w:t>dic</w:t>
      </w:r>
      <w:r w:rsidR="00C30A56">
        <w:rPr>
          <w:rFonts w:ascii="Arial" w:eastAsia="Calibri" w:hAnsi="Arial" w:cs="Arial"/>
          <w:sz w:val="20"/>
          <w:szCs w:val="20"/>
        </w:rPr>
        <w:t>iembre</w:t>
      </w:r>
      <w:r w:rsidRPr="007908CF">
        <w:rPr>
          <w:rFonts w:ascii="Arial" w:eastAsia="Calibri" w:hAnsi="Arial" w:cs="Arial"/>
          <w:sz w:val="20"/>
          <w:szCs w:val="20"/>
        </w:rPr>
        <w:t xml:space="preserve"> del año 2022, ascendieron a </w:t>
      </w:r>
      <w:r w:rsidR="007908CF" w:rsidRPr="007908CF">
        <w:rPr>
          <w:rFonts w:ascii="Arial" w:eastAsia="Calibri" w:hAnsi="Arial" w:cs="Arial"/>
          <w:sz w:val="20"/>
          <w:szCs w:val="20"/>
        </w:rPr>
        <w:t>1</w:t>
      </w:r>
      <w:r w:rsidR="00A614FD">
        <w:rPr>
          <w:rFonts w:ascii="Arial" w:eastAsia="Calibri" w:hAnsi="Arial" w:cs="Arial"/>
          <w:sz w:val="20"/>
          <w:szCs w:val="20"/>
        </w:rPr>
        <w:t>20</w:t>
      </w:r>
      <w:r w:rsidRPr="007908CF">
        <w:rPr>
          <w:rFonts w:ascii="Arial" w:eastAsia="Calibri" w:hAnsi="Arial" w:cs="Arial"/>
          <w:sz w:val="20"/>
          <w:szCs w:val="20"/>
        </w:rPr>
        <w:t xml:space="preserve"> millones </w:t>
      </w:r>
      <w:r w:rsidR="00A614FD">
        <w:rPr>
          <w:rFonts w:ascii="Arial" w:eastAsia="Calibri" w:hAnsi="Arial" w:cs="Arial"/>
          <w:sz w:val="20"/>
          <w:szCs w:val="20"/>
        </w:rPr>
        <w:t>965</w:t>
      </w:r>
      <w:r w:rsidRPr="007908CF">
        <w:rPr>
          <w:rFonts w:ascii="Arial" w:eastAsia="Calibri" w:hAnsi="Arial" w:cs="Arial"/>
          <w:sz w:val="20"/>
          <w:szCs w:val="20"/>
        </w:rPr>
        <w:t xml:space="preserve"> mil </w:t>
      </w:r>
      <w:r w:rsidR="00A614FD">
        <w:rPr>
          <w:rFonts w:ascii="Arial" w:eastAsia="Calibri" w:hAnsi="Arial" w:cs="Arial"/>
          <w:sz w:val="20"/>
          <w:szCs w:val="20"/>
        </w:rPr>
        <w:t>14 p</w:t>
      </w:r>
      <w:r w:rsidRPr="007908CF">
        <w:rPr>
          <w:rFonts w:ascii="Arial" w:eastAsia="Calibri" w:hAnsi="Arial" w:cs="Arial"/>
          <w:sz w:val="20"/>
          <w:szCs w:val="20"/>
        </w:rPr>
        <w:t>esos, de los cuales el 9</w:t>
      </w:r>
      <w:r w:rsidR="007908CF" w:rsidRPr="007908CF">
        <w:rPr>
          <w:rFonts w:ascii="Arial" w:eastAsia="Calibri" w:hAnsi="Arial" w:cs="Arial"/>
          <w:sz w:val="20"/>
          <w:szCs w:val="20"/>
        </w:rPr>
        <w:t>7</w:t>
      </w:r>
      <w:r w:rsidR="00EC7487" w:rsidRPr="007908CF">
        <w:rPr>
          <w:rFonts w:ascii="Arial" w:eastAsia="Calibri" w:hAnsi="Arial" w:cs="Arial"/>
          <w:sz w:val="20"/>
          <w:szCs w:val="20"/>
        </w:rPr>
        <w:t>.</w:t>
      </w:r>
      <w:r w:rsidR="002C6A56">
        <w:rPr>
          <w:rFonts w:ascii="Arial" w:eastAsia="Calibri" w:hAnsi="Arial" w:cs="Arial"/>
          <w:sz w:val="20"/>
          <w:szCs w:val="20"/>
        </w:rPr>
        <w:t>84</w:t>
      </w:r>
      <w:r w:rsidRPr="007908CF">
        <w:rPr>
          <w:rFonts w:ascii="Arial" w:eastAsia="Calibri" w:hAnsi="Arial" w:cs="Arial"/>
          <w:sz w:val="20"/>
          <w:szCs w:val="20"/>
        </w:rPr>
        <w:t xml:space="preserve">% corresponden a </w:t>
      </w:r>
      <w:r w:rsidRPr="007908CF">
        <w:rPr>
          <w:rFonts w:ascii="Arial" w:eastAsia="Calibri" w:hAnsi="Arial" w:cs="Arial"/>
          <w:sz w:val="20"/>
          <w:szCs w:val="20"/>
        </w:rPr>
        <w:lastRenderedPageBreak/>
        <w:t xml:space="preserve">Transferencias recibidas del Gobierno del Estado de Michoacán, a través de la Secretaría de Finanzas y Administración, y el resto, es decir el </w:t>
      </w:r>
      <w:r w:rsidR="007908CF" w:rsidRPr="007908CF">
        <w:rPr>
          <w:rFonts w:ascii="Arial" w:eastAsia="Calibri" w:hAnsi="Arial" w:cs="Arial"/>
          <w:sz w:val="20"/>
          <w:szCs w:val="20"/>
        </w:rPr>
        <w:t>2</w:t>
      </w:r>
      <w:r w:rsidRPr="007908CF">
        <w:rPr>
          <w:rFonts w:ascii="Arial" w:eastAsia="Calibri" w:hAnsi="Arial" w:cs="Arial"/>
          <w:sz w:val="20"/>
          <w:szCs w:val="20"/>
        </w:rPr>
        <w:t>.</w:t>
      </w:r>
      <w:r w:rsidR="002C6A56">
        <w:rPr>
          <w:rFonts w:ascii="Arial" w:eastAsia="Calibri" w:hAnsi="Arial" w:cs="Arial"/>
          <w:sz w:val="20"/>
          <w:szCs w:val="20"/>
        </w:rPr>
        <w:t>16</w:t>
      </w:r>
      <w:r w:rsidRPr="007908CF">
        <w:rPr>
          <w:rFonts w:ascii="Arial" w:eastAsia="Calibri" w:hAnsi="Arial" w:cs="Arial"/>
          <w:sz w:val="20"/>
          <w:szCs w:val="20"/>
        </w:rPr>
        <w:t>%, a copias certificadas cobradas por el Tribunal, multas impuestas, intereses generados y otros ingresos y beneficios varios.</w:t>
      </w:r>
    </w:p>
    <w:p w14:paraId="32B7423D" w14:textId="16DE03B1" w:rsidR="002C6A56" w:rsidRDefault="00B51019" w:rsidP="0035575E">
      <w:pPr>
        <w:spacing w:before="120" w:after="120"/>
        <w:ind w:left="709"/>
        <w:jc w:val="both"/>
        <w:rPr>
          <w:rFonts w:ascii="Arial" w:eastAsia="Calibri" w:hAnsi="Arial" w:cs="Arial"/>
          <w:sz w:val="20"/>
          <w:szCs w:val="20"/>
        </w:rPr>
      </w:pPr>
      <w:r w:rsidRPr="007908CF">
        <w:rPr>
          <w:rFonts w:ascii="Arial" w:eastAsia="Calibri" w:hAnsi="Arial" w:cs="Arial"/>
          <w:sz w:val="20"/>
          <w:szCs w:val="20"/>
        </w:rPr>
        <w:t xml:space="preserve">Derivado de lo anterior, </w:t>
      </w:r>
      <w:r w:rsidR="002F17CF" w:rsidRPr="007908CF">
        <w:rPr>
          <w:rFonts w:ascii="Arial" w:hAnsi="Arial" w:cs="Arial"/>
          <w:sz w:val="20"/>
          <w:szCs w:val="20"/>
        </w:rPr>
        <w:t>los i</w:t>
      </w:r>
      <w:r w:rsidR="002F17CF" w:rsidRPr="007908CF">
        <w:rPr>
          <w:rFonts w:ascii="Arial" w:eastAsia="Calibri" w:hAnsi="Arial" w:cs="Arial"/>
          <w:sz w:val="20"/>
          <w:szCs w:val="20"/>
        </w:rPr>
        <w:t xml:space="preserve">ngresos estimados del Tribunal para el periodo, fueron superados en un importe de </w:t>
      </w:r>
      <w:r w:rsidR="007908CF" w:rsidRPr="007908CF">
        <w:rPr>
          <w:rFonts w:ascii="Arial" w:eastAsia="Calibri" w:hAnsi="Arial" w:cs="Arial"/>
          <w:sz w:val="20"/>
          <w:szCs w:val="20"/>
        </w:rPr>
        <w:t>2</w:t>
      </w:r>
      <w:r w:rsidR="002F17CF" w:rsidRPr="007908CF">
        <w:rPr>
          <w:rFonts w:ascii="Arial" w:eastAsia="Calibri" w:hAnsi="Arial" w:cs="Arial"/>
          <w:sz w:val="20"/>
          <w:szCs w:val="20"/>
        </w:rPr>
        <w:t xml:space="preserve"> mill</w:t>
      </w:r>
      <w:r w:rsidR="007908CF" w:rsidRPr="007908CF">
        <w:rPr>
          <w:rFonts w:ascii="Arial" w:eastAsia="Calibri" w:hAnsi="Arial" w:cs="Arial"/>
          <w:sz w:val="20"/>
          <w:szCs w:val="20"/>
        </w:rPr>
        <w:t xml:space="preserve">ones </w:t>
      </w:r>
      <w:r w:rsidR="002C6A56">
        <w:rPr>
          <w:rFonts w:ascii="Arial" w:eastAsia="Calibri" w:hAnsi="Arial" w:cs="Arial"/>
          <w:sz w:val="20"/>
          <w:szCs w:val="20"/>
        </w:rPr>
        <w:t>615</w:t>
      </w:r>
      <w:r w:rsidR="0035575E">
        <w:rPr>
          <w:rFonts w:ascii="Arial" w:eastAsia="Calibri" w:hAnsi="Arial" w:cs="Arial"/>
          <w:sz w:val="20"/>
          <w:szCs w:val="20"/>
        </w:rPr>
        <w:t xml:space="preserve"> </w:t>
      </w:r>
      <w:r w:rsidR="002F17CF" w:rsidRPr="007908CF">
        <w:rPr>
          <w:rFonts w:ascii="Arial" w:eastAsia="Calibri" w:hAnsi="Arial" w:cs="Arial"/>
          <w:sz w:val="20"/>
          <w:szCs w:val="20"/>
        </w:rPr>
        <w:t xml:space="preserve">mil </w:t>
      </w:r>
      <w:r w:rsidR="002C6A56">
        <w:rPr>
          <w:rFonts w:ascii="Arial" w:eastAsia="Calibri" w:hAnsi="Arial" w:cs="Arial"/>
          <w:sz w:val="20"/>
          <w:szCs w:val="20"/>
        </w:rPr>
        <w:t>572</w:t>
      </w:r>
      <w:r w:rsidR="002F17CF" w:rsidRPr="007908CF">
        <w:rPr>
          <w:rFonts w:ascii="Arial" w:eastAsia="Calibri" w:hAnsi="Arial" w:cs="Arial"/>
          <w:sz w:val="20"/>
          <w:szCs w:val="20"/>
        </w:rPr>
        <w:t xml:space="preserve"> pe</w:t>
      </w:r>
      <w:r w:rsidR="002F17CF" w:rsidRPr="002C6A56">
        <w:rPr>
          <w:rFonts w:ascii="Arial" w:eastAsia="Calibri" w:hAnsi="Arial" w:cs="Arial"/>
          <w:sz w:val="20"/>
          <w:szCs w:val="20"/>
        </w:rPr>
        <w:t xml:space="preserve">sos, </w:t>
      </w:r>
      <w:r w:rsidR="00874443" w:rsidRPr="002C6A56">
        <w:rPr>
          <w:rFonts w:ascii="Arial" w:eastAsia="Calibri" w:hAnsi="Arial" w:cs="Arial"/>
          <w:sz w:val="20"/>
          <w:szCs w:val="20"/>
        </w:rPr>
        <w:t xml:space="preserve">correspondiendo a los conceptos de copias certificadas cobradas por un importe de </w:t>
      </w:r>
      <w:r w:rsidR="002C6A56" w:rsidRPr="002C6A56">
        <w:rPr>
          <w:rFonts w:ascii="Arial" w:eastAsia="Calibri" w:hAnsi="Arial" w:cs="Arial"/>
          <w:sz w:val="20"/>
          <w:szCs w:val="20"/>
        </w:rPr>
        <w:t>27 mil 915 pesos, 283 mil 133 a multas, 753 mil 114 pesos a intereses ganados en inversión, 1 millón 241 mil 200 pesos por venta de bienes y 310 mil 210 a otros ingresos y beneficios.</w:t>
      </w:r>
    </w:p>
    <w:p w14:paraId="62749B45" w14:textId="77777777" w:rsidR="00A614FD" w:rsidRPr="00A614FD" w:rsidRDefault="00A614FD" w:rsidP="0035575E">
      <w:pPr>
        <w:spacing w:before="120" w:after="120"/>
        <w:ind w:left="709"/>
        <w:jc w:val="both"/>
        <w:rPr>
          <w:rFonts w:ascii="Arial" w:eastAsia="Calibri" w:hAnsi="Arial" w:cs="Arial"/>
          <w:sz w:val="20"/>
          <w:szCs w:val="20"/>
          <w:highlight w:val="yellow"/>
        </w:rPr>
      </w:pPr>
    </w:p>
    <w:p w14:paraId="1E9ED7A4" w14:textId="30EDEBD4" w:rsidR="00D50E2A" w:rsidRPr="00E67A6E" w:rsidRDefault="00E67A6E" w:rsidP="00E67A6E">
      <w:pPr>
        <w:pStyle w:val="Sinespaciado"/>
        <w:rPr>
          <w:rFonts w:ascii="Arial" w:hAnsi="Arial" w:cs="Arial"/>
          <w:b/>
          <w:sz w:val="20"/>
          <w:szCs w:val="20"/>
        </w:rPr>
      </w:pPr>
      <w:r>
        <w:rPr>
          <w:rFonts w:ascii="Arial" w:hAnsi="Arial" w:cs="Arial"/>
          <w:b/>
          <w:sz w:val="20"/>
          <w:szCs w:val="20"/>
        </w:rPr>
        <w:t>10.</w:t>
      </w:r>
      <w:r>
        <w:rPr>
          <w:rFonts w:ascii="Arial" w:hAnsi="Arial" w:cs="Arial"/>
          <w:b/>
          <w:sz w:val="20"/>
          <w:szCs w:val="20"/>
        </w:rPr>
        <w:tab/>
      </w:r>
      <w:r w:rsidR="00D50E2A" w:rsidRPr="00E67A6E">
        <w:rPr>
          <w:rFonts w:ascii="Arial" w:hAnsi="Arial" w:cs="Arial"/>
          <w:b/>
          <w:sz w:val="20"/>
        </w:rPr>
        <w:t>Información sobre la Deuda y el Reporte Analítico de la Deuda</w:t>
      </w:r>
      <w:r w:rsidR="00B94096" w:rsidRPr="00E67A6E">
        <w:rPr>
          <w:rFonts w:ascii="Arial" w:hAnsi="Arial" w:cs="Arial"/>
          <w:b/>
          <w:sz w:val="20"/>
        </w:rPr>
        <w:t>.</w:t>
      </w:r>
    </w:p>
    <w:p w14:paraId="4EC36CEB" w14:textId="6119F90E"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Tribunal no contrata Deuda ya que los únicos pasivos que se reflejan en la información financiera, corresponden a los pasivos a corto plazo creados en el momento contable del de</w:t>
      </w:r>
      <w:r w:rsidR="00E67A6E">
        <w:rPr>
          <w:rFonts w:ascii="Arial" w:eastAsia="Calibri" w:hAnsi="Arial" w:cs="Arial"/>
          <w:sz w:val="20"/>
          <w:szCs w:val="20"/>
        </w:rPr>
        <w:t>vengado de su operación normal.</w:t>
      </w:r>
    </w:p>
    <w:p w14:paraId="7F7FB399" w14:textId="77777777" w:rsidR="00E67A6E" w:rsidRDefault="00E67A6E" w:rsidP="00D50E2A">
      <w:pPr>
        <w:spacing w:before="120" w:after="120"/>
        <w:ind w:left="709"/>
        <w:jc w:val="both"/>
        <w:rPr>
          <w:rFonts w:ascii="Arial" w:eastAsia="Calibri" w:hAnsi="Arial" w:cs="Arial"/>
          <w:sz w:val="20"/>
          <w:szCs w:val="20"/>
        </w:rPr>
      </w:pPr>
    </w:p>
    <w:p w14:paraId="50F4DA03" w14:textId="507D3AB0" w:rsidR="00D50E2A" w:rsidRPr="00E67A6E" w:rsidRDefault="00E67A6E" w:rsidP="00E67A6E">
      <w:pPr>
        <w:pStyle w:val="Sinespaciado"/>
        <w:rPr>
          <w:rFonts w:ascii="Arial" w:hAnsi="Arial" w:cs="Arial"/>
          <w:b/>
          <w:sz w:val="20"/>
          <w:szCs w:val="20"/>
        </w:rPr>
      </w:pPr>
      <w:r>
        <w:rPr>
          <w:rFonts w:ascii="Arial" w:hAnsi="Arial" w:cs="Arial"/>
          <w:b/>
          <w:sz w:val="20"/>
          <w:szCs w:val="20"/>
        </w:rPr>
        <w:t>11.</w:t>
      </w:r>
      <w:r>
        <w:rPr>
          <w:rFonts w:ascii="Arial" w:hAnsi="Arial" w:cs="Arial"/>
          <w:b/>
          <w:sz w:val="20"/>
          <w:szCs w:val="20"/>
        </w:rPr>
        <w:tab/>
      </w:r>
      <w:r w:rsidR="00D50E2A" w:rsidRPr="00E67A6E">
        <w:rPr>
          <w:rFonts w:ascii="Arial" w:hAnsi="Arial" w:cs="Arial"/>
          <w:b/>
          <w:sz w:val="20"/>
        </w:rPr>
        <w:t>Calificaciones otorgadas</w:t>
      </w:r>
      <w:r w:rsidR="00B94096" w:rsidRPr="00E67A6E">
        <w:rPr>
          <w:rFonts w:ascii="Arial" w:hAnsi="Arial" w:cs="Arial"/>
          <w:b/>
          <w:sz w:val="20"/>
        </w:rPr>
        <w:t>.</w:t>
      </w:r>
    </w:p>
    <w:p w14:paraId="5C5C8346" w14:textId="77777777"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p>
    <w:p w14:paraId="5D2C22B6" w14:textId="77777777" w:rsidR="00546B32" w:rsidRPr="00E40728" w:rsidRDefault="00546B32" w:rsidP="00D50E2A">
      <w:pPr>
        <w:spacing w:before="120" w:after="120"/>
        <w:ind w:left="709"/>
        <w:jc w:val="both"/>
        <w:rPr>
          <w:rFonts w:ascii="Arial" w:eastAsia="Calibri" w:hAnsi="Arial" w:cs="Arial"/>
          <w:sz w:val="20"/>
          <w:szCs w:val="20"/>
        </w:rPr>
      </w:pPr>
    </w:p>
    <w:p w14:paraId="6424FAA1" w14:textId="0095DC23" w:rsidR="00D50E2A" w:rsidRPr="00395513" w:rsidRDefault="00AF7A2A" w:rsidP="00395513">
      <w:pPr>
        <w:pStyle w:val="Sinespaciado"/>
        <w:rPr>
          <w:rFonts w:ascii="Arial" w:hAnsi="Arial" w:cs="Arial"/>
          <w:b/>
          <w:sz w:val="20"/>
          <w:szCs w:val="20"/>
        </w:rPr>
      </w:pPr>
      <w:r w:rsidRPr="00395513">
        <w:rPr>
          <w:rFonts w:ascii="Arial" w:hAnsi="Arial" w:cs="Arial"/>
          <w:b/>
          <w:sz w:val="20"/>
          <w:szCs w:val="20"/>
        </w:rPr>
        <w:t>12</w:t>
      </w:r>
      <w:r w:rsidR="00D50E2A" w:rsidRPr="00395513">
        <w:rPr>
          <w:rFonts w:ascii="Arial" w:hAnsi="Arial" w:cs="Arial"/>
          <w:b/>
          <w:sz w:val="20"/>
          <w:szCs w:val="20"/>
        </w:rPr>
        <w:t>.</w:t>
      </w:r>
      <w:r w:rsidR="00D50E2A" w:rsidRPr="00395513">
        <w:rPr>
          <w:rFonts w:ascii="Arial" w:hAnsi="Arial" w:cs="Arial"/>
          <w:b/>
          <w:sz w:val="20"/>
          <w:szCs w:val="20"/>
        </w:rPr>
        <w:tab/>
        <w:t>Proceso de Mejora</w:t>
      </w:r>
      <w:r w:rsidR="00B94096" w:rsidRPr="00395513">
        <w:rPr>
          <w:rFonts w:ascii="Arial" w:hAnsi="Arial" w:cs="Arial"/>
          <w:b/>
          <w:sz w:val="20"/>
          <w:szCs w:val="20"/>
        </w:rPr>
        <w:t>.</w:t>
      </w:r>
    </w:p>
    <w:p w14:paraId="52B992C7" w14:textId="77777777" w:rsidR="006C52AF" w:rsidRDefault="006C52AF" w:rsidP="00D50E2A">
      <w:pPr>
        <w:spacing w:before="120" w:after="120"/>
        <w:ind w:left="709"/>
        <w:jc w:val="both"/>
        <w:rPr>
          <w:rFonts w:ascii="Arial" w:eastAsia="Calibri" w:hAnsi="Arial" w:cs="Arial"/>
          <w:b/>
          <w:sz w:val="20"/>
          <w:szCs w:val="20"/>
        </w:rPr>
      </w:pPr>
    </w:p>
    <w:p w14:paraId="79AFE965" w14:textId="77777777" w:rsidR="00D50E2A" w:rsidRPr="00E40728" w:rsidRDefault="00D50E2A" w:rsidP="00D50E2A">
      <w:pPr>
        <w:spacing w:before="120" w:after="120"/>
        <w:ind w:left="709"/>
        <w:jc w:val="both"/>
        <w:rPr>
          <w:rFonts w:ascii="Arial" w:eastAsia="Calibri" w:hAnsi="Arial" w:cs="Arial"/>
          <w:b/>
          <w:sz w:val="20"/>
          <w:szCs w:val="20"/>
        </w:rPr>
      </w:pPr>
      <w:bookmarkStart w:id="0" w:name="_GoBack"/>
      <w:bookmarkEnd w:id="0"/>
      <w:r w:rsidRPr="00E40728">
        <w:rPr>
          <w:rFonts w:ascii="Arial" w:eastAsia="Calibri" w:hAnsi="Arial" w:cs="Arial"/>
          <w:b/>
          <w:sz w:val="20"/>
          <w:szCs w:val="20"/>
        </w:rPr>
        <w:t>Principales Políticas de control interno.</w:t>
      </w:r>
    </w:p>
    <w:p w14:paraId="6C99D202"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Las políticas de control interno se encuentran fundadas en el cumplimiento a la normatividad tanto fiscal como legal y administrativa, entre las que se encuentran las siguientes:</w:t>
      </w:r>
    </w:p>
    <w:p w14:paraId="641A7C8D" w14:textId="77777777" w:rsidR="00D50E2A" w:rsidRPr="00E40728" w:rsidRDefault="00BB031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T</w:t>
      </w:r>
      <w:r w:rsidR="00D50E2A" w:rsidRPr="00E40728">
        <w:rPr>
          <w:rFonts w:ascii="Arial" w:eastAsia="Calibri" w:hAnsi="Arial" w:cs="Arial"/>
          <w:sz w:val="20"/>
          <w:szCs w:val="20"/>
        </w:rPr>
        <w:t>ribunal cuenta con un COMITÉ DE ADQUISICIONES Y SERVICIOS GENERALES, el cual está constituido de conformidad con los LINEAMIENTOS PARA ADQUISICIONES, PRESTACIÓN DE SERVICIOS, COMISIONES Y VIÁTICOS DEL TRIBUNAL DE JUSTICIA ADMINISTRATIVA DEL ESTADO DE MICHOACÁN DE OCAMPO</w:t>
      </w:r>
      <w:r w:rsidR="00B94096" w:rsidRPr="00E40728">
        <w:rPr>
          <w:rFonts w:ascii="Arial" w:eastAsia="Calibri" w:hAnsi="Arial" w:cs="Arial"/>
          <w:sz w:val="20"/>
          <w:szCs w:val="20"/>
        </w:rPr>
        <w:t>,</w:t>
      </w:r>
      <w:r w:rsidR="00D50E2A" w:rsidRPr="00E40728">
        <w:rPr>
          <w:rFonts w:ascii="Arial" w:eastAsia="Calibri" w:hAnsi="Arial" w:cs="Arial"/>
          <w:sz w:val="20"/>
          <w:szCs w:val="20"/>
        </w:rPr>
        <w:t xml:space="preserve"> los que fueron publicados en el Periódico Oficial del Estado el 2 de diciembre de 2013 y vigentes en la actualidad.</w:t>
      </w:r>
    </w:p>
    <w:p w14:paraId="672927BA"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Las adquisiciones se realizan con apego a los Lineamientos citados en el párrafo anterior.</w:t>
      </w:r>
    </w:p>
    <w:p w14:paraId="30E60A19" w14:textId="77777777" w:rsidR="00D50E2A" w:rsidRPr="00E40728" w:rsidRDefault="00D50E2A" w:rsidP="00885E3D">
      <w:pPr>
        <w:spacing w:before="120" w:after="120"/>
        <w:ind w:left="709"/>
        <w:jc w:val="both"/>
        <w:rPr>
          <w:rFonts w:ascii="Arial" w:eastAsia="Calibri" w:hAnsi="Arial" w:cs="Arial"/>
          <w:sz w:val="20"/>
          <w:szCs w:val="20"/>
        </w:rPr>
      </w:pPr>
      <w:r w:rsidRPr="00E40728">
        <w:rPr>
          <w:rFonts w:ascii="Arial" w:eastAsia="Calibri" w:hAnsi="Arial" w:cs="Arial"/>
          <w:sz w:val="20"/>
          <w:szCs w:val="20"/>
        </w:rPr>
        <w:t>En el Reglamento Interior del Tribunal de Justicia Administrativa de Michoacán de Ocampo se establecen las obligaciones y responsabilidades de los servidores públicos en materia de control interno.</w:t>
      </w:r>
    </w:p>
    <w:p w14:paraId="041E40C5"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Existe una Coordinación de Recursos Humanos que tiene a su cargo la actualización de los expedientes y plantillas de personal verificando que no se hagan pagos a personal que no esté debidamente registrado y dado de alta.</w:t>
      </w:r>
    </w:p>
    <w:p w14:paraId="17A77752" w14:textId="77777777" w:rsidR="00D50E2A" w:rsidRPr="00E40728" w:rsidRDefault="00BB031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T</w:t>
      </w:r>
      <w:r w:rsidR="00D50E2A" w:rsidRPr="00E40728">
        <w:rPr>
          <w:rFonts w:ascii="Arial" w:eastAsia="Calibri" w:hAnsi="Arial" w:cs="Arial"/>
          <w:sz w:val="20"/>
          <w:szCs w:val="20"/>
        </w:rPr>
        <w:t>ribunal cuenta con manuales de procedimientos los cuales en la actualidad se están analizando y actualizando.</w:t>
      </w:r>
    </w:p>
    <w:p w14:paraId="0E994FA5" w14:textId="77777777"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lastRenderedPageBreak/>
        <w:t>Solo se realizan pagos de gastos que estén debidamente autorizados y contemplados en el presupuesto autorizado y que además reúnan todos los requisitos fiscales</w:t>
      </w:r>
      <w:r w:rsidR="00B94096" w:rsidRPr="00E40728">
        <w:rPr>
          <w:rFonts w:ascii="Arial" w:eastAsia="Calibri" w:hAnsi="Arial" w:cs="Arial"/>
          <w:sz w:val="20"/>
          <w:szCs w:val="20"/>
        </w:rPr>
        <w:t xml:space="preserve"> y legales</w:t>
      </w:r>
      <w:r w:rsidRPr="00E40728">
        <w:rPr>
          <w:rFonts w:ascii="Arial" w:eastAsia="Calibri" w:hAnsi="Arial" w:cs="Arial"/>
          <w:sz w:val="20"/>
          <w:szCs w:val="20"/>
        </w:rPr>
        <w:t xml:space="preserve">.  </w:t>
      </w:r>
    </w:p>
    <w:p w14:paraId="72F12148" w14:textId="77777777" w:rsidR="002F17CF" w:rsidRPr="00E40728" w:rsidRDefault="002F17CF" w:rsidP="00D50E2A">
      <w:pPr>
        <w:spacing w:before="120" w:after="120"/>
        <w:ind w:left="709"/>
        <w:jc w:val="both"/>
        <w:rPr>
          <w:rFonts w:ascii="Arial" w:eastAsia="Calibri" w:hAnsi="Arial" w:cs="Arial"/>
          <w:sz w:val="20"/>
          <w:szCs w:val="20"/>
        </w:rPr>
      </w:pPr>
    </w:p>
    <w:p w14:paraId="2A913207" w14:textId="54A9B15B" w:rsidR="00D50E2A" w:rsidRPr="00395513" w:rsidRDefault="00AF7A2A" w:rsidP="00395513">
      <w:pPr>
        <w:pStyle w:val="Sinespaciado"/>
        <w:rPr>
          <w:rFonts w:ascii="Arial" w:hAnsi="Arial" w:cs="Arial"/>
          <w:b/>
          <w:sz w:val="20"/>
          <w:szCs w:val="20"/>
        </w:rPr>
      </w:pPr>
      <w:r w:rsidRPr="00395513">
        <w:rPr>
          <w:rFonts w:ascii="Arial" w:hAnsi="Arial" w:cs="Arial"/>
          <w:b/>
          <w:sz w:val="20"/>
          <w:szCs w:val="20"/>
        </w:rPr>
        <w:t>13</w:t>
      </w:r>
      <w:r w:rsidR="00D50E2A" w:rsidRPr="00395513">
        <w:rPr>
          <w:rFonts w:ascii="Arial" w:hAnsi="Arial" w:cs="Arial"/>
          <w:b/>
          <w:sz w:val="20"/>
          <w:szCs w:val="20"/>
        </w:rPr>
        <w:t>.</w:t>
      </w:r>
      <w:r w:rsidR="00D50E2A" w:rsidRPr="00395513">
        <w:rPr>
          <w:rFonts w:ascii="Arial" w:hAnsi="Arial" w:cs="Arial"/>
          <w:b/>
          <w:sz w:val="20"/>
          <w:szCs w:val="20"/>
        </w:rPr>
        <w:tab/>
        <w:t>Información por Segmentos</w:t>
      </w:r>
      <w:r w:rsidR="00B94096" w:rsidRPr="00395513">
        <w:rPr>
          <w:rFonts w:ascii="Arial" w:hAnsi="Arial" w:cs="Arial"/>
          <w:b/>
          <w:sz w:val="20"/>
          <w:szCs w:val="20"/>
        </w:rPr>
        <w:t>.</w:t>
      </w:r>
    </w:p>
    <w:p w14:paraId="1F38FC27" w14:textId="77777777"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p>
    <w:p w14:paraId="08BB0F17" w14:textId="77777777" w:rsidR="00735BD9" w:rsidRPr="00E40728" w:rsidRDefault="00735BD9" w:rsidP="00D50E2A">
      <w:pPr>
        <w:spacing w:before="120" w:after="120"/>
        <w:ind w:left="709"/>
        <w:jc w:val="both"/>
        <w:rPr>
          <w:rFonts w:ascii="Arial" w:eastAsia="Calibri" w:hAnsi="Arial" w:cs="Arial"/>
          <w:sz w:val="20"/>
          <w:szCs w:val="20"/>
        </w:rPr>
      </w:pPr>
    </w:p>
    <w:p w14:paraId="682E3430" w14:textId="349C019F" w:rsidR="00D50E2A" w:rsidRPr="00395513" w:rsidRDefault="00AF7A2A" w:rsidP="00395513">
      <w:pPr>
        <w:pStyle w:val="Sinespaciado"/>
        <w:rPr>
          <w:rFonts w:ascii="Arial" w:hAnsi="Arial" w:cs="Arial"/>
          <w:b/>
          <w:sz w:val="20"/>
          <w:szCs w:val="20"/>
        </w:rPr>
      </w:pPr>
      <w:r w:rsidRPr="00395513">
        <w:rPr>
          <w:rFonts w:ascii="Arial" w:hAnsi="Arial" w:cs="Arial"/>
          <w:b/>
          <w:sz w:val="20"/>
          <w:szCs w:val="20"/>
        </w:rPr>
        <w:t>14</w:t>
      </w:r>
      <w:r w:rsidR="00D50E2A" w:rsidRPr="00395513">
        <w:rPr>
          <w:rFonts w:ascii="Arial" w:hAnsi="Arial" w:cs="Arial"/>
          <w:b/>
          <w:sz w:val="20"/>
          <w:szCs w:val="20"/>
        </w:rPr>
        <w:t>.</w:t>
      </w:r>
      <w:r w:rsidR="00D50E2A" w:rsidRPr="00395513">
        <w:rPr>
          <w:rFonts w:ascii="Arial" w:hAnsi="Arial" w:cs="Arial"/>
          <w:b/>
          <w:sz w:val="20"/>
          <w:szCs w:val="20"/>
        </w:rPr>
        <w:tab/>
        <w:t>Eventos Posteriores al Cierre</w:t>
      </w:r>
      <w:r w:rsidR="00B94096" w:rsidRPr="00395513">
        <w:rPr>
          <w:rFonts w:ascii="Arial" w:hAnsi="Arial" w:cs="Arial"/>
          <w:b/>
          <w:sz w:val="20"/>
          <w:szCs w:val="20"/>
        </w:rPr>
        <w:t>.</w:t>
      </w:r>
    </w:p>
    <w:p w14:paraId="4F951557"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No se tienen hechos diferentes a los propios de la operación, que al momento del cierre del periodo no se conocieran como consecuencias normales. </w:t>
      </w:r>
    </w:p>
    <w:p w14:paraId="3CF2A9A7" w14:textId="77777777" w:rsidR="00C41ACD" w:rsidRDefault="00C41ACD" w:rsidP="00395513">
      <w:pPr>
        <w:pStyle w:val="Sinespaciado"/>
        <w:rPr>
          <w:rFonts w:ascii="Arial" w:hAnsi="Arial" w:cs="Arial"/>
          <w:b/>
          <w:sz w:val="20"/>
          <w:szCs w:val="20"/>
        </w:rPr>
      </w:pPr>
    </w:p>
    <w:p w14:paraId="256086C5" w14:textId="1F4276F4" w:rsidR="00D50E2A" w:rsidRPr="00395513" w:rsidRDefault="00AF7A2A" w:rsidP="00395513">
      <w:pPr>
        <w:pStyle w:val="Sinespaciado"/>
        <w:rPr>
          <w:rFonts w:ascii="Arial" w:hAnsi="Arial" w:cs="Arial"/>
          <w:b/>
          <w:sz w:val="20"/>
          <w:szCs w:val="20"/>
        </w:rPr>
      </w:pPr>
      <w:r w:rsidRPr="00395513">
        <w:rPr>
          <w:rFonts w:ascii="Arial" w:hAnsi="Arial" w:cs="Arial"/>
          <w:b/>
          <w:sz w:val="20"/>
          <w:szCs w:val="20"/>
        </w:rPr>
        <w:t>15</w:t>
      </w:r>
      <w:r w:rsidR="00D50E2A" w:rsidRPr="00395513">
        <w:rPr>
          <w:rFonts w:ascii="Arial" w:hAnsi="Arial" w:cs="Arial"/>
          <w:b/>
          <w:sz w:val="20"/>
          <w:szCs w:val="20"/>
        </w:rPr>
        <w:t>.</w:t>
      </w:r>
      <w:r w:rsidR="00D50E2A" w:rsidRPr="00395513">
        <w:rPr>
          <w:rFonts w:ascii="Arial" w:hAnsi="Arial" w:cs="Arial"/>
          <w:b/>
          <w:sz w:val="20"/>
          <w:szCs w:val="20"/>
        </w:rPr>
        <w:tab/>
        <w:t>Partes Relacionadas</w:t>
      </w:r>
    </w:p>
    <w:p w14:paraId="031EF715" w14:textId="77777777" w:rsidR="00D50E2A" w:rsidRPr="00E40728" w:rsidRDefault="00D50E2A"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No existen partes relacionadas que pudieran ejercer influencia significativa en la toma de decisiones financieras y operativas.</w:t>
      </w:r>
    </w:p>
    <w:p w14:paraId="55F986FE" w14:textId="77777777" w:rsidR="00D50E2A" w:rsidRPr="00E40728" w:rsidRDefault="00D50E2A"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Lo anterior se refiere a que no existen entes o personas que tengan la capacidad de controlar o ejercer dicha influencia.</w:t>
      </w:r>
    </w:p>
    <w:p w14:paraId="0B3E95D6" w14:textId="77777777" w:rsidR="00735BD9" w:rsidRDefault="00735BD9" w:rsidP="00411D39">
      <w:pPr>
        <w:pStyle w:val="Sinespaciado"/>
        <w:jc w:val="both"/>
        <w:rPr>
          <w:rFonts w:ascii="Arial" w:hAnsi="Arial" w:cs="Arial"/>
          <w:sz w:val="20"/>
          <w:szCs w:val="20"/>
        </w:rPr>
      </w:pPr>
    </w:p>
    <w:p w14:paraId="60BC981D" w14:textId="77777777" w:rsidR="00512DC9" w:rsidRPr="00E40728" w:rsidRDefault="006D2B47" w:rsidP="00411D39">
      <w:pPr>
        <w:pStyle w:val="Sinespaciado"/>
        <w:jc w:val="both"/>
        <w:rPr>
          <w:rFonts w:ascii="Arial" w:hAnsi="Arial" w:cs="Arial"/>
          <w:sz w:val="20"/>
          <w:szCs w:val="20"/>
        </w:rPr>
      </w:pPr>
      <w:r w:rsidRPr="00E40728">
        <w:rPr>
          <w:rFonts w:ascii="Arial" w:hAnsi="Arial" w:cs="Arial"/>
          <w:sz w:val="20"/>
          <w:szCs w:val="20"/>
        </w:rPr>
        <w:t xml:space="preserve"> “Bajo protesta de decir verdad declaramos que los Estados Financieros y sus notas, son razonablemente correctos y son responsabilidad del emisor”.</w:t>
      </w:r>
    </w:p>
    <w:sectPr w:rsidR="00512DC9" w:rsidRPr="00E40728" w:rsidSect="004D665D">
      <w:headerReference w:type="default" r:id="rId12"/>
      <w:footerReference w:type="defaul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D9B79" w14:textId="77777777" w:rsidR="00052DC4" w:rsidRDefault="00052DC4" w:rsidP="005D5F9A">
      <w:pPr>
        <w:spacing w:after="0" w:line="240" w:lineRule="auto"/>
      </w:pPr>
      <w:r>
        <w:separator/>
      </w:r>
    </w:p>
  </w:endnote>
  <w:endnote w:type="continuationSeparator" w:id="0">
    <w:p w14:paraId="509AE573" w14:textId="77777777" w:rsidR="00052DC4" w:rsidRDefault="00052DC4" w:rsidP="005D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316A" w14:textId="77777777" w:rsidR="00052DC4" w:rsidRDefault="00052DC4" w:rsidP="004D665D">
    <w:pPr>
      <w:pStyle w:val="Piedepgina"/>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C52AF" w:rsidRPr="006C52AF">
      <w:rPr>
        <w:caps/>
        <w:noProof/>
        <w:color w:val="4F81BD" w:themeColor="accent1"/>
        <w:lang w:val="es-ES"/>
      </w:rPr>
      <w:t>20</w:t>
    </w:r>
    <w:r>
      <w:rPr>
        <w:caps/>
        <w:color w:val="4F81BD" w:themeColor="accent1"/>
      </w:rPr>
      <w:fldChar w:fldCharType="end"/>
    </w:r>
  </w:p>
  <w:p w14:paraId="70AAA00C" w14:textId="77777777" w:rsidR="00052DC4" w:rsidRDefault="00052D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A961" w14:textId="77777777" w:rsidR="00052DC4" w:rsidRDefault="00052DC4" w:rsidP="005D5F9A">
      <w:pPr>
        <w:spacing w:after="0" w:line="240" w:lineRule="auto"/>
      </w:pPr>
      <w:r>
        <w:separator/>
      </w:r>
    </w:p>
  </w:footnote>
  <w:footnote w:type="continuationSeparator" w:id="0">
    <w:p w14:paraId="5275BE5E" w14:textId="77777777" w:rsidR="00052DC4" w:rsidRDefault="00052DC4" w:rsidP="005D5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F7B50" w14:textId="77777777" w:rsidR="00052DC4" w:rsidRPr="0060204D" w:rsidRDefault="00052DC4" w:rsidP="0060204D">
    <w:pPr>
      <w:jc w:val="both"/>
      <w:rPr>
        <w:rFonts w:ascii="Calibri" w:eastAsia="Times New Roman" w:hAnsi="Calibri" w:cs="Arial"/>
        <w:i/>
        <w:iCs/>
        <w:color w:val="4F81BD"/>
        <w:spacing w:val="15"/>
        <w:sz w:val="24"/>
        <w:szCs w:val="24"/>
        <w:lang w:eastAsia="es-MX"/>
      </w:rPr>
    </w:pPr>
    <w:r w:rsidRPr="0060204D">
      <w:rPr>
        <w:rFonts w:ascii="Calibri" w:eastAsia="Times New Roman" w:hAnsi="Calibri" w:cs="Times New Roman"/>
        <w:noProof/>
        <w:lang w:eastAsia="es-MX"/>
      </w:rPr>
      <w:drawing>
        <wp:anchor distT="0" distB="0" distL="114300" distR="114300" simplePos="0" relativeHeight="251662336" behindDoc="1" locked="0" layoutInCell="1" allowOverlap="1" wp14:anchorId="690D136D" wp14:editId="35AF329C">
          <wp:simplePos x="0" y="0"/>
          <wp:positionH relativeFrom="page">
            <wp:posOffset>6429375</wp:posOffset>
          </wp:positionH>
          <wp:positionV relativeFrom="paragraph">
            <wp:posOffset>-231140</wp:posOffset>
          </wp:positionV>
          <wp:extent cx="866775" cy="866775"/>
          <wp:effectExtent l="0" t="0" r="9525" b="9525"/>
          <wp:wrapNone/>
          <wp:docPr id="8" name="Imagen 3" descr="Logo-T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J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Pr="0060204D">
      <w:rPr>
        <w:rFonts w:ascii="Calibri" w:eastAsia="Times New Roman" w:hAnsi="Calibri" w:cs="Times New Roman"/>
        <w:noProof/>
        <w:lang w:eastAsia="es-MX"/>
      </w:rPr>
      <w:drawing>
        <wp:anchor distT="0" distB="0" distL="114300" distR="114300" simplePos="0" relativeHeight="251661312" behindDoc="1" locked="0" layoutInCell="1" allowOverlap="1" wp14:anchorId="1D3567BC" wp14:editId="24D961B4">
          <wp:simplePos x="0" y="0"/>
          <wp:positionH relativeFrom="leftMargin">
            <wp:posOffset>699135</wp:posOffset>
          </wp:positionH>
          <wp:positionV relativeFrom="paragraph">
            <wp:posOffset>-288925</wp:posOffset>
          </wp:positionV>
          <wp:extent cx="624205" cy="914400"/>
          <wp:effectExtent l="0" t="0" r="4445" b="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914400"/>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41" w:rightFromText="141" w:bottomFromText="200" w:vertAnchor="page" w:horzAnchor="margin" w:tblpY="725"/>
      <w:tblW w:w="9570" w:type="dxa"/>
      <w:tblLayout w:type="fixed"/>
      <w:tblCellMar>
        <w:left w:w="70" w:type="dxa"/>
        <w:right w:w="70" w:type="dxa"/>
      </w:tblCellMar>
      <w:tblLook w:val="04A0" w:firstRow="1" w:lastRow="0" w:firstColumn="1" w:lastColumn="0" w:noHBand="0" w:noVBand="1"/>
    </w:tblPr>
    <w:tblGrid>
      <w:gridCol w:w="9570"/>
    </w:tblGrid>
    <w:tr w:rsidR="00052DC4" w:rsidRPr="0060204D" w14:paraId="029E8501" w14:textId="77777777" w:rsidTr="00840E7E">
      <w:tc>
        <w:tcPr>
          <w:tcW w:w="9570" w:type="dxa"/>
          <w:hideMark/>
        </w:tcPr>
        <w:p w14:paraId="587B05E8" w14:textId="77777777" w:rsidR="00052DC4" w:rsidRPr="0060204D" w:rsidRDefault="00052DC4" w:rsidP="0060204D">
          <w:pPr>
            <w:jc w:val="both"/>
            <w:rPr>
              <w:rFonts w:ascii="Calibri" w:eastAsia="Times New Roman" w:hAnsi="Calibri" w:cs="Arial"/>
              <w:iCs/>
              <w:sz w:val="24"/>
              <w:szCs w:val="24"/>
              <w:lang w:eastAsia="es-MX"/>
            </w:rPr>
          </w:pPr>
          <w:r w:rsidRPr="0060204D">
            <w:rPr>
              <w:rFonts w:ascii="Calibri" w:eastAsia="Times New Roman" w:hAnsi="Calibri" w:cs="Times New Roman"/>
              <w:noProof/>
              <w:lang w:eastAsia="es-MX"/>
            </w:rPr>
            <mc:AlternateContent>
              <mc:Choice Requires="wps">
                <w:drawing>
                  <wp:anchor distT="0" distB="0" distL="114300" distR="114300" simplePos="0" relativeHeight="251660288" behindDoc="0" locked="0" layoutInCell="1" allowOverlap="1" wp14:anchorId="4285F807" wp14:editId="288902E1">
                    <wp:simplePos x="0" y="0"/>
                    <wp:positionH relativeFrom="margin">
                      <wp:posOffset>337185</wp:posOffset>
                    </wp:positionH>
                    <wp:positionV relativeFrom="margin">
                      <wp:posOffset>21590</wp:posOffset>
                    </wp:positionV>
                    <wp:extent cx="4893310" cy="67056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331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3F84" w14:textId="77777777" w:rsidR="00052DC4" w:rsidRDefault="00052DC4" w:rsidP="0060204D">
                                <w:pPr>
                                  <w:jc w:val="center"/>
                                  <w:rPr>
                                    <w:b/>
                                    <w:sz w:val="28"/>
                                    <w:szCs w:val="32"/>
                                  </w:rPr>
                                </w:pPr>
                                <w:r>
                                  <w:rPr>
                                    <w:b/>
                                    <w:sz w:val="28"/>
                                    <w:szCs w:val="32"/>
                                  </w:rPr>
                                  <w:t>TRIBUNAL DE JUSTICIA ADMINISTRATIVA DEL ESTADO DE MICHOACÁN DE OCAMPO.</w:t>
                                </w:r>
                              </w:p>
                              <w:p w14:paraId="5AD17342" w14:textId="77777777" w:rsidR="00052DC4" w:rsidRDefault="00052DC4" w:rsidP="0060204D">
                                <w:pPr>
                                  <w:jc w:val="center"/>
                                  <w:rPr>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85F807" id="Rectangle 69" o:spid="_x0000_s1026" style="position:absolute;left:0;text-align:left;margin-left:26.55pt;margin-top:1.7pt;width:385.3pt;height:5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" filled="f" stroked="f">
                    <v:textbox>
                      <w:txbxContent>
                        <w:p w14:paraId="2B403F84" w14:textId="77777777" w:rsidR="00052DC4" w:rsidRDefault="00052DC4" w:rsidP="0060204D">
                          <w:pPr>
                            <w:jc w:val="center"/>
                            <w:rPr>
                              <w:b/>
                              <w:sz w:val="28"/>
                              <w:szCs w:val="32"/>
                            </w:rPr>
                          </w:pPr>
                          <w:r>
                            <w:rPr>
                              <w:b/>
                              <w:sz w:val="28"/>
                              <w:szCs w:val="32"/>
                            </w:rPr>
                            <w:t>TRIBUNAL DE JUSTICIA ADMINISTRATIVA DEL ESTADO DE MICHOACÁN DE OCAMPO.</w:t>
                          </w:r>
                        </w:p>
                        <w:p w14:paraId="5AD17342" w14:textId="77777777" w:rsidR="00052DC4" w:rsidRDefault="00052DC4" w:rsidP="0060204D">
                          <w:pPr>
                            <w:jc w:val="center"/>
                            <w:rPr>
                              <w:szCs w:val="32"/>
                            </w:rPr>
                          </w:pPr>
                        </w:p>
                      </w:txbxContent>
                    </v:textbox>
                    <w10:wrap anchorx="margin" anchory="margin"/>
                  </v:rect>
                </w:pict>
              </mc:Fallback>
            </mc:AlternateContent>
          </w:r>
        </w:p>
      </w:tc>
    </w:tr>
  </w:tbl>
  <w:p w14:paraId="1661242C" w14:textId="77777777" w:rsidR="00052DC4" w:rsidRDefault="00052DC4" w:rsidP="00840E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A99"/>
    <w:multiLevelType w:val="hybridMultilevel"/>
    <w:tmpl w:val="30082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16DCA"/>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5727B5"/>
    <w:multiLevelType w:val="hybridMultilevel"/>
    <w:tmpl w:val="3D541630"/>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EF723F"/>
    <w:multiLevelType w:val="hybridMultilevel"/>
    <w:tmpl w:val="6D2A8372"/>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F06618"/>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807A6"/>
    <w:multiLevelType w:val="hybridMultilevel"/>
    <w:tmpl w:val="F2C28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593AB0"/>
    <w:multiLevelType w:val="hybridMultilevel"/>
    <w:tmpl w:val="03CE54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DA3ACD"/>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6E5491"/>
    <w:multiLevelType w:val="hybridMultilevel"/>
    <w:tmpl w:val="10B8CEA0"/>
    <w:lvl w:ilvl="0" w:tplc="A1188C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377465"/>
    <w:multiLevelType w:val="hybridMultilevel"/>
    <w:tmpl w:val="4C908BB0"/>
    <w:lvl w:ilvl="0" w:tplc="518AA01C">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4C5AC6"/>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6F12CD"/>
    <w:multiLevelType w:val="hybridMultilevel"/>
    <w:tmpl w:val="E24CF97C"/>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5120F"/>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75639A"/>
    <w:multiLevelType w:val="hybridMultilevel"/>
    <w:tmpl w:val="21E0EC6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B20DA2"/>
    <w:multiLevelType w:val="hybridMultilevel"/>
    <w:tmpl w:val="75CEE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B44E8C"/>
    <w:multiLevelType w:val="hybridMultilevel"/>
    <w:tmpl w:val="0088B5E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FA2428"/>
    <w:multiLevelType w:val="hybridMultilevel"/>
    <w:tmpl w:val="B72458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364D87"/>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4C6F79F4"/>
    <w:multiLevelType w:val="hybridMultilevel"/>
    <w:tmpl w:val="7BA86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D1769E"/>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EA4FC6"/>
    <w:multiLevelType w:val="hybridMultilevel"/>
    <w:tmpl w:val="6CFA506A"/>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D1355"/>
    <w:multiLevelType w:val="hybridMultilevel"/>
    <w:tmpl w:val="95AA4354"/>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32898"/>
    <w:multiLevelType w:val="hybridMultilevel"/>
    <w:tmpl w:val="AD646802"/>
    <w:lvl w:ilvl="0" w:tplc="9E720296">
      <w:start w:val="2"/>
      <w:numFmt w:val="bullet"/>
      <w:lvlText w:val=""/>
      <w:lvlJc w:val="left"/>
      <w:pPr>
        <w:ind w:left="1065" w:hanging="360"/>
      </w:pPr>
      <w:rPr>
        <w:rFonts w:ascii="Symbol" w:eastAsiaTheme="minorHAnsi" w:hAnsi="Symbol" w:cs="Aria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6DA93DAB"/>
    <w:multiLevelType w:val="hybridMultilevel"/>
    <w:tmpl w:val="F266E5E4"/>
    <w:lvl w:ilvl="0" w:tplc="7AB4D4DA">
      <w:start w:val="1"/>
      <w:numFmt w:val="decimal"/>
      <w:lvlText w:val="%1."/>
      <w:lvlJc w:val="left"/>
      <w:pPr>
        <w:ind w:left="720" w:hanging="360"/>
      </w:pPr>
      <w:rPr>
        <w:rFonts w:hint="default"/>
        <w:b/>
        <w:color w:val="943634"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19"/>
  </w:num>
  <w:num w:numId="4">
    <w:abstractNumId w:val="8"/>
  </w:num>
  <w:num w:numId="5">
    <w:abstractNumId w:val="11"/>
  </w:num>
  <w:num w:numId="6">
    <w:abstractNumId w:val="0"/>
  </w:num>
  <w:num w:numId="7">
    <w:abstractNumId w:val="21"/>
  </w:num>
  <w:num w:numId="8">
    <w:abstractNumId w:val="15"/>
  </w:num>
  <w:num w:numId="9">
    <w:abstractNumId w:val="16"/>
  </w:num>
  <w:num w:numId="10">
    <w:abstractNumId w:val="2"/>
  </w:num>
  <w:num w:numId="11">
    <w:abstractNumId w:val="9"/>
  </w:num>
  <w:num w:numId="12">
    <w:abstractNumId w:val="23"/>
  </w:num>
  <w:num w:numId="13">
    <w:abstractNumId w:val="4"/>
  </w:num>
  <w:num w:numId="14">
    <w:abstractNumId w:val="14"/>
  </w:num>
  <w:num w:numId="15">
    <w:abstractNumId w:val="1"/>
  </w:num>
  <w:num w:numId="16">
    <w:abstractNumId w:val="17"/>
  </w:num>
  <w:num w:numId="17">
    <w:abstractNumId w:val="5"/>
  </w:num>
  <w:num w:numId="18">
    <w:abstractNumId w:val="20"/>
  </w:num>
  <w:num w:numId="19">
    <w:abstractNumId w:val="3"/>
  </w:num>
  <w:num w:numId="20">
    <w:abstractNumId w:val="22"/>
  </w:num>
  <w:num w:numId="21">
    <w:abstractNumId w:val="10"/>
  </w:num>
  <w:num w:numId="22">
    <w:abstractNumId w:val="7"/>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19"/>
    <w:rsid w:val="000015A9"/>
    <w:rsid w:val="00001B9C"/>
    <w:rsid w:val="00002D14"/>
    <w:rsid w:val="000046E9"/>
    <w:rsid w:val="000071AB"/>
    <w:rsid w:val="00007A48"/>
    <w:rsid w:val="00010480"/>
    <w:rsid w:val="00010F17"/>
    <w:rsid w:val="00012FAE"/>
    <w:rsid w:val="00013020"/>
    <w:rsid w:val="00013F4F"/>
    <w:rsid w:val="00015098"/>
    <w:rsid w:val="00015F34"/>
    <w:rsid w:val="00016617"/>
    <w:rsid w:val="000169BB"/>
    <w:rsid w:val="00016B1C"/>
    <w:rsid w:val="00020930"/>
    <w:rsid w:val="000210EA"/>
    <w:rsid w:val="00021EAB"/>
    <w:rsid w:val="000245EB"/>
    <w:rsid w:val="0002759F"/>
    <w:rsid w:val="000279DC"/>
    <w:rsid w:val="0003176A"/>
    <w:rsid w:val="00033358"/>
    <w:rsid w:val="00036998"/>
    <w:rsid w:val="00044574"/>
    <w:rsid w:val="000462C7"/>
    <w:rsid w:val="00047986"/>
    <w:rsid w:val="00051DFE"/>
    <w:rsid w:val="00052DC4"/>
    <w:rsid w:val="00053324"/>
    <w:rsid w:val="000534E4"/>
    <w:rsid w:val="00053A77"/>
    <w:rsid w:val="00054F6C"/>
    <w:rsid w:val="0005514D"/>
    <w:rsid w:val="00057915"/>
    <w:rsid w:val="0006245E"/>
    <w:rsid w:val="00063034"/>
    <w:rsid w:val="000637AC"/>
    <w:rsid w:val="00064D8C"/>
    <w:rsid w:val="00064F4A"/>
    <w:rsid w:val="0006556E"/>
    <w:rsid w:val="00065648"/>
    <w:rsid w:val="000679E7"/>
    <w:rsid w:val="00067E57"/>
    <w:rsid w:val="00070172"/>
    <w:rsid w:val="000702F9"/>
    <w:rsid w:val="0007030C"/>
    <w:rsid w:val="00074E6D"/>
    <w:rsid w:val="00075F83"/>
    <w:rsid w:val="000765CE"/>
    <w:rsid w:val="00076D59"/>
    <w:rsid w:val="0008032F"/>
    <w:rsid w:val="00080562"/>
    <w:rsid w:val="0008122E"/>
    <w:rsid w:val="0008193E"/>
    <w:rsid w:val="00081EF4"/>
    <w:rsid w:val="00083DF1"/>
    <w:rsid w:val="000870C6"/>
    <w:rsid w:val="000871F8"/>
    <w:rsid w:val="00090B7D"/>
    <w:rsid w:val="000922BD"/>
    <w:rsid w:val="00092C81"/>
    <w:rsid w:val="00093216"/>
    <w:rsid w:val="00095A60"/>
    <w:rsid w:val="000974F6"/>
    <w:rsid w:val="00097C2E"/>
    <w:rsid w:val="000A4419"/>
    <w:rsid w:val="000A5D79"/>
    <w:rsid w:val="000A7999"/>
    <w:rsid w:val="000A7B88"/>
    <w:rsid w:val="000B1AF3"/>
    <w:rsid w:val="000B3161"/>
    <w:rsid w:val="000C0259"/>
    <w:rsid w:val="000C0CC1"/>
    <w:rsid w:val="000C15B1"/>
    <w:rsid w:val="000C3CFE"/>
    <w:rsid w:val="000C472B"/>
    <w:rsid w:val="000C6942"/>
    <w:rsid w:val="000C78D1"/>
    <w:rsid w:val="000D0334"/>
    <w:rsid w:val="000D0E35"/>
    <w:rsid w:val="000D0FE8"/>
    <w:rsid w:val="000D4903"/>
    <w:rsid w:val="000D5DB8"/>
    <w:rsid w:val="000D7D9B"/>
    <w:rsid w:val="000E0F2A"/>
    <w:rsid w:val="000E3709"/>
    <w:rsid w:val="000E4959"/>
    <w:rsid w:val="000E59DC"/>
    <w:rsid w:val="000E65D6"/>
    <w:rsid w:val="000F03CC"/>
    <w:rsid w:val="000F0466"/>
    <w:rsid w:val="000F0BD1"/>
    <w:rsid w:val="000F0CC1"/>
    <w:rsid w:val="000F4E77"/>
    <w:rsid w:val="000F7C8D"/>
    <w:rsid w:val="001000B1"/>
    <w:rsid w:val="00101849"/>
    <w:rsid w:val="00103C5B"/>
    <w:rsid w:val="00105590"/>
    <w:rsid w:val="001059F5"/>
    <w:rsid w:val="00105A95"/>
    <w:rsid w:val="0011108F"/>
    <w:rsid w:val="0011192A"/>
    <w:rsid w:val="00113527"/>
    <w:rsid w:val="0011410D"/>
    <w:rsid w:val="00114158"/>
    <w:rsid w:val="00116AC8"/>
    <w:rsid w:val="00116AE0"/>
    <w:rsid w:val="00120622"/>
    <w:rsid w:val="001209B3"/>
    <w:rsid w:val="00125C0E"/>
    <w:rsid w:val="001268C9"/>
    <w:rsid w:val="00126F22"/>
    <w:rsid w:val="00130336"/>
    <w:rsid w:val="00130B7C"/>
    <w:rsid w:val="00133233"/>
    <w:rsid w:val="00134582"/>
    <w:rsid w:val="00134703"/>
    <w:rsid w:val="00145763"/>
    <w:rsid w:val="001479E0"/>
    <w:rsid w:val="00147C74"/>
    <w:rsid w:val="00151B62"/>
    <w:rsid w:val="0015222D"/>
    <w:rsid w:val="001529D2"/>
    <w:rsid w:val="00153E72"/>
    <w:rsid w:val="00155ACE"/>
    <w:rsid w:val="00155CC3"/>
    <w:rsid w:val="001563CB"/>
    <w:rsid w:val="00156973"/>
    <w:rsid w:val="00161119"/>
    <w:rsid w:val="00161DA6"/>
    <w:rsid w:val="00161F2F"/>
    <w:rsid w:val="0016380D"/>
    <w:rsid w:val="00164097"/>
    <w:rsid w:val="00170E84"/>
    <w:rsid w:val="00171ABF"/>
    <w:rsid w:val="00172B0A"/>
    <w:rsid w:val="00172ECA"/>
    <w:rsid w:val="00177D6B"/>
    <w:rsid w:val="00177E4D"/>
    <w:rsid w:val="00181A6E"/>
    <w:rsid w:val="00183A34"/>
    <w:rsid w:val="00186A12"/>
    <w:rsid w:val="001900E8"/>
    <w:rsid w:val="001910FC"/>
    <w:rsid w:val="001935BE"/>
    <w:rsid w:val="00193B1A"/>
    <w:rsid w:val="001940FF"/>
    <w:rsid w:val="001A19A2"/>
    <w:rsid w:val="001A1F51"/>
    <w:rsid w:val="001A275B"/>
    <w:rsid w:val="001A29E9"/>
    <w:rsid w:val="001A5409"/>
    <w:rsid w:val="001A6887"/>
    <w:rsid w:val="001B16F3"/>
    <w:rsid w:val="001B3657"/>
    <w:rsid w:val="001B36FB"/>
    <w:rsid w:val="001B6B8D"/>
    <w:rsid w:val="001C0583"/>
    <w:rsid w:val="001C1A2D"/>
    <w:rsid w:val="001C34A6"/>
    <w:rsid w:val="001C4CE6"/>
    <w:rsid w:val="001D3F7D"/>
    <w:rsid w:val="001D6C88"/>
    <w:rsid w:val="001E01B1"/>
    <w:rsid w:val="001E0278"/>
    <w:rsid w:val="001E0896"/>
    <w:rsid w:val="001E1EAC"/>
    <w:rsid w:val="001E2439"/>
    <w:rsid w:val="001E453A"/>
    <w:rsid w:val="001E46A3"/>
    <w:rsid w:val="001E47BD"/>
    <w:rsid w:val="001F07AD"/>
    <w:rsid w:val="001F0F24"/>
    <w:rsid w:val="001F6229"/>
    <w:rsid w:val="002030F5"/>
    <w:rsid w:val="00203FB6"/>
    <w:rsid w:val="002043E4"/>
    <w:rsid w:val="0020554B"/>
    <w:rsid w:val="00205D6B"/>
    <w:rsid w:val="00206656"/>
    <w:rsid w:val="00206810"/>
    <w:rsid w:val="0021129E"/>
    <w:rsid w:val="00212DC4"/>
    <w:rsid w:val="002144E4"/>
    <w:rsid w:val="00214A19"/>
    <w:rsid w:val="002175F8"/>
    <w:rsid w:val="00217FC0"/>
    <w:rsid w:val="00220808"/>
    <w:rsid w:val="0022243C"/>
    <w:rsid w:val="0022512E"/>
    <w:rsid w:val="00225F6F"/>
    <w:rsid w:val="00230852"/>
    <w:rsid w:val="00232585"/>
    <w:rsid w:val="0023792F"/>
    <w:rsid w:val="00237EC9"/>
    <w:rsid w:val="002435A3"/>
    <w:rsid w:val="00244AA9"/>
    <w:rsid w:val="00246738"/>
    <w:rsid w:val="00246A19"/>
    <w:rsid w:val="002476F9"/>
    <w:rsid w:val="00250408"/>
    <w:rsid w:val="002506F7"/>
    <w:rsid w:val="00251FCE"/>
    <w:rsid w:val="002528D2"/>
    <w:rsid w:val="00256A24"/>
    <w:rsid w:val="00256B14"/>
    <w:rsid w:val="0026178D"/>
    <w:rsid w:val="0026245A"/>
    <w:rsid w:val="00263275"/>
    <w:rsid w:val="00266EA9"/>
    <w:rsid w:val="002679CF"/>
    <w:rsid w:val="0027476F"/>
    <w:rsid w:val="002751C7"/>
    <w:rsid w:val="00275C18"/>
    <w:rsid w:val="00276F5A"/>
    <w:rsid w:val="00280009"/>
    <w:rsid w:val="0028065C"/>
    <w:rsid w:val="00283CD5"/>
    <w:rsid w:val="002914AD"/>
    <w:rsid w:val="00292837"/>
    <w:rsid w:val="00294D37"/>
    <w:rsid w:val="0029626A"/>
    <w:rsid w:val="0029752E"/>
    <w:rsid w:val="002A2C02"/>
    <w:rsid w:val="002A6E09"/>
    <w:rsid w:val="002A7B06"/>
    <w:rsid w:val="002B2365"/>
    <w:rsid w:val="002B5697"/>
    <w:rsid w:val="002B5EBD"/>
    <w:rsid w:val="002B7960"/>
    <w:rsid w:val="002C1C5C"/>
    <w:rsid w:val="002C2052"/>
    <w:rsid w:val="002C6A56"/>
    <w:rsid w:val="002E0D72"/>
    <w:rsid w:val="002E2920"/>
    <w:rsid w:val="002E4395"/>
    <w:rsid w:val="002E6B75"/>
    <w:rsid w:val="002F0386"/>
    <w:rsid w:val="002F046D"/>
    <w:rsid w:val="002F09B0"/>
    <w:rsid w:val="002F1242"/>
    <w:rsid w:val="002F157D"/>
    <w:rsid w:val="002F17CF"/>
    <w:rsid w:val="002F322A"/>
    <w:rsid w:val="002F5899"/>
    <w:rsid w:val="002F5E2C"/>
    <w:rsid w:val="00303F93"/>
    <w:rsid w:val="00304972"/>
    <w:rsid w:val="00305D50"/>
    <w:rsid w:val="00306B0B"/>
    <w:rsid w:val="003134F9"/>
    <w:rsid w:val="00321AC7"/>
    <w:rsid w:val="003238DA"/>
    <w:rsid w:val="00325693"/>
    <w:rsid w:val="00326A47"/>
    <w:rsid w:val="003275BA"/>
    <w:rsid w:val="00330F22"/>
    <w:rsid w:val="003316BF"/>
    <w:rsid w:val="00333407"/>
    <w:rsid w:val="00335C05"/>
    <w:rsid w:val="003413A2"/>
    <w:rsid w:val="00344D22"/>
    <w:rsid w:val="0034623F"/>
    <w:rsid w:val="00350573"/>
    <w:rsid w:val="00352785"/>
    <w:rsid w:val="0035322F"/>
    <w:rsid w:val="0035466B"/>
    <w:rsid w:val="0035575E"/>
    <w:rsid w:val="0035590A"/>
    <w:rsid w:val="00355F6C"/>
    <w:rsid w:val="00356810"/>
    <w:rsid w:val="00356D8C"/>
    <w:rsid w:val="003576C2"/>
    <w:rsid w:val="00357CE8"/>
    <w:rsid w:val="00360894"/>
    <w:rsid w:val="00360C92"/>
    <w:rsid w:val="00361159"/>
    <w:rsid w:val="003617D6"/>
    <w:rsid w:val="003644DA"/>
    <w:rsid w:val="003657CB"/>
    <w:rsid w:val="00373982"/>
    <w:rsid w:val="00374499"/>
    <w:rsid w:val="00380313"/>
    <w:rsid w:val="00381EAB"/>
    <w:rsid w:val="003821F5"/>
    <w:rsid w:val="0038673D"/>
    <w:rsid w:val="00387446"/>
    <w:rsid w:val="00390D5D"/>
    <w:rsid w:val="00391698"/>
    <w:rsid w:val="0039418D"/>
    <w:rsid w:val="00395513"/>
    <w:rsid w:val="003979AF"/>
    <w:rsid w:val="003A11C3"/>
    <w:rsid w:val="003A25E7"/>
    <w:rsid w:val="003A7745"/>
    <w:rsid w:val="003A7CF9"/>
    <w:rsid w:val="003B0063"/>
    <w:rsid w:val="003B043B"/>
    <w:rsid w:val="003B0615"/>
    <w:rsid w:val="003B1087"/>
    <w:rsid w:val="003B1F06"/>
    <w:rsid w:val="003B5153"/>
    <w:rsid w:val="003B561C"/>
    <w:rsid w:val="003B5B2C"/>
    <w:rsid w:val="003B77AF"/>
    <w:rsid w:val="003B7B8D"/>
    <w:rsid w:val="003C08C8"/>
    <w:rsid w:val="003C2119"/>
    <w:rsid w:val="003C433F"/>
    <w:rsid w:val="003C5C31"/>
    <w:rsid w:val="003C60F4"/>
    <w:rsid w:val="003C62DD"/>
    <w:rsid w:val="003C7C81"/>
    <w:rsid w:val="003D1786"/>
    <w:rsid w:val="003D178F"/>
    <w:rsid w:val="003D3621"/>
    <w:rsid w:val="003D3D34"/>
    <w:rsid w:val="003D4DBE"/>
    <w:rsid w:val="003D4EA0"/>
    <w:rsid w:val="003D4F72"/>
    <w:rsid w:val="003D5EBF"/>
    <w:rsid w:val="003D7C28"/>
    <w:rsid w:val="003E0CEA"/>
    <w:rsid w:val="003E0EDE"/>
    <w:rsid w:val="003E3203"/>
    <w:rsid w:val="003E4A55"/>
    <w:rsid w:val="003E51DA"/>
    <w:rsid w:val="003E5FF6"/>
    <w:rsid w:val="003E7ECE"/>
    <w:rsid w:val="003F3639"/>
    <w:rsid w:val="003F3F9F"/>
    <w:rsid w:val="003F3FD2"/>
    <w:rsid w:val="003F4586"/>
    <w:rsid w:val="003F4884"/>
    <w:rsid w:val="003F7103"/>
    <w:rsid w:val="003F7A43"/>
    <w:rsid w:val="004004A1"/>
    <w:rsid w:val="00403BE6"/>
    <w:rsid w:val="00411696"/>
    <w:rsid w:val="00411D39"/>
    <w:rsid w:val="0041294B"/>
    <w:rsid w:val="004133DA"/>
    <w:rsid w:val="004137C7"/>
    <w:rsid w:val="004144F6"/>
    <w:rsid w:val="00416319"/>
    <w:rsid w:val="00422C11"/>
    <w:rsid w:val="004263C4"/>
    <w:rsid w:val="00427E26"/>
    <w:rsid w:val="004310E3"/>
    <w:rsid w:val="004318B0"/>
    <w:rsid w:val="00431987"/>
    <w:rsid w:val="00432E23"/>
    <w:rsid w:val="00435BD5"/>
    <w:rsid w:val="00440478"/>
    <w:rsid w:val="004411B1"/>
    <w:rsid w:val="004455EB"/>
    <w:rsid w:val="004463CD"/>
    <w:rsid w:val="0044640F"/>
    <w:rsid w:val="00447EFA"/>
    <w:rsid w:val="00451F70"/>
    <w:rsid w:val="00452A1D"/>
    <w:rsid w:val="004552E2"/>
    <w:rsid w:val="004572BF"/>
    <w:rsid w:val="00460546"/>
    <w:rsid w:val="00462925"/>
    <w:rsid w:val="00462C25"/>
    <w:rsid w:val="00463328"/>
    <w:rsid w:val="00463543"/>
    <w:rsid w:val="00464A55"/>
    <w:rsid w:val="00465A53"/>
    <w:rsid w:val="0046701F"/>
    <w:rsid w:val="00467659"/>
    <w:rsid w:val="00476F26"/>
    <w:rsid w:val="004774B0"/>
    <w:rsid w:val="00482B74"/>
    <w:rsid w:val="0048324B"/>
    <w:rsid w:val="00484237"/>
    <w:rsid w:val="00487436"/>
    <w:rsid w:val="00487B87"/>
    <w:rsid w:val="0049076C"/>
    <w:rsid w:val="00490E9A"/>
    <w:rsid w:val="004974E3"/>
    <w:rsid w:val="00497E73"/>
    <w:rsid w:val="004A06D2"/>
    <w:rsid w:val="004A0A11"/>
    <w:rsid w:val="004A18AB"/>
    <w:rsid w:val="004A23B0"/>
    <w:rsid w:val="004A3D87"/>
    <w:rsid w:val="004B0493"/>
    <w:rsid w:val="004B1BF7"/>
    <w:rsid w:val="004B1CC7"/>
    <w:rsid w:val="004B556C"/>
    <w:rsid w:val="004B567A"/>
    <w:rsid w:val="004B64DD"/>
    <w:rsid w:val="004B6697"/>
    <w:rsid w:val="004B6C03"/>
    <w:rsid w:val="004C053C"/>
    <w:rsid w:val="004C1B7F"/>
    <w:rsid w:val="004C4752"/>
    <w:rsid w:val="004C4BC0"/>
    <w:rsid w:val="004C4E6D"/>
    <w:rsid w:val="004C5DD7"/>
    <w:rsid w:val="004C6567"/>
    <w:rsid w:val="004C6C94"/>
    <w:rsid w:val="004C724D"/>
    <w:rsid w:val="004D15E0"/>
    <w:rsid w:val="004D5615"/>
    <w:rsid w:val="004D665D"/>
    <w:rsid w:val="004E04AA"/>
    <w:rsid w:val="004E190B"/>
    <w:rsid w:val="004E1A21"/>
    <w:rsid w:val="004E1DC1"/>
    <w:rsid w:val="004E2E5E"/>
    <w:rsid w:val="004E3D87"/>
    <w:rsid w:val="004E523E"/>
    <w:rsid w:val="004E539D"/>
    <w:rsid w:val="004E778A"/>
    <w:rsid w:val="004E7CEB"/>
    <w:rsid w:val="004F00AD"/>
    <w:rsid w:val="004F1CDC"/>
    <w:rsid w:val="004F241B"/>
    <w:rsid w:val="004F2868"/>
    <w:rsid w:val="004F4F37"/>
    <w:rsid w:val="004F735E"/>
    <w:rsid w:val="004F7394"/>
    <w:rsid w:val="004F771D"/>
    <w:rsid w:val="00501CCF"/>
    <w:rsid w:val="005054D5"/>
    <w:rsid w:val="00505EF6"/>
    <w:rsid w:val="00506493"/>
    <w:rsid w:val="00507733"/>
    <w:rsid w:val="00512DC9"/>
    <w:rsid w:val="00512E25"/>
    <w:rsid w:val="00513EC5"/>
    <w:rsid w:val="00514447"/>
    <w:rsid w:val="00514647"/>
    <w:rsid w:val="00515E8C"/>
    <w:rsid w:val="00520481"/>
    <w:rsid w:val="00521199"/>
    <w:rsid w:val="00521377"/>
    <w:rsid w:val="00522EB7"/>
    <w:rsid w:val="00523697"/>
    <w:rsid w:val="00523D09"/>
    <w:rsid w:val="005252AA"/>
    <w:rsid w:val="00533890"/>
    <w:rsid w:val="00535452"/>
    <w:rsid w:val="00535535"/>
    <w:rsid w:val="0053630F"/>
    <w:rsid w:val="0053778C"/>
    <w:rsid w:val="00540A8B"/>
    <w:rsid w:val="005416C3"/>
    <w:rsid w:val="00541C67"/>
    <w:rsid w:val="00543C17"/>
    <w:rsid w:val="00545464"/>
    <w:rsid w:val="00546B32"/>
    <w:rsid w:val="00550A74"/>
    <w:rsid w:val="00551287"/>
    <w:rsid w:val="00551D58"/>
    <w:rsid w:val="00552E8A"/>
    <w:rsid w:val="00554C6A"/>
    <w:rsid w:val="00554CB1"/>
    <w:rsid w:val="00556073"/>
    <w:rsid w:val="005578A2"/>
    <w:rsid w:val="00561494"/>
    <w:rsid w:val="0056247A"/>
    <w:rsid w:val="00562FD7"/>
    <w:rsid w:val="00564B32"/>
    <w:rsid w:val="00565745"/>
    <w:rsid w:val="0056574E"/>
    <w:rsid w:val="00565CC8"/>
    <w:rsid w:val="005660BB"/>
    <w:rsid w:val="00566DF3"/>
    <w:rsid w:val="005674E5"/>
    <w:rsid w:val="005677B9"/>
    <w:rsid w:val="00570BF1"/>
    <w:rsid w:val="00577482"/>
    <w:rsid w:val="00581672"/>
    <w:rsid w:val="00581726"/>
    <w:rsid w:val="00582503"/>
    <w:rsid w:val="0058357E"/>
    <w:rsid w:val="005868B1"/>
    <w:rsid w:val="0058792A"/>
    <w:rsid w:val="00593012"/>
    <w:rsid w:val="00593C27"/>
    <w:rsid w:val="005959F2"/>
    <w:rsid w:val="005A0B1E"/>
    <w:rsid w:val="005A0D7E"/>
    <w:rsid w:val="005A1556"/>
    <w:rsid w:val="005A1BAA"/>
    <w:rsid w:val="005A2FE1"/>
    <w:rsid w:val="005A5AD5"/>
    <w:rsid w:val="005A7973"/>
    <w:rsid w:val="005B1747"/>
    <w:rsid w:val="005B2E1F"/>
    <w:rsid w:val="005B379B"/>
    <w:rsid w:val="005B37D6"/>
    <w:rsid w:val="005B74DD"/>
    <w:rsid w:val="005C041D"/>
    <w:rsid w:val="005C050A"/>
    <w:rsid w:val="005C0E86"/>
    <w:rsid w:val="005C1CEE"/>
    <w:rsid w:val="005C3313"/>
    <w:rsid w:val="005C3967"/>
    <w:rsid w:val="005C4278"/>
    <w:rsid w:val="005C46FB"/>
    <w:rsid w:val="005D0391"/>
    <w:rsid w:val="005D0C48"/>
    <w:rsid w:val="005D1378"/>
    <w:rsid w:val="005D162E"/>
    <w:rsid w:val="005D22C0"/>
    <w:rsid w:val="005D4F14"/>
    <w:rsid w:val="005D4F2F"/>
    <w:rsid w:val="005D5B33"/>
    <w:rsid w:val="005D5F9A"/>
    <w:rsid w:val="005D5FDB"/>
    <w:rsid w:val="005E0FA5"/>
    <w:rsid w:val="005E0FBA"/>
    <w:rsid w:val="005F0D1A"/>
    <w:rsid w:val="005F0E69"/>
    <w:rsid w:val="005F168C"/>
    <w:rsid w:val="005F1A6F"/>
    <w:rsid w:val="005F2177"/>
    <w:rsid w:val="005F3171"/>
    <w:rsid w:val="005F38EA"/>
    <w:rsid w:val="005F41C1"/>
    <w:rsid w:val="00600E41"/>
    <w:rsid w:val="00601EE3"/>
    <w:rsid w:val="00601F98"/>
    <w:rsid w:val="0060204D"/>
    <w:rsid w:val="00602848"/>
    <w:rsid w:val="00602B93"/>
    <w:rsid w:val="00604955"/>
    <w:rsid w:val="00604FB8"/>
    <w:rsid w:val="00605853"/>
    <w:rsid w:val="00606DF6"/>
    <w:rsid w:val="006109B4"/>
    <w:rsid w:val="00610E4C"/>
    <w:rsid w:val="00612A58"/>
    <w:rsid w:val="0061458A"/>
    <w:rsid w:val="0061617A"/>
    <w:rsid w:val="00616717"/>
    <w:rsid w:val="00617D9B"/>
    <w:rsid w:val="00617EBF"/>
    <w:rsid w:val="006237D2"/>
    <w:rsid w:val="0062472D"/>
    <w:rsid w:val="006333FB"/>
    <w:rsid w:val="00633A34"/>
    <w:rsid w:val="0063615B"/>
    <w:rsid w:val="00636EDB"/>
    <w:rsid w:val="0064526F"/>
    <w:rsid w:val="006476F1"/>
    <w:rsid w:val="00647CD7"/>
    <w:rsid w:val="0065035B"/>
    <w:rsid w:val="00652B70"/>
    <w:rsid w:val="006534F3"/>
    <w:rsid w:val="006574FC"/>
    <w:rsid w:val="00657E3C"/>
    <w:rsid w:val="00660E76"/>
    <w:rsid w:val="00661B50"/>
    <w:rsid w:val="0066301B"/>
    <w:rsid w:val="006637AF"/>
    <w:rsid w:val="006638D6"/>
    <w:rsid w:val="006651EF"/>
    <w:rsid w:val="0066547D"/>
    <w:rsid w:val="0067241A"/>
    <w:rsid w:val="00672AE5"/>
    <w:rsid w:val="00675386"/>
    <w:rsid w:val="006753DA"/>
    <w:rsid w:val="00675D3D"/>
    <w:rsid w:val="0067660F"/>
    <w:rsid w:val="006769B9"/>
    <w:rsid w:val="00677AE2"/>
    <w:rsid w:val="00685386"/>
    <w:rsid w:val="006853A4"/>
    <w:rsid w:val="006868CE"/>
    <w:rsid w:val="006904B7"/>
    <w:rsid w:val="0069078D"/>
    <w:rsid w:val="00691CCC"/>
    <w:rsid w:val="00691D02"/>
    <w:rsid w:val="00693A68"/>
    <w:rsid w:val="00695EBA"/>
    <w:rsid w:val="006A05C2"/>
    <w:rsid w:val="006A0D6A"/>
    <w:rsid w:val="006A2572"/>
    <w:rsid w:val="006A4620"/>
    <w:rsid w:val="006A6CAB"/>
    <w:rsid w:val="006A77A8"/>
    <w:rsid w:val="006B3740"/>
    <w:rsid w:val="006B40E3"/>
    <w:rsid w:val="006B54DA"/>
    <w:rsid w:val="006B7281"/>
    <w:rsid w:val="006C00EA"/>
    <w:rsid w:val="006C0666"/>
    <w:rsid w:val="006C20A1"/>
    <w:rsid w:val="006C38B0"/>
    <w:rsid w:val="006C3960"/>
    <w:rsid w:val="006C488B"/>
    <w:rsid w:val="006C4DAB"/>
    <w:rsid w:val="006C4E96"/>
    <w:rsid w:val="006C52AF"/>
    <w:rsid w:val="006D11DF"/>
    <w:rsid w:val="006D1CAB"/>
    <w:rsid w:val="006D2B47"/>
    <w:rsid w:val="006D4126"/>
    <w:rsid w:val="006D6513"/>
    <w:rsid w:val="006E0975"/>
    <w:rsid w:val="006E0EAF"/>
    <w:rsid w:val="006E27C5"/>
    <w:rsid w:val="006E5B01"/>
    <w:rsid w:val="006E6B25"/>
    <w:rsid w:val="006E711D"/>
    <w:rsid w:val="006E76C1"/>
    <w:rsid w:val="006F25DE"/>
    <w:rsid w:val="006F346D"/>
    <w:rsid w:val="006F3A63"/>
    <w:rsid w:val="006F3F52"/>
    <w:rsid w:val="006F4288"/>
    <w:rsid w:val="006F47E8"/>
    <w:rsid w:val="006F57DC"/>
    <w:rsid w:val="006F60E4"/>
    <w:rsid w:val="006F72FC"/>
    <w:rsid w:val="006F79CF"/>
    <w:rsid w:val="006F7BDF"/>
    <w:rsid w:val="0070316B"/>
    <w:rsid w:val="00703542"/>
    <w:rsid w:val="00703795"/>
    <w:rsid w:val="0070516A"/>
    <w:rsid w:val="00706056"/>
    <w:rsid w:val="0071085A"/>
    <w:rsid w:val="00711C30"/>
    <w:rsid w:val="007123ED"/>
    <w:rsid w:val="007126C3"/>
    <w:rsid w:val="00712703"/>
    <w:rsid w:val="00713863"/>
    <w:rsid w:val="00713957"/>
    <w:rsid w:val="00717BB9"/>
    <w:rsid w:val="00717E1B"/>
    <w:rsid w:val="007240AC"/>
    <w:rsid w:val="007266B4"/>
    <w:rsid w:val="0073127C"/>
    <w:rsid w:val="00731FEA"/>
    <w:rsid w:val="00732B55"/>
    <w:rsid w:val="00733652"/>
    <w:rsid w:val="007356D4"/>
    <w:rsid w:val="00735BD9"/>
    <w:rsid w:val="00735CC5"/>
    <w:rsid w:val="00735F6A"/>
    <w:rsid w:val="00737883"/>
    <w:rsid w:val="00737B25"/>
    <w:rsid w:val="00741E82"/>
    <w:rsid w:val="007425E2"/>
    <w:rsid w:val="00744BF6"/>
    <w:rsid w:val="00744C6A"/>
    <w:rsid w:val="007522EE"/>
    <w:rsid w:val="00754AAA"/>
    <w:rsid w:val="00754CA1"/>
    <w:rsid w:val="007550CF"/>
    <w:rsid w:val="00755711"/>
    <w:rsid w:val="00756DEF"/>
    <w:rsid w:val="00756DF6"/>
    <w:rsid w:val="00757341"/>
    <w:rsid w:val="007627FC"/>
    <w:rsid w:val="007649DB"/>
    <w:rsid w:val="00767417"/>
    <w:rsid w:val="00770F76"/>
    <w:rsid w:val="00772ECF"/>
    <w:rsid w:val="007749B4"/>
    <w:rsid w:val="00774A1C"/>
    <w:rsid w:val="0077554C"/>
    <w:rsid w:val="00775667"/>
    <w:rsid w:val="00776338"/>
    <w:rsid w:val="00777A62"/>
    <w:rsid w:val="0078136D"/>
    <w:rsid w:val="00783537"/>
    <w:rsid w:val="00783ED9"/>
    <w:rsid w:val="007840A5"/>
    <w:rsid w:val="00784338"/>
    <w:rsid w:val="0078458D"/>
    <w:rsid w:val="007847CE"/>
    <w:rsid w:val="00784EF2"/>
    <w:rsid w:val="007908CF"/>
    <w:rsid w:val="00790A35"/>
    <w:rsid w:val="007913E4"/>
    <w:rsid w:val="00792515"/>
    <w:rsid w:val="00793340"/>
    <w:rsid w:val="007936C7"/>
    <w:rsid w:val="007938C3"/>
    <w:rsid w:val="0079496F"/>
    <w:rsid w:val="007953BC"/>
    <w:rsid w:val="007954E7"/>
    <w:rsid w:val="007963A7"/>
    <w:rsid w:val="00796D30"/>
    <w:rsid w:val="007977FB"/>
    <w:rsid w:val="007A1F40"/>
    <w:rsid w:val="007A2137"/>
    <w:rsid w:val="007A63B9"/>
    <w:rsid w:val="007A72F1"/>
    <w:rsid w:val="007A77CE"/>
    <w:rsid w:val="007A795E"/>
    <w:rsid w:val="007A7EE7"/>
    <w:rsid w:val="007B167E"/>
    <w:rsid w:val="007B226E"/>
    <w:rsid w:val="007B3E35"/>
    <w:rsid w:val="007B46CC"/>
    <w:rsid w:val="007B4EAB"/>
    <w:rsid w:val="007B72DA"/>
    <w:rsid w:val="007C14BA"/>
    <w:rsid w:val="007C34AE"/>
    <w:rsid w:val="007C6DF9"/>
    <w:rsid w:val="007D0BE0"/>
    <w:rsid w:val="007D2A2A"/>
    <w:rsid w:val="007D425C"/>
    <w:rsid w:val="007D7147"/>
    <w:rsid w:val="007D72D6"/>
    <w:rsid w:val="007E5286"/>
    <w:rsid w:val="007E56FE"/>
    <w:rsid w:val="007E5C51"/>
    <w:rsid w:val="007E71DE"/>
    <w:rsid w:val="007F01A0"/>
    <w:rsid w:val="007F3E09"/>
    <w:rsid w:val="007F5BF1"/>
    <w:rsid w:val="007F611F"/>
    <w:rsid w:val="007F66EA"/>
    <w:rsid w:val="007F6E0D"/>
    <w:rsid w:val="00800393"/>
    <w:rsid w:val="00800D51"/>
    <w:rsid w:val="00801EB5"/>
    <w:rsid w:val="00801F52"/>
    <w:rsid w:val="00802BF3"/>
    <w:rsid w:val="00804DD3"/>
    <w:rsid w:val="0080694C"/>
    <w:rsid w:val="0081067D"/>
    <w:rsid w:val="008178AF"/>
    <w:rsid w:val="008236C4"/>
    <w:rsid w:val="008248D1"/>
    <w:rsid w:val="00833B20"/>
    <w:rsid w:val="00834C37"/>
    <w:rsid w:val="0083520B"/>
    <w:rsid w:val="00840E7E"/>
    <w:rsid w:val="008416D0"/>
    <w:rsid w:val="00842D22"/>
    <w:rsid w:val="00842FEB"/>
    <w:rsid w:val="0084342A"/>
    <w:rsid w:val="00845FFD"/>
    <w:rsid w:val="00846EB1"/>
    <w:rsid w:val="00847746"/>
    <w:rsid w:val="00850BA5"/>
    <w:rsid w:val="0085155C"/>
    <w:rsid w:val="00851796"/>
    <w:rsid w:val="008525BE"/>
    <w:rsid w:val="00852FAE"/>
    <w:rsid w:val="008536C6"/>
    <w:rsid w:val="008545E9"/>
    <w:rsid w:val="0085742A"/>
    <w:rsid w:val="00861174"/>
    <w:rsid w:val="008616AE"/>
    <w:rsid w:val="008635F6"/>
    <w:rsid w:val="0086385F"/>
    <w:rsid w:val="00863890"/>
    <w:rsid w:val="0086428F"/>
    <w:rsid w:val="00865043"/>
    <w:rsid w:val="0086758B"/>
    <w:rsid w:val="00872317"/>
    <w:rsid w:val="00874443"/>
    <w:rsid w:val="00874E24"/>
    <w:rsid w:val="008756D9"/>
    <w:rsid w:val="008756F8"/>
    <w:rsid w:val="008759CF"/>
    <w:rsid w:val="008767C2"/>
    <w:rsid w:val="00876D34"/>
    <w:rsid w:val="00877E96"/>
    <w:rsid w:val="0088007D"/>
    <w:rsid w:val="0088078D"/>
    <w:rsid w:val="00880D35"/>
    <w:rsid w:val="0088507F"/>
    <w:rsid w:val="00885E3D"/>
    <w:rsid w:val="008A0E06"/>
    <w:rsid w:val="008A158B"/>
    <w:rsid w:val="008A421C"/>
    <w:rsid w:val="008B04FE"/>
    <w:rsid w:val="008B0D4E"/>
    <w:rsid w:val="008B4115"/>
    <w:rsid w:val="008B6C61"/>
    <w:rsid w:val="008B78CD"/>
    <w:rsid w:val="008C19B3"/>
    <w:rsid w:val="008C23B7"/>
    <w:rsid w:val="008C3591"/>
    <w:rsid w:val="008C7229"/>
    <w:rsid w:val="008C722F"/>
    <w:rsid w:val="008C738E"/>
    <w:rsid w:val="008C755F"/>
    <w:rsid w:val="008C7E61"/>
    <w:rsid w:val="008D0415"/>
    <w:rsid w:val="008D19A0"/>
    <w:rsid w:val="008D3039"/>
    <w:rsid w:val="008D3043"/>
    <w:rsid w:val="008D45B6"/>
    <w:rsid w:val="008D476F"/>
    <w:rsid w:val="008E15EB"/>
    <w:rsid w:val="008E5446"/>
    <w:rsid w:val="008E558A"/>
    <w:rsid w:val="008E5C98"/>
    <w:rsid w:val="008F2F56"/>
    <w:rsid w:val="008F4A86"/>
    <w:rsid w:val="008F576E"/>
    <w:rsid w:val="008F5DFC"/>
    <w:rsid w:val="008F66E5"/>
    <w:rsid w:val="0090041E"/>
    <w:rsid w:val="00901484"/>
    <w:rsid w:val="00903CD4"/>
    <w:rsid w:val="0090587E"/>
    <w:rsid w:val="00905BFB"/>
    <w:rsid w:val="0091008C"/>
    <w:rsid w:val="009109BD"/>
    <w:rsid w:val="00911B99"/>
    <w:rsid w:val="00911DD9"/>
    <w:rsid w:val="00915FA9"/>
    <w:rsid w:val="0091759E"/>
    <w:rsid w:val="009205B0"/>
    <w:rsid w:val="00920E94"/>
    <w:rsid w:val="009211E2"/>
    <w:rsid w:val="0092179F"/>
    <w:rsid w:val="00922C07"/>
    <w:rsid w:val="00922E69"/>
    <w:rsid w:val="00923723"/>
    <w:rsid w:val="00925113"/>
    <w:rsid w:val="009267D9"/>
    <w:rsid w:val="00927FD1"/>
    <w:rsid w:val="00930FFB"/>
    <w:rsid w:val="00932178"/>
    <w:rsid w:val="00933085"/>
    <w:rsid w:val="00935EDB"/>
    <w:rsid w:val="00936747"/>
    <w:rsid w:val="0093699F"/>
    <w:rsid w:val="00937F70"/>
    <w:rsid w:val="0094037B"/>
    <w:rsid w:val="0094597E"/>
    <w:rsid w:val="00950450"/>
    <w:rsid w:val="00950A88"/>
    <w:rsid w:val="009514DB"/>
    <w:rsid w:val="0095243A"/>
    <w:rsid w:val="00953EF6"/>
    <w:rsid w:val="009550FC"/>
    <w:rsid w:val="0095674F"/>
    <w:rsid w:val="009570DA"/>
    <w:rsid w:val="00964337"/>
    <w:rsid w:val="009678D3"/>
    <w:rsid w:val="00970E1B"/>
    <w:rsid w:val="00970FEE"/>
    <w:rsid w:val="00972FC8"/>
    <w:rsid w:val="00973FE9"/>
    <w:rsid w:val="00974A46"/>
    <w:rsid w:val="00981C14"/>
    <w:rsid w:val="00981C91"/>
    <w:rsid w:val="00986BB1"/>
    <w:rsid w:val="00986BC8"/>
    <w:rsid w:val="0098772A"/>
    <w:rsid w:val="00991BAD"/>
    <w:rsid w:val="00992682"/>
    <w:rsid w:val="00993B9D"/>
    <w:rsid w:val="00995F1B"/>
    <w:rsid w:val="009A0FDE"/>
    <w:rsid w:val="009A26F4"/>
    <w:rsid w:val="009A27F8"/>
    <w:rsid w:val="009A3340"/>
    <w:rsid w:val="009A3C92"/>
    <w:rsid w:val="009A45EA"/>
    <w:rsid w:val="009A54DD"/>
    <w:rsid w:val="009B02AF"/>
    <w:rsid w:val="009B0374"/>
    <w:rsid w:val="009B1DD1"/>
    <w:rsid w:val="009B308A"/>
    <w:rsid w:val="009B374A"/>
    <w:rsid w:val="009B3A3F"/>
    <w:rsid w:val="009B5A8F"/>
    <w:rsid w:val="009B6C07"/>
    <w:rsid w:val="009C0649"/>
    <w:rsid w:val="009C2670"/>
    <w:rsid w:val="009C3906"/>
    <w:rsid w:val="009C3ED5"/>
    <w:rsid w:val="009C4560"/>
    <w:rsid w:val="009C4E86"/>
    <w:rsid w:val="009C5A79"/>
    <w:rsid w:val="009C5DEB"/>
    <w:rsid w:val="009C5F4D"/>
    <w:rsid w:val="009D0005"/>
    <w:rsid w:val="009D30EE"/>
    <w:rsid w:val="009D4C60"/>
    <w:rsid w:val="009D593A"/>
    <w:rsid w:val="009D738F"/>
    <w:rsid w:val="009D76E1"/>
    <w:rsid w:val="009D7768"/>
    <w:rsid w:val="009D7D2D"/>
    <w:rsid w:val="009E0870"/>
    <w:rsid w:val="009E087D"/>
    <w:rsid w:val="009E13F3"/>
    <w:rsid w:val="009E4EE2"/>
    <w:rsid w:val="009E79CE"/>
    <w:rsid w:val="009F068E"/>
    <w:rsid w:val="009F0CE2"/>
    <w:rsid w:val="009F149A"/>
    <w:rsid w:val="009F39E6"/>
    <w:rsid w:val="009F45CB"/>
    <w:rsid w:val="009F49A8"/>
    <w:rsid w:val="00A0004E"/>
    <w:rsid w:val="00A006A4"/>
    <w:rsid w:val="00A017FC"/>
    <w:rsid w:val="00A02105"/>
    <w:rsid w:val="00A025E9"/>
    <w:rsid w:val="00A04229"/>
    <w:rsid w:val="00A057D5"/>
    <w:rsid w:val="00A06510"/>
    <w:rsid w:val="00A0748B"/>
    <w:rsid w:val="00A07B2F"/>
    <w:rsid w:val="00A10D05"/>
    <w:rsid w:val="00A1123D"/>
    <w:rsid w:val="00A12DAE"/>
    <w:rsid w:val="00A13031"/>
    <w:rsid w:val="00A172B6"/>
    <w:rsid w:val="00A17A51"/>
    <w:rsid w:val="00A216CB"/>
    <w:rsid w:val="00A24957"/>
    <w:rsid w:val="00A24DE0"/>
    <w:rsid w:val="00A270E6"/>
    <w:rsid w:val="00A320F4"/>
    <w:rsid w:val="00A32C87"/>
    <w:rsid w:val="00A342C7"/>
    <w:rsid w:val="00A37408"/>
    <w:rsid w:val="00A376B3"/>
    <w:rsid w:val="00A4009A"/>
    <w:rsid w:val="00A41586"/>
    <w:rsid w:val="00A416D5"/>
    <w:rsid w:val="00A428C8"/>
    <w:rsid w:val="00A42982"/>
    <w:rsid w:val="00A43806"/>
    <w:rsid w:val="00A44CE6"/>
    <w:rsid w:val="00A44D2C"/>
    <w:rsid w:val="00A460B2"/>
    <w:rsid w:val="00A46EAF"/>
    <w:rsid w:val="00A46FED"/>
    <w:rsid w:val="00A516C7"/>
    <w:rsid w:val="00A52889"/>
    <w:rsid w:val="00A52B29"/>
    <w:rsid w:val="00A578B8"/>
    <w:rsid w:val="00A608F5"/>
    <w:rsid w:val="00A6142A"/>
    <w:rsid w:val="00A614FD"/>
    <w:rsid w:val="00A62012"/>
    <w:rsid w:val="00A62BF5"/>
    <w:rsid w:val="00A6361D"/>
    <w:rsid w:val="00A640CD"/>
    <w:rsid w:val="00A65754"/>
    <w:rsid w:val="00A7091E"/>
    <w:rsid w:val="00A71EE8"/>
    <w:rsid w:val="00A73C4C"/>
    <w:rsid w:val="00A741EA"/>
    <w:rsid w:val="00A76D2C"/>
    <w:rsid w:val="00A76E99"/>
    <w:rsid w:val="00A802C0"/>
    <w:rsid w:val="00A80D92"/>
    <w:rsid w:val="00A833FD"/>
    <w:rsid w:val="00A8599B"/>
    <w:rsid w:val="00A86D5D"/>
    <w:rsid w:val="00A87934"/>
    <w:rsid w:val="00A912E7"/>
    <w:rsid w:val="00A9150C"/>
    <w:rsid w:val="00A91E1C"/>
    <w:rsid w:val="00A9238C"/>
    <w:rsid w:val="00A9409D"/>
    <w:rsid w:val="00A947D0"/>
    <w:rsid w:val="00A94DE2"/>
    <w:rsid w:val="00A9642A"/>
    <w:rsid w:val="00A964E5"/>
    <w:rsid w:val="00A969B0"/>
    <w:rsid w:val="00AA114E"/>
    <w:rsid w:val="00AA213C"/>
    <w:rsid w:val="00AA443A"/>
    <w:rsid w:val="00AA602C"/>
    <w:rsid w:val="00AA6CB1"/>
    <w:rsid w:val="00AB0217"/>
    <w:rsid w:val="00AB1124"/>
    <w:rsid w:val="00AB2274"/>
    <w:rsid w:val="00AB5674"/>
    <w:rsid w:val="00AB5D44"/>
    <w:rsid w:val="00AB6973"/>
    <w:rsid w:val="00AB7407"/>
    <w:rsid w:val="00AB7A56"/>
    <w:rsid w:val="00AB7B45"/>
    <w:rsid w:val="00AC0F08"/>
    <w:rsid w:val="00AC1433"/>
    <w:rsid w:val="00AC2460"/>
    <w:rsid w:val="00AC2EFD"/>
    <w:rsid w:val="00AC4F3D"/>
    <w:rsid w:val="00AC5337"/>
    <w:rsid w:val="00AC5467"/>
    <w:rsid w:val="00AC7E89"/>
    <w:rsid w:val="00AD15D9"/>
    <w:rsid w:val="00AD35D2"/>
    <w:rsid w:val="00AD39D3"/>
    <w:rsid w:val="00AD3FF9"/>
    <w:rsid w:val="00AD44A0"/>
    <w:rsid w:val="00AD48E3"/>
    <w:rsid w:val="00AD4991"/>
    <w:rsid w:val="00AD4C5D"/>
    <w:rsid w:val="00AD52BF"/>
    <w:rsid w:val="00AD61E3"/>
    <w:rsid w:val="00AD6C1B"/>
    <w:rsid w:val="00AE131C"/>
    <w:rsid w:val="00AE1521"/>
    <w:rsid w:val="00AE1FB4"/>
    <w:rsid w:val="00AE2458"/>
    <w:rsid w:val="00AE3F2C"/>
    <w:rsid w:val="00AE5B6B"/>
    <w:rsid w:val="00AE6344"/>
    <w:rsid w:val="00AE7653"/>
    <w:rsid w:val="00AE7923"/>
    <w:rsid w:val="00AF6AC0"/>
    <w:rsid w:val="00AF72E0"/>
    <w:rsid w:val="00AF7A2A"/>
    <w:rsid w:val="00AF7EA3"/>
    <w:rsid w:val="00B0054F"/>
    <w:rsid w:val="00B013A3"/>
    <w:rsid w:val="00B03A64"/>
    <w:rsid w:val="00B03C12"/>
    <w:rsid w:val="00B05BCE"/>
    <w:rsid w:val="00B10719"/>
    <w:rsid w:val="00B15A86"/>
    <w:rsid w:val="00B17E93"/>
    <w:rsid w:val="00B20484"/>
    <w:rsid w:val="00B20E3D"/>
    <w:rsid w:val="00B2237C"/>
    <w:rsid w:val="00B239E3"/>
    <w:rsid w:val="00B24358"/>
    <w:rsid w:val="00B24F7B"/>
    <w:rsid w:val="00B250ED"/>
    <w:rsid w:val="00B262A0"/>
    <w:rsid w:val="00B2645B"/>
    <w:rsid w:val="00B311F4"/>
    <w:rsid w:val="00B3390F"/>
    <w:rsid w:val="00B34731"/>
    <w:rsid w:val="00B413B9"/>
    <w:rsid w:val="00B415FB"/>
    <w:rsid w:val="00B44F10"/>
    <w:rsid w:val="00B45025"/>
    <w:rsid w:val="00B452B6"/>
    <w:rsid w:val="00B459F2"/>
    <w:rsid w:val="00B469CA"/>
    <w:rsid w:val="00B47FBB"/>
    <w:rsid w:val="00B51019"/>
    <w:rsid w:val="00B53325"/>
    <w:rsid w:val="00B53C2F"/>
    <w:rsid w:val="00B548F7"/>
    <w:rsid w:val="00B558F9"/>
    <w:rsid w:val="00B6121D"/>
    <w:rsid w:val="00B63ABD"/>
    <w:rsid w:val="00B646FF"/>
    <w:rsid w:val="00B662ED"/>
    <w:rsid w:val="00B66DAA"/>
    <w:rsid w:val="00B66DE3"/>
    <w:rsid w:val="00B70F36"/>
    <w:rsid w:val="00B70FA8"/>
    <w:rsid w:val="00B741D6"/>
    <w:rsid w:val="00B757F2"/>
    <w:rsid w:val="00B77503"/>
    <w:rsid w:val="00B81F7C"/>
    <w:rsid w:val="00B828C9"/>
    <w:rsid w:val="00B82DC0"/>
    <w:rsid w:val="00B835B8"/>
    <w:rsid w:val="00B8362C"/>
    <w:rsid w:val="00B86EA0"/>
    <w:rsid w:val="00B878BE"/>
    <w:rsid w:val="00B92277"/>
    <w:rsid w:val="00B94096"/>
    <w:rsid w:val="00B9409C"/>
    <w:rsid w:val="00B9498F"/>
    <w:rsid w:val="00B94D29"/>
    <w:rsid w:val="00B95347"/>
    <w:rsid w:val="00BA036F"/>
    <w:rsid w:val="00BA20F8"/>
    <w:rsid w:val="00BA662D"/>
    <w:rsid w:val="00BB031A"/>
    <w:rsid w:val="00BB1BAF"/>
    <w:rsid w:val="00BB250B"/>
    <w:rsid w:val="00BB344A"/>
    <w:rsid w:val="00BB564E"/>
    <w:rsid w:val="00BB61AD"/>
    <w:rsid w:val="00BB6F77"/>
    <w:rsid w:val="00BC0415"/>
    <w:rsid w:val="00BC50A3"/>
    <w:rsid w:val="00BC75D4"/>
    <w:rsid w:val="00BC7DBE"/>
    <w:rsid w:val="00BD0CA1"/>
    <w:rsid w:val="00BD2A33"/>
    <w:rsid w:val="00BD3E07"/>
    <w:rsid w:val="00BE14CC"/>
    <w:rsid w:val="00BE1756"/>
    <w:rsid w:val="00BE388B"/>
    <w:rsid w:val="00BE3C65"/>
    <w:rsid w:val="00BE4BEA"/>
    <w:rsid w:val="00BE5575"/>
    <w:rsid w:val="00BE57D0"/>
    <w:rsid w:val="00BE7570"/>
    <w:rsid w:val="00BE7728"/>
    <w:rsid w:val="00BF1BC7"/>
    <w:rsid w:val="00BF2ACA"/>
    <w:rsid w:val="00BF2E33"/>
    <w:rsid w:val="00BF4896"/>
    <w:rsid w:val="00C0305D"/>
    <w:rsid w:val="00C0396F"/>
    <w:rsid w:val="00C0609F"/>
    <w:rsid w:val="00C06F9E"/>
    <w:rsid w:val="00C0780A"/>
    <w:rsid w:val="00C10639"/>
    <w:rsid w:val="00C108C4"/>
    <w:rsid w:val="00C11B6E"/>
    <w:rsid w:val="00C1441F"/>
    <w:rsid w:val="00C14716"/>
    <w:rsid w:val="00C150E5"/>
    <w:rsid w:val="00C165C9"/>
    <w:rsid w:val="00C17300"/>
    <w:rsid w:val="00C22510"/>
    <w:rsid w:val="00C22E82"/>
    <w:rsid w:val="00C23A5F"/>
    <w:rsid w:val="00C23C0E"/>
    <w:rsid w:val="00C24E83"/>
    <w:rsid w:val="00C25323"/>
    <w:rsid w:val="00C2650D"/>
    <w:rsid w:val="00C27402"/>
    <w:rsid w:val="00C30A56"/>
    <w:rsid w:val="00C354D3"/>
    <w:rsid w:val="00C357F8"/>
    <w:rsid w:val="00C35C3D"/>
    <w:rsid w:val="00C402C2"/>
    <w:rsid w:val="00C41ACD"/>
    <w:rsid w:val="00C43E1F"/>
    <w:rsid w:val="00C45170"/>
    <w:rsid w:val="00C47533"/>
    <w:rsid w:val="00C504D8"/>
    <w:rsid w:val="00C50926"/>
    <w:rsid w:val="00C51EB4"/>
    <w:rsid w:val="00C51FDE"/>
    <w:rsid w:val="00C523A2"/>
    <w:rsid w:val="00C53459"/>
    <w:rsid w:val="00C540AE"/>
    <w:rsid w:val="00C54E52"/>
    <w:rsid w:val="00C600C4"/>
    <w:rsid w:val="00C60273"/>
    <w:rsid w:val="00C6141C"/>
    <w:rsid w:val="00C6453E"/>
    <w:rsid w:val="00C663DA"/>
    <w:rsid w:val="00C67361"/>
    <w:rsid w:val="00C71021"/>
    <w:rsid w:val="00C74405"/>
    <w:rsid w:val="00C76476"/>
    <w:rsid w:val="00C76BC1"/>
    <w:rsid w:val="00C77AEA"/>
    <w:rsid w:val="00C80314"/>
    <w:rsid w:val="00C80BC3"/>
    <w:rsid w:val="00C82950"/>
    <w:rsid w:val="00C83544"/>
    <w:rsid w:val="00C90121"/>
    <w:rsid w:val="00C91E47"/>
    <w:rsid w:val="00C940D2"/>
    <w:rsid w:val="00CA1966"/>
    <w:rsid w:val="00CA324A"/>
    <w:rsid w:val="00CA3B19"/>
    <w:rsid w:val="00CA58F8"/>
    <w:rsid w:val="00CA607B"/>
    <w:rsid w:val="00CA7C7E"/>
    <w:rsid w:val="00CB0377"/>
    <w:rsid w:val="00CB0ED6"/>
    <w:rsid w:val="00CB1616"/>
    <w:rsid w:val="00CB1752"/>
    <w:rsid w:val="00CB1919"/>
    <w:rsid w:val="00CB20B2"/>
    <w:rsid w:val="00CB3CE3"/>
    <w:rsid w:val="00CB4359"/>
    <w:rsid w:val="00CB52D8"/>
    <w:rsid w:val="00CB6B46"/>
    <w:rsid w:val="00CC1797"/>
    <w:rsid w:val="00CC3F37"/>
    <w:rsid w:val="00CC5E98"/>
    <w:rsid w:val="00CC7668"/>
    <w:rsid w:val="00CC7BE9"/>
    <w:rsid w:val="00CD0FE2"/>
    <w:rsid w:val="00CD19DD"/>
    <w:rsid w:val="00CD3962"/>
    <w:rsid w:val="00CD6B9F"/>
    <w:rsid w:val="00CE22D5"/>
    <w:rsid w:val="00CE38E3"/>
    <w:rsid w:val="00CE5683"/>
    <w:rsid w:val="00CE634F"/>
    <w:rsid w:val="00CE69D5"/>
    <w:rsid w:val="00CF0930"/>
    <w:rsid w:val="00CF1E02"/>
    <w:rsid w:val="00CF23C2"/>
    <w:rsid w:val="00CF3EF9"/>
    <w:rsid w:val="00CF4D61"/>
    <w:rsid w:val="00CF5F5C"/>
    <w:rsid w:val="00D00196"/>
    <w:rsid w:val="00D01B22"/>
    <w:rsid w:val="00D035F2"/>
    <w:rsid w:val="00D03928"/>
    <w:rsid w:val="00D06446"/>
    <w:rsid w:val="00D06915"/>
    <w:rsid w:val="00D06FEA"/>
    <w:rsid w:val="00D078A7"/>
    <w:rsid w:val="00D07CEA"/>
    <w:rsid w:val="00D11CDD"/>
    <w:rsid w:val="00D11D06"/>
    <w:rsid w:val="00D1597F"/>
    <w:rsid w:val="00D22277"/>
    <w:rsid w:val="00D23981"/>
    <w:rsid w:val="00D24DCA"/>
    <w:rsid w:val="00D24FC4"/>
    <w:rsid w:val="00D25217"/>
    <w:rsid w:val="00D25269"/>
    <w:rsid w:val="00D263A7"/>
    <w:rsid w:val="00D26CA2"/>
    <w:rsid w:val="00D26F22"/>
    <w:rsid w:val="00D30234"/>
    <w:rsid w:val="00D314D2"/>
    <w:rsid w:val="00D32286"/>
    <w:rsid w:val="00D37F86"/>
    <w:rsid w:val="00D425AA"/>
    <w:rsid w:val="00D4576D"/>
    <w:rsid w:val="00D463AC"/>
    <w:rsid w:val="00D50309"/>
    <w:rsid w:val="00D50E2A"/>
    <w:rsid w:val="00D56190"/>
    <w:rsid w:val="00D563B8"/>
    <w:rsid w:val="00D60C55"/>
    <w:rsid w:val="00D60FCB"/>
    <w:rsid w:val="00D61C1F"/>
    <w:rsid w:val="00D62063"/>
    <w:rsid w:val="00D661F0"/>
    <w:rsid w:val="00D7010C"/>
    <w:rsid w:val="00D7058D"/>
    <w:rsid w:val="00D70677"/>
    <w:rsid w:val="00D7136F"/>
    <w:rsid w:val="00D74199"/>
    <w:rsid w:val="00D7433E"/>
    <w:rsid w:val="00D77004"/>
    <w:rsid w:val="00D773F9"/>
    <w:rsid w:val="00D82C5B"/>
    <w:rsid w:val="00D877F1"/>
    <w:rsid w:val="00D878E1"/>
    <w:rsid w:val="00D87FAA"/>
    <w:rsid w:val="00D93454"/>
    <w:rsid w:val="00D952C1"/>
    <w:rsid w:val="00D958B1"/>
    <w:rsid w:val="00D95C97"/>
    <w:rsid w:val="00D96EEF"/>
    <w:rsid w:val="00D97720"/>
    <w:rsid w:val="00DA2136"/>
    <w:rsid w:val="00DA4EAD"/>
    <w:rsid w:val="00DB0A3C"/>
    <w:rsid w:val="00DB3891"/>
    <w:rsid w:val="00DB4704"/>
    <w:rsid w:val="00DB480D"/>
    <w:rsid w:val="00DB6FB1"/>
    <w:rsid w:val="00DC1020"/>
    <w:rsid w:val="00DC1632"/>
    <w:rsid w:val="00DC78A1"/>
    <w:rsid w:val="00DC7B6D"/>
    <w:rsid w:val="00DD1010"/>
    <w:rsid w:val="00DD183D"/>
    <w:rsid w:val="00DD619D"/>
    <w:rsid w:val="00DE075C"/>
    <w:rsid w:val="00DE21DC"/>
    <w:rsid w:val="00DE3729"/>
    <w:rsid w:val="00DE4EC3"/>
    <w:rsid w:val="00DE5C56"/>
    <w:rsid w:val="00DE6654"/>
    <w:rsid w:val="00DE6B12"/>
    <w:rsid w:val="00DE6F56"/>
    <w:rsid w:val="00DE7083"/>
    <w:rsid w:val="00DF000E"/>
    <w:rsid w:val="00DF0043"/>
    <w:rsid w:val="00DF2F1E"/>
    <w:rsid w:val="00DF497C"/>
    <w:rsid w:val="00DF6F86"/>
    <w:rsid w:val="00DF7653"/>
    <w:rsid w:val="00E00AE4"/>
    <w:rsid w:val="00E015B5"/>
    <w:rsid w:val="00E02BBC"/>
    <w:rsid w:val="00E03607"/>
    <w:rsid w:val="00E07CEE"/>
    <w:rsid w:val="00E10159"/>
    <w:rsid w:val="00E153A5"/>
    <w:rsid w:val="00E15806"/>
    <w:rsid w:val="00E16F43"/>
    <w:rsid w:val="00E201F9"/>
    <w:rsid w:val="00E20B13"/>
    <w:rsid w:val="00E22804"/>
    <w:rsid w:val="00E22FC6"/>
    <w:rsid w:val="00E23A83"/>
    <w:rsid w:val="00E23FC4"/>
    <w:rsid w:val="00E254F2"/>
    <w:rsid w:val="00E309E7"/>
    <w:rsid w:val="00E31501"/>
    <w:rsid w:val="00E31747"/>
    <w:rsid w:val="00E32F0B"/>
    <w:rsid w:val="00E3359C"/>
    <w:rsid w:val="00E3444D"/>
    <w:rsid w:val="00E40728"/>
    <w:rsid w:val="00E41C87"/>
    <w:rsid w:val="00E42321"/>
    <w:rsid w:val="00E45053"/>
    <w:rsid w:val="00E459F0"/>
    <w:rsid w:val="00E475D9"/>
    <w:rsid w:val="00E52568"/>
    <w:rsid w:val="00E5354F"/>
    <w:rsid w:val="00E54409"/>
    <w:rsid w:val="00E561E6"/>
    <w:rsid w:val="00E56BD4"/>
    <w:rsid w:val="00E57105"/>
    <w:rsid w:val="00E57DBA"/>
    <w:rsid w:val="00E60122"/>
    <w:rsid w:val="00E60313"/>
    <w:rsid w:val="00E60576"/>
    <w:rsid w:val="00E639FD"/>
    <w:rsid w:val="00E6556B"/>
    <w:rsid w:val="00E662BD"/>
    <w:rsid w:val="00E67A6E"/>
    <w:rsid w:val="00E67B78"/>
    <w:rsid w:val="00E72BF1"/>
    <w:rsid w:val="00E73122"/>
    <w:rsid w:val="00E74C90"/>
    <w:rsid w:val="00E7561A"/>
    <w:rsid w:val="00E768BE"/>
    <w:rsid w:val="00E776EE"/>
    <w:rsid w:val="00E81957"/>
    <w:rsid w:val="00E83350"/>
    <w:rsid w:val="00E870E2"/>
    <w:rsid w:val="00E8735D"/>
    <w:rsid w:val="00E90405"/>
    <w:rsid w:val="00E92D17"/>
    <w:rsid w:val="00E93C55"/>
    <w:rsid w:val="00E95546"/>
    <w:rsid w:val="00E97F85"/>
    <w:rsid w:val="00EA2CAA"/>
    <w:rsid w:val="00EA57A9"/>
    <w:rsid w:val="00EA627A"/>
    <w:rsid w:val="00EA7334"/>
    <w:rsid w:val="00EB0110"/>
    <w:rsid w:val="00EB50B2"/>
    <w:rsid w:val="00EB5B94"/>
    <w:rsid w:val="00EC062A"/>
    <w:rsid w:val="00EC0ABC"/>
    <w:rsid w:val="00EC27ED"/>
    <w:rsid w:val="00EC3EDD"/>
    <w:rsid w:val="00EC70CE"/>
    <w:rsid w:val="00EC7487"/>
    <w:rsid w:val="00EC7726"/>
    <w:rsid w:val="00EC79EE"/>
    <w:rsid w:val="00ED171F"/>
    <w:rsid w:val="00ED1AD3"/>
    <w:rsid w:val="00ED2F62"/>
    <w:rsid w:val="00ED4396"/>
    <w:rsid w:val="00ED5690"/>
    <w:rsid w:val="00ED774B"/>
    <w:rsid w:val="00EE2571"/>
    <w:rsid w:val="00EE25B1"/>
    <w:rsid w:val="00EE2D75"/>
    <w:rsid w:val="00EE3605"/>
    <w:rsid w:val="00EE4595"/>
    <w:rsid w:val="00EE7347"/>
    <w:rsid w:val="00EF052B"/>
    <w:rsid w:val="00EF0773"/>
    <w:rsid w:val="00EF157A"/>
    <w:rsid w:val="00EF36DA"/>
    <w:rsid w:val="00EF3AF2"/>
    <w:rsid w:val="00EF3F19"/>
    <w:rsid w:val="00EF448D"/>
    <w:rsid w:val="00EF5AAC"/>
    <w:rsid w:val="00F00A84"/>
    <w:rsid w:val="00F02505"/>
    <w:rsid w:val="00F02B13"/>
    <w:rsid w:val="00F06CA4"/>
    <w:rsid w:val="00F06F38"/>
    <w:rsid w:val="00F11999"/>
    <w:rsid w:val="00F11BEA"/>
    <w:rsid w:val="00F11DD6"/>
    <w:rsid w:val="00F23C0B"/>
    <w:rsid w:val="00F24AB4"/>
    <w:rsid w:val="00F25639"/>
    <w:rsid w:val="00F25A55"/>
    <w:rsid w:val="00F30E6B"/>
    <w:rsid w:val="00F31EAA"/>
    <w:rsid w:val="00F32031"/>
    <w:rsid w:val="00F323CE"/>
    <w:rsid w:val="00F33A8F"/>
    <w:rsid w:val="00F3433E"/>
    <w:rsid w:val="00F35A63"/>
    <w:rsid w:val="00F42257"/>
    <w:rsid w:val="00F468FB"/>
    <w:rsid w:val="00F47BDD"/>
    <w:rsid w:val="00F5077A"/>
    <w:rsid w:val="00F508B1"/>
    <w:rsid w:val="00F5186E"/>
    <w:rsid w:val="00F52343"/>
    <w:rsid w:val="00F52B64"/>
    <w:rsid w:val="00F606FD"/>
    <w:rsid w:val="00F61733"/>
    <w:rsid w:val="00F63964"/>
    <w:rsid w:val="00F65147"/>
    <w:rsid w:val="00F71577"/>
    <w:rsid w:val="00F71C53"/>
    <w:rsid w:val="00F76275"/>
    <w:rsid w:val="00F7629C"/>
    <w:rsid w:val="00F7693F"/>
    <w:rsid w:val="00F77595"/>
    <w:rsid w:val="00F81205"/>
    <w:rsid w:val="00F841FC"/>
    <w:rsid w:val="00F84839"/>
    <w:rsid w:val="00F84D69"/>
    <w:rsid w:val="00F86331"/>
    <w:rsid w:val="00F86B7D"/>
    <w:rsid w:val="00F902D8"/>
    <w:rsid w:val="00F9178F"/>
    <w:rsid w:val="00F91E1E"/>
    <w:rsid w:val="00F92112"/>
    <w:rsid w:val="00F93509"/>
    <w:rsid w:val="00F94CD7"/>
    <w:rsid w:val="00F95EB7"/>
    <w:rsid w:val="00F969D8"/>
    <w:rsid w:val="00F96F35"/>
    <w:rsid w:val="00F976BD"/>
    <w:rsid w:val="00FA08A2"/>
    <w:rsid w:val="00FA2FDE"/>
    <w:rsid w:val="00FA5AF7"/>
    <w:rsid w:val="00FB072C"/>
    <w:rsid w:val="00FB0963"/>
    <w:rsid w:val="00FB7FA9"/>
    <w:rsid w:val="00FC0265"/>
    <w:rsid w:val="00FC2543"/>
    <w:rsid w:val="00FC405D"/>
    <w:rsid w:val="00FC5D7C"/>
    <w:rsid w:val="00FC6B73"/>
    <w:rsid w:val="00FC70CC"/>
    <w:rsid w:val="00FD5BFC"/>
    <w:rsid w:val="00FD5DD1"/>
    <w:rsid w:val="00FD6440"/>
    <w:rsid w:val="00FD7209"/>
    <w:rsid w:val="00FD75F1"/>
    <w:rsid w:val="00FD7F6D"/>
    <w:rsid w:val="00FE5506"/>
    <w:rsid w:val="00FE5736"/>
    <w:rsid w:val="00FE592E"/>
    <w:rsid w:val="00FE6D8F"/>
    <w:rsid w:val="00FE6EA6"/>
    <w:rsid w:val="00FE759C"/>
    <w:rsid w:val="00FF3935"/>
    <w:rsid w:val="00FF47B0"/>
    <w:rsid w:val="00FF500D"/>
    <w:rsid w:val="00FF52C4"/>
    <w:rsid w:val="00FF5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14:docId w14:val="09AA8916"/>
  <w15:docId w15:val="{C3B161B2-0652-4670-B9AC-D45DAE70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1119"/>
    <w:pPr>
      <w:spacing w:after="0" w:line="240" w:lineRule="auto"/>
    </w:pPr>
  </w:style>
  <w:style w:type="paragraph" w:styleId="Textodeglobo">
    <w:name w:val="Balloon Text"/>
    <w:basedOn w:val="Normal"/>
    <w:link w:val="TextodegloboCar"/>
    <w:uiPriority w:val="99"/>
    <w:semiHidden/>
    <w:unhideWhenUsed/>
    <w:rsid w:val="00B82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8C9"/>
    <w:rPr>
      <w:rFonts w:ascii="Tahoma" w:hAnsi="Tahoma" w:cs="Tahoma"/>
      <w:sz w:val="16"/>
      <w:szCs w:val="16"/>
    </w:rPr>
  </w:style>
  <w:style w:type="paragraph" w:styleId="Encabezado">
    <w:name w:val="header"/>
    <w:basedOn w:val="Normal"/>
    <w:link w:val="EncabezadoCar"/>
    <w:uiPriority w:val="99"/>
    <w:unhideWhenUsed/>
    <w:rsid w:val="005D5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9A"/>
  </w:style>
  <w:style w:type="paragraph" w:styleId="Piedepgina">
    <w:name w:val="footer"/>
    <w:basedOn w:val="Normal"/>
    <w:link w:val="PiedepginaCar"/>
    <w:uiPriority w:val="99"/>
    <w:unhideWhenUsed/>
    <w:rsid w:val="005D5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9A"/>
  </w:style>
  <w:style w:type="table" w:customStyle="1" w:styleId="Listavistosa1">
    <w:name w:val="Lista vistosa1"/>
    <w:basedOn w:val="Tablanormal"/>
    <w:uiPriority w:val="72"/>
    <w:rsid w:val="00CA7C7E"/>
    <w:pPr>
      <w:spacing w:after="0" w:line="240" w:lineRule="auto"/>
    </w:pPr>
    <w:rPr>
      <w:rFonts w:eastAsiaTheme="minorEastAsia"/>
      <w:color w:val="000000" w:themeColor="text1"/>
      <w:lang w:eastAsia="es-MX"/>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uadrculadetablaclara">
    <w:name w:val="Grid Table Light"/>
    <w:basedOn w:val="Tablanormal"/>
    <w:uiPriority w:val="40"/>
    <w:rsid w:val="00CA7C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0D0E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0D0E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9C3E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D11CDD"/>
    <w:pPr>
      <w:ind w:left="720"/>
      <w:contextualSpacing/>
    </w:pPr>
  </w:style>
  <w:style w:type="paragraph" w:customStyle="1" w:styleId="Texto">
    <w:name w:val="Texto"/>
    <w:basedOn w:val="Normal"/>
    <w:link w:val="TextoCar"/>
    <w:qFormat/>
    <w:rsid w:val="00D00196"/>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D0019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ar">
    <w:name w:val="Texto Car"/>
    <w:link w:val="Texto"/>
    <w:locked/>
    <w:rsid w:val="00D00196"/>
    <w:rPr>
      <w:rFonts w:ascii="Arial" w:eastAsia="Times New Roman" w:hAnsi="Arial" w:cs="Arial"/>
      <w:sz w:val="18"/>
      <w:szCs w:val="20"/>
      <w:lang w:val="es-ES" w:eastAsia="es-ES"/>
    </w:rPr>
  </w:style>
  <w:style w:type="character" w:customStyle="1" w:styleId="ROMANOSCar">
    <w:name w:val="ROMANOS Car"/>
    <w:link w:val="ROMANOS"/>
    <w:locked/>
    <w:rsid w:val="00D00196"/>
    <w:rPr>
      <w:rFonts w:ascii="Arial" w:eastAsia="Times New Roman" w:hAnsi="Arial" w:cs="Arial"/>
      <w:sz w:val="18"/>
      <w:szCs w:val="18"/>
      <w:lang w:val="es-ES" w:eastAsia="es-ES"/>
    </w:rPr>
  </w:style>
  <w:style w:type="paragraph" w:customStyle="1" w:styleId="TEXTONORMAL">
    <w:name w:val="TEXTO_NORMAL"/>
    <w:basedOn w:val="Normal"/>
    <w:qFormat/>
    <w:rsid w:val="00325693"/>
    <w:pPr>
      <w:spacing w:after="120" w:line="250" w:lineRule="exact"/>
      <w:jc w:val="both"/>
    </w:pPr>
    <w:rPr>
      <w:rFonts w:ascii="Soberana Sans Light" w:eastAsia="Calibri" w:hAnsi="Soberana Sans Light" w:cs="Times New Roman"/>
      <w:sz w:val="18"/>
      <w:szCs w:val="18"/>
      <w:lang w:val="es-ES"/>
    </w:rPr>
  </w:style>
  <w:style w:type="paragraph" w:customStyle="1" w:styleId="INCISO">
    <w:name w:val="INCISO"/>
    <w:basedOn w:val="Normal"/>
    <w:rsid w:val="00D50E2A"/>
    <w:pPr>
      <w:spacing w:after="101" w:line="216" w:lineRule="exact"/>
      <w:ind w:left="1080" w:hanging="360"/>
      <w:jc w:val="both"/>
    </w:pPr>
    <w:rPr>
      <w:rFonts w:ascii="Arial" w:eastAsia="Times New Roman" w:hAnsi="Arial" w:cs="Arial"/>
      <w:sz w:val="18"/>
      <w:szCs w:val="18"/>
      <w:lang w:val="es-ES" w:eastAsia="es-ES"/>
    </w:rPr>
  </w:style>
  <w:style w:type="table" w:customStyle="1" w:styleId="Tablaconcuadrcula1">
    <w:name w:val="Tabla con cuadrícula1"/>
    <w:basedOn w:val="Tablanormal"/>
    <w:next w:val="Tablaconcuadrcula"/>
    <w:uiPriority w:val="39"/>
    <w:rsid w:val="00D50E2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2243C"/>
    <w:rPr>
      <w:sz w:val="16"/>
      <w:szCs w:val="16"/>
    </w:rPr>
  </w:style>
  <w:style w:type="paragraph" w:styleId="Textocomentario">
    <w:name w:val="annotation text"/>
    <w:basedOn w:val="Normal"/>
    <w:link w:val="TextocomentarioCar"/>
    <w:uiPriority w:val="99"/>
    <w:semiHidden/>
    <w:unhideWhenUsed/>
    <w:rsid w:val="002224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43C"/>
    <w:rPr>
      <w:sz w:val="20"/>
      <w:szCs w:val="20"/>
    </w:rPr>
  </w:style>
  <w:style w:type="paragraph" w:styleId="Asuntodelcomentario">
    <w:name w:val="annotation subject"/>
    <w:basedOn w:val="Textocomentario"/>
    <w:next w:val="Textocomentario"/>
    <w:link w:val="AsuntodelcomentarioCar"/>
    <w:uiPriority w:val="99"/>
    <w:semiHidden/>
    <w:unhideWhenUsed/>
    <w:rsid w:val="0022243C"/>
    <w:rPr>
      <w:b/>
      <w:bCs/>
    </w:rPr>
  </w:style>
  <w:style w:type="character" w:customStyle="1" w:styleId="AsuntodelcomentarioCar">
    <w:name w:val="Asunto del comentario Car"/>
    <w:basedOn w:val="TextocomentarioCar"/>
    <w:link w:val="Asuntodelcomentario"/>
    <w:uiPriority w:val="99"/>
    <w:semiHidden/>
    <w:rsid w:val="00222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9886">
      <w:bodyDiv w:val="1"/>
      <w:marLeft w:val="0"/>
      <w:marRight w:val="0"/>
      <w:marTop w:val="0"/>
      <w:marBottom w:val="0"/>
      <w:divBdr>
        <w:top w:val="none" w:sz="0" w:space="0" w:color="auto"/>
        <w:left w:val="none" w:sz="0" w:space="0" w:color="auto"/>
        <w:bottom w:val="none" w:sz="0" w:space="0" w:color="auto"/>
        <w:right w:val="none" w:sz="0" w:space="0" w:color="auto"/>
      </w:divBdr>
    </w:div>
    <w:div w:id="377974804">
      <w:bodyDiv w:val="1"/>
      <w:marLeft w:val="0"/>
      <w:marRight w:val="0"/>
      <w:marTop w:val="0"/>
      <w:marBottom w:val="0"/>
      <w:divBdr>
        <w:top w:val="none" w:sz="0" w:space="0" w:color="auto"/>
        <w:left w:val="none" w:sz="0" w:space="0" w:color="auto"/>
        <w:bottom w:val="none" w:sz="0" w:space="0" w:color="auto"/>
        <w:right w:val="none" w:sz="0" w:space="0" w:color="auto"/>
      </w:divBdr>
    </w:div>
    <w:div w:id="432677454">
      <w:bodyDiv w:val="1"/>
      <w:marLeft w:val="0"/>
      <w:marRight w:val="0"/>
      <w:marTop w:val="0"/>
      <w:marBottom w:val="0"/>
      <w:divBdr>
        <w:top w:val="none" w:sz="0" w:space="0" w:color="auto"/>
        <w:left w:val="none" w:sz="0" w:space="0" w:color="auto"/>
        <w:bottom w:val="none" w:sz="0" w:space="0" w:color="auto"/>
        <w:right w:val="none" w:sz="0" w:space="0" w:color="auto"/>
      </w:divBdr>
    </w:div>
    <w:div w:id="455947784">
      <w:bodyDiv w:val="1"/>
      <w:marLeft w:val="0"/>
      <w:marRight w:val="0"/>
      <w:marTop w:val="0"/>
      <w:marBottom w:val="0"/>
      <w:divBdr>
        <w:top w:val="none" w:sz="0" w:space="0" w:color="auto"/>
        <w:left w:val="none" w:sz="0" w:space="0" w:color="auto"/>
        <w:bottom w:val="none" w:sz="0" w:space="0" w:color="auto"/>
        <w:right w:val="none" w:sz="0" w:space="0" w:color="auto"/>
      </w:divBdr>
    </w:div>
    <w:div w:id="506680235">
      <w:bodyDiv w:val="1"/>
      <w:marLeft w:val="0"/>
      <w:marRight w:val="0"/>
      <w:marTop w:val="0"/>
      <w:marBottom w:val="0"/>
      <w:divBdr>
        <w:top w:val="none" w:sz="0" w:space="0" w:color="auto"/>
        <w:left w:val="none" w:sz="0" w:space="0" w:color="auto"/>
        <w:bottom w:val="none" w:sz="0" w:space="0" w:color="auto"/>
        <w:right w:val="none" w:sz="0" w:space="0" w:color="auto"/>
      </w:divBdr>
    </w:div>
    <w:div w:id="545528817">
      <w:bodyDiv w:val="1"/>
      <w:marLeft w:val="0"/>
      <w:marRight w:val="0"/>
      <w:marTop w:val="0"/>
      <w:marBottom w:val="0"/>
      <w:divBdr>
        <w:top w:val="none" w:sz="0" w:space="0" w:color="auto"/>
        <w:left w:val="none" w:sz="0" w:space="0" w:color="auto"/>
        <w:bottom w:val="none" w:sz="0" w:space="0" w:color="auto"/>
        <w:right w:val="none" w:sz="0" w:space="0" w:color="auto"/>
      </w:divBdr>
    </w:div>
    <w:div w:id="616839096">
      <w:bodyDiv w:val="1"/>
      <w:marLeft w:val="0"/>
      <w:marRight w:val="0"/>
      <w:marTop w:val="0"/>
      <w:marBottom w:val="0"/>
      <w:divBdr>
        <w:top w:val="none" w:sz="0" w:space="0" w:color="auto"/>
        <w:left w:val="none" w:sz="0" w:space="0" w:color="auto"/>
        <w:bottom w:val="none" w:sz="0" w:space="0" w:color="auto"/>
        <w:right w:val="none" w:sz="0" w:space="0" w:color="auto"/>
      </w:divBdr>
    </w:div>
    <w:div w:id="696084224">
      <w:bodyDiv w:val="1"/>
      <w:marLeft w:val="0"/>
      <w:marRight w:val="0"/>
      <w:marTop w:val="0"/>
      <w:marBottom w:val="0"/>
      <w:divBdr>
        <w:top w:val="none" w:sz="0" w:space="0" w:color="auto"/>
        <w:left w:val="none" w:sz="0" w:space="0" w:color="auto"/>
        <w:bottom w:val="none" w:sz="0" w:space="0" w:color="auto"/>
        <w:right w:val="none" w:sz="0" w:space="0" w:color="auto"/>
      </w:divBdr>
    </w:div>
    <w:div w:id="856044878">
      <w:bodyDiv w:val="1"/>
      <w:marLeft w:val="0"/>
      <w:marRight w:val="0"/>
      <w:marTop w:val="0"/>
      <w:marBottom w:val="0"/>
      <w:divBdr>
        <w:top w:val="none" w:sz="0" w:space="0" w:color="auto"/>
        <w:left w:val="none" w:sz="0" w:space="0" w:color="auto"/>
        <w:bottom w:val="none" w:sz="0" w:space="0" w:color="auto"/>
        <w:right w:val="none" w:sz="0" w:space="0" w:color="auto"/>
      </w:divBdr>
    </w:div>
    <w:div w:id="933826578">
      <w:bodyDiv w:val="1"/>
      <w:marLeft w:val="0"/>
      <w:marRight w:val="0"/>
      <w:marTop w:val="0"/>
      <w:marBottom w:val="0"/>
      <w:divBdr>
        <w:top w:val="none" w:sz="0" w:space="0" w:color="auto"/>
        <w:left w:val="none" w:sz="0" w:space="0" w:color="auto"/>
        <w:bottom w:val="none" w:sz="0" w:space="0" w:color="auto"/>
        <w:right w:val="none" w:sz="0" w:space="0" w:color="auto"/>
      </w:divBdr>
    </w:div>
    <w:div w:id="951477649">
      <w:bodyDiv w:val="1"/>
      <w:marLeft w:val="0"/>
      <w:marRight w:val="0"/>
      <w:marTop w:val="0"/>
      <w:marBottom w:val="0"/>
      <w:divBdr>
        <w:top w:val="none" w:sz="0" w:space="0" w:color="auto"/>
        <w:left w:val="none" w:sz="0" w:space="0" w:color="auto"/>
        <w:bottom w:val="none" w:sz="0" w:space="0" w:color="auto"/>
        <w:right w:val="none" w:sz="0" w:space="0" w:color="auto"/>
      </w:divBdr>
    </w:div>
    <w:div w:id="1048795052">
      <w:bodyDiv w:val="1"/>
      <w:marLeft w:val="0"/>
      <w:marRight w:val="0"/>
      <w:marTop w:val="0"/>
      <w:marBottom w:val="0"/>
      <w:divBdr>
        <w:top w:val="none" w:sz="0" w:space="0" w:color="auto"/>
        <w:left w:val="none" w:sz="0" w:space="0" w:color="auto"/>
        <w:bottom w:val="none" w:sz="0" w:space="0" w:color="auto"/>
        <w:right w:val="none" w:sz="0" w:space="0" w:color="auto"/>
      </w:divBdr>
    </w:div>
    <w:div w:id="1151671719">
      <w:bodyDiv w:val="1"/>
      <w:marLeft w:val="0"/>
      <w:marRight w:val="0"/>
      <w:marTop w:val="0"/>
      <w:marBottom w:val="0"/>
      <w:divBdr>
        <w:top w:val="none" w:sz="0" w:space="0" w:color="auto"/>
        <w:left w:val="none" w:sz="0" w:space="0" w:color="auto"/>
        <w:bottom w:val="none" w:sz="0" w:space="0" w:color="auto"/>
        <w:right w:val="none" w:sz="0" w:space="0" w:color="auto"/>
      </w:divBdr>
    </w:div>
    <w:div w:id="1248156052">
      <w:bodyDiv w:val="1"/>
      <w:marLeft w:val="0"/>
      <w:marRight w:val="0"/>
      <w:marTop w:val="0"/>
      <w:marBottom w:val="0"/>
      <w:divBdr>
        <w:top w:val="none" w:sz="0" w:space="0" w:color="auto"/>
        <w:left w:val="none" w:sz="0" w:space="0" w:color="auto"/>
        <w:bottom w:val="none" w:sz="0" w:space="0" w:color="auto"/>
        <w:right w:val="none" w:sz="0" w:space="0" w:color="auto"/>
      </w:divBdr>
    </w:div>
    <w:div w:id="1265722449">
      <w:bodyDiv w:val="1"/>
      <w:marLeft w:val="0"/>
      <w:marRight w:val="0"/>
      <w:marTop w:val="0"/>
      <w:marBottom w:val="0"/>
      <w:divBdr>
        <w:top w:val="none" w:sz="0" w:space="0" w:color="auto"/>
        <w:left w:val="none" w:sz="0" w:space="0" w:color="auto"/>
        <w:bottom w:val="none" w:sz="0" w:space="0" w:color="auto"/>
        <w:right w:val="none" w:sz="0" w:space="0" w:color="auto"/>
      </w:divBdr>
    </w:div>
    <w:div w:id="1340540272">
      <w:bodyDiv w:val="1"/>
      <w:marLeft w:val="0"/>
      <w:marRight w:val="0"/>
      <w:marTop w:val="0"/>
      <w:marBottom w:val="0"/>
      <w:divBdr>
        <w:top w:val="none" w:sz="0" w:space="0" w:color="auto"/>
        <w:left w:val="none" w:sz="0" w:space="0" w:color="auto"/>
        <w:bottom w:val="none" w:sz="0" w:space="0" w:color="auto"/>
        <w:right w:val="none" w:sz="0" w:space="0" w:color="auto"/>
      </w:divBdr>
    </w:div>
    <w:div w:id="1405372457">
      <w:bodyDiv w:val="1"/>
      <w:marLeft w:val="0"/>
      <w:marRight w:val="0"/>
      <w:marTop w:val="0"/>
      <w:marBottom w:val="0"/>
      <w:divBdr>
        <w:top w:val="none" w:sz="0" w:space="0" w:color="auto"/>
        <w:left w:val="none" w:sz="0" w:space="0" w:color="auto"/>
        <w:bottom w:val="none" w:sz="0" w:space="0" w:color="auto"/>
        <w:right w:val="none" w:sz="0" w:space="0" w:color="auto"/>
      </w:divBdr>
    </w:div>
    <w:div w:id="1523325277">
      <w:bodyDiv w:val="1"/>
      <w:marLeft w:val="0"/>
      <w:marRight w:val="0"/>
      <w:marTop w:val="0"/>
      <w:marBottom w:val="0"/>
      <w:divBdr>
        <w:top w:val="none" w:sz="0" w:space="0" w:color="auto"/>
        <w:left w:val="none" w:sz="0" w:space="0" w:color="auto"/>
        <w:bottom w:val="none" w:sz="0" w:space="0" w:color="auto"/>
        <w:right w:val="none" w:sz="0" w:space="0" w:color="auto"/>
      </w:divBdr>
    </w:div>
    <w:div w:id="1668898041">
      <w:bodyDiv w:val="1"/>
      <w:marLeft w:val="0"/>
      <w:marRight w:val="0"/>
      <w:marTop w:val="0"/>
      <w:marBottom w:val="0"/>
      <w:divBdr>
        <w:top w:val="none" w:sz="0" w:space="0" w:color="auto"/>
        <w:left w:val="none" w:sz="0" w:space="0" w:color="auto"/>
        <w:bottom w:val="none" w:sz="0" w:space="0" w:color="auto"/>
        <w:right w:val="none" w:sz="0" w:space="0" w:color="auto"/>
      </w:divBdr>
    </w:div>
    <w:div w:id="1840928134">
      <w:bodyDiv w:val="1"/>
      <w:marLeft w:val="0"/>
      <w:marRight w:val="0"/>
      <w:marTop w:val="0"/>
      <w:marBottom w:val="0"/>
      <w:divBdr>
        <w:top w:val="none" w:sz="0" w:space="0" w:color="auto"/>
        <w:left w:val="none" w:sz="0" w:space="0" w:color="auto"/>
        <w:bottom w:val="none" w:sz="0" w:space="0" w:color="auto"/>
        <w:right w:val="none" w:sz="0" w:space="0" w:color="auto"/>
      </w:divBdr>
    </w:div>
    <w:div w:id="1933930855">
      <w:bodyDiv w:val="1"/>
      <w:marLeft w:val="0"/>
      <w:marRight w:val="0"/>
      <w:marTop w:val="0"/>
      <w:marBottom w:val="0"/>
      <w:divBdr>
        <w:top w:val="none" w:sz="0" w:space="0" w:color="auto"/>
        <w:left w:val="none" w:sz="0" w:space="0" w:color="auto"/>
        <w:bottom w:val="none" w:sz="0" w:space="0" w:color="auto"/>
        <w:right w:val="none" w:sz="0" w:space="0" w:color="auto"/>
      </w:divBdr>
    </w:div>
    <w:div w:id="2039236713">
      <w:bodyDiv w:val="1"/>
      <w:marLeft w:val="0"/>
      <w:marRight w:val="0"/>
      <w:marTop w:val="0"/>
      <w:marBottom w:val="0"/>
      <w:divBdr>
        <w:top w:val="none" w:sz="0" w:space="0" w:color="auto"/>
        <w:left w:val="none" w:sz="0" w:space="0" w:color="auto"/>
        <w:bottom w:val="none" w:sz="0" w:space="0" w:color="auto"/>
        <w:right w:val="none" w:sz="0" w:space="0" w:color="auto"/>
      </w:divBdr>
    </w:div>
    <w:div w:id="20881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5BD4-EECD-4F36-A95F-0909D489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8911</TotalTime>
  <Pages>20</Pages>
  <Words>5785</Words>
  <Characters>31819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SAD-06</dc:creator>
  <cp:keywords/>
  <dc:description/>
  <cp:lastModifiedBy>SAD-00</cp:lastModifiedBy>
  <cp:revision>2</cp:revision>
  <cp:lastPrinted>2022-12-16T14:56:00Z</cp:lastPrinted>
  <dcterms:created xsi:type="dcterms:W3CDTF">2022-02-04T20:15:00Z</dcterms:created>
  <dcterms:modified xsi:type="dcterms:W3CDTF">2023-01-16T18:16:00Z</dcterms:modified>
</cp:coreProperties>
</file>